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5A5B7C" w:rsidRPr="002D065F" w:rsidRDefault="000D44BF" w:rsidP="000D44BF">
      <w:pPr>
        <w:spacing w:after="0" w:line="240" w:lineRule="auto"/>
        <w:jc w:val="center"/>
        <w:rPr>
          <w:rFonts w:ascii="Tw Cen MT" w:hAnsi="Tw Cen MT" w:cs="Arial"/>
          <w:b/>
          <w:bCs/>
        </w:rPr>
      </w:pPr>
      <w:r w:rsidRPr="00ED01D4">
        <w:rPr>
          <w:rFonts w:ascii="Tw Cen MT" w:hAnsi="Tw Cen MT" w:cs="Arial"/>
          <w:b/>
          <w:bCs/>
        </w:rPr>
        <w:t xml:space="preserve">No. </w:t>
      </w:r>
      <w:r w:rsidR="005A5B7C" w:rsidRPr="00ED01D4">
        <w:rPr>
          <w:rFonts w:ascii="Tw Cen MT" w:hAnsi="Tw Cen MT" w:cs="Arial"/>
          <w:b/>
          <w:bCs/>
        </w:rPr>
        <w:t>06002-0</w:t>
      </w:r>
      <w:r w:rsidR="00AF708B" w:rsidRPr="00ED01D4">
        <w:rPr>
          <w:rFonts w:ascii="Tw Cen MT" w:hAnsi="Tw Cen MT" w:cs="Arial"/>
          <w:b/>
          <w:bCs/>
        </w:rPr>
        <w:t>12</w:t>
      </w:r>
      <w:r w:rsidR="002A3A8F" w:rsidRPr="00ED01D4">
        <w:rPr>
          <w:rFonts w:ascii="Tw Cen MT" w:hAnsi="Tw Cen MT" w:cs="Arial"/>
          <w:b/>
          <w:bCs/>
        </w:rPr>
        <w:t xml:space="preserve"> </w:t>
      </w:r>
      <w:r w:rsidR="005A5B7C" w:rsidRPr="00ED01D4">
        <w:rPr>
          <w:rFonts w:ascii="Tw Cen MT" w:hAnsi="Tw Cen MT" w:cs="Arial"/>
          <w:b/>
          <w:bCs/>
        </w:rPr>
        <w:t>-1</w:t>
      </w:r>
      <w:r w:rsidR="008C3832" w:rsidRPr="00ED01D4">
        <w:rPr>
          <w:rFonts w:ascii="Tw Cen MT" w:hAnsi="Tw Cen MT" w:cs="Arial"/>
          <w:b/>
          <w:bCs/>
        </w:rPr>
        <w:t>8</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2C68F5" w:rsidRPr="005E35DA" w:rsidRDefault="00ED01D4" w:rsidP="002C68F5">
      <w:pPr>
        <w:tabs>
          <w:tab w:val="left" w:pos="0"/>
        </w:tabs>
        <w:spacing w:after="0" w:line="240" w:lineRule="auto"/>
        <w:jc w:val="center"/>
        <w:outlineLvl w:val="0"/>
        <w:rPr>
          <w:rFonts w:ascii="Tw Cen MT" w:hAnsi="Tw Cen MT" w:cs="Arial"/>
          <w:b/>
          <w:bCs/>
        </w:rPr>
      </w:pPr>
      <w:r w:rsidRPr="005E35DA">
        <w:rPr>
          <w:rFonts w:ascii="Tw Cen MT" w:hAnsi="Tw Cen MT" w:cs="Arial"/>
          <w:b/>
          <w:bCs/>
        </w:rPr>
        <w:t xml:space="preserve">SERVICIO INTEGRAL </w:t>
      </w:r>
      <w:r w:rsidR="002C68F5" w:rsidRPr="005E35DA">
        <w:rPr>
          <w:rFonts w:ascii="Tw Cen MT" w:hAnsi="Tw Cen MT" w:cs="Arial"/>
          <w:b/>
          <w:bCs/>
        </w:rPr>
        <w:t xml:space="preserve">PARA LA ADQUISICIÓN </w:t>
      </w:r>
      <w:r w:rsidRPr="005E35DA">
        <w:rPr>
          <w:rFonts w:ascii="Tw Cen MT" w:hAnsi="Tw Cen MT" w:cs="Arial"/>
          <w:b/>
          <w:bCs/>
        </w:rPr>
        <w:t xml:space="preserve">Y ABASTECIMIENTO </w:t>
      </w:r>
      <w:r w:rsidR="002C68F5" w:rsidRPr="005E35DA">
        <w:rPr>
          <w:rFonts w:ascii="Tw Cen MT" w:hAnsi="Tw Cen MT" w:cs="Arial"/>
          <w:b/>
          <w:bCs/>
        </w:rPr>
        <w:t xml:space="preserve">DE </w:t>
      </w:r>
      <w:r w:rsidRPr="005E35DA">
        <w:rPr>
          <w:rFonts w:ascii="Tw Cen MT" w:hAnsi="Tw Cen MT" w:cs="Arial"/>
          <w:b/>
          <w:bCs/>
        </w:rPr>
        <w:t>COMBUSTIBLES, ADITIVOS Y</w:t>
      </w:r>
      <w:r w:rsidR="002C68F5" w:rsidRPr="005E35DA">
        <w:rPr>
          <w:rFonts w:ascii="Tw Cen MT" w:hAnsi="Tw Cen MT" w:cs="Arial"/>
          <w:b/>
          <w:bCs/>
        </w:rPr>
        <w:t xml:space="preserve"> LUBRICANTES </w:t>
      </w:r>
      <w:r w:rsidRPr="005E35DA">
        <w:rPr>
          <w:rFonts w:ascii="Tw Cen MT" w:hAnsi="Tw Cen MT" w:cs="Arial"/>
          <w:b/>
          <w:bCs/>
        </w:rPr>
        <w:t xml:space="preserve">(INCLUYE HARDWARE) </w:t>
      </w:r>
      <w:r w:rsidR="002C68F5" w:rsidRPr="005E35DA">
        <w:rPr>
          <w:rFonts w:ascii="Tw Cen MT" w:hAnsi="Tw Cen MT" w:cs="Arial"/>
          <w:b/>
          <w:bCs/>
        </w:rPr>
        <w:t>PARA LOS VEHICULOS OFICIALES PROPIEDAD DEL GOBIERNO DEL ESTADO</w:t>
      </w:r>
    </w:p>
    <w:p w:rsidR="005A5B7C" w:rsidRPr="005E35DA" w:rsidRDefault="005A5B7C" w:rsidP="000D44BF">
      <w:pPr>
        <w:spacing w:after="0" w:line="240" w:lineRule="auto"/>
        <w:jc w:val="center"/>
        <w:rPr>
          <w:rFonts w:ascii="Tw Cen MT" w:hAnsi="Tw Cen MT" w:cs="Arial"/>
          <w:b/>
          <w:bCs/>
        </w:rPr>
      </w:pPr>
    </w:p>
    <w:p w:rsidR="000D44BF" w:rsidRPr="005E35DA" w:rsidRDefault="000D44BF" w:rsidP="000D44BF">
      <w:pPr>
        <w:spacing w:after="0" w:line="240" w:lineRule="auto"/>
        <w:jc w:val="center"/>
        <w:rPr>
          <w:rFonts w:ascii="Tw Cen MT" w:hAnsi="Tw Cen MT" w:cs="Arial"/>
          <w:b/>
          <w:bCs/>
        </w:rPr>
      </w:pPr>
    </w:p>
    <w:p w:rsidR="00DF6E2D" w:rsidRPr="005E35DA" w:rsidRDefault="00DF6E2D" w:rsidP="000D44BF">
      <w:pPr>
        <w:spacing w:after="0" w:line="240" w:lineRule="auto"/>
        <w:jc w:val="center"/>
        <w:rPr>
          <w:rFonts w:ascii="Tw Cen MT" w:hAnsi="Tw Cen MT" w:cs="Arial"/>
          <w:b/>
          <w:bCs/>
        </w:rPr>
      </w:pPr>
    </w:p>
    <w:p w:rsidR="005A5B7C" w:rsidRPr="005E35DA" w:rsidRDefault="005A5B7C" w:rsidP="000D44BF">
      <w:pPr>
        <w:spacing w:after="0" w:line="240" w:lineRule="auto"/>
        <w:jc w:val="center"/>
        <w:rPr>
          <w:rFonts w:ascii="Tw Cen MT" w:hAnsi="Tw Cen MT" w:cs="Arial"/>
          <w:bCs/>
        </w:rPr>
      </w:pPr>
      <w:r w:rsidRPr="005E35DA">
        <w:rPr>
          <w:rFonts w:ascii="Tw Cen MT" w:hAnsi="Tw Cen MT" w:cs="Arial"/>
          <w:bCs/>
        </w:rPr>
        <w:t>JUNTA DE ACLARACIÓN DE BASES (OPTATIVA PARA LOS LICITANTES)</w:t>
      </w:r>
    </w:p>
    <w:p w:rsidR="005A5B7C" w:rsidRPr="005E35DA" w:rsidRDefault="006F4D87" w:rsidP="000D44BF">
      <w:pPr>
        <w:spacing w:after="0" w:line="240" w:lineRule="auto"/>
        <w:jc w:val="center"/>
        <w:rPr>
          <w:rFonts w:ascii="Tw Cen MT" w:hAnsi="Tw Cen MT" w:cs="Arial"/>
          <w:b/>
          <w:bCs/>
        </w:rPr>
      </w:pPr>
      <w:r w:rsidRPr="005E35DA">
        <w:rPr>
          <w:rFonts w:ascii="Tw Cen MT" w:hAnsi="Tw Cen MT" w:cs="Arial"/>
          <w:b/>
          <w:bCs/>
        </w:rPr>
        <w:t>10 DE DICIEMBRE</w:t>
      </w:r>
      <w:r w:rsidR="005A5B7C" w:rsidRPr="005E35DA">
        <w:rPr>
          <w:rFonts w:ascii="Tw Cen MT" w:hAnsi="Tw Cen MT" w:cs="Arial"/>
          <w:b/>
          <w:bCs/>
        </w:rPr>
        <w:t xml:space="preserve"> DE</w:t>
      </w:r>
      <w:r w:rsidR="00AF708B" w:rsidRPr="005E35DA">
        <w:rPr>
          <w:rFonts w:ascii="Tw Cen MT" w:hAnsi="Tw Cen MT" w:cs="Arial"/>
          <w:b/>
          <w:bCs/>
        </w:rPr>
        <w:t>L</w:t>
      </w:r>
      <w:r w:rsidR="005A5B7C" w:rsidRPr="005E35DA">
        <w:rPr>
          <w:rFonts w:ascii="Tw Cen MT" w:hAnsi="Tw Cen MT" w:cs="Arial"/>
          <w:b/>
          <w:bCs/>
        </w:rPr>
        <w:t xml:space="preserve"> 201</w:t>
      </w:r>
      <w:r w:rsidR="008C3832" w:rsidRPr="005E35DA">
        <w:rPr>
          <w:rFonts w:ascii="Tw Cen MT" w:hAnsi="Tw Cen MT" w:cs="Arial"/>
          <w:b/>
          <w:bCs/>
        </w:rPr>
        <w:t>8</w:t>
      </w:r>
    </w:p>
    <w:p w:rsidR="000D44BF" w:rsidRPr="005E35DA" w:rsidRDefault="006F4D87" w:rsidP="000D44BF">
      <w:pPr>
        <w:spacing w:after="0" w:line="240" w:lineRule="auto"/>
        <w:jc w:val="center"/>
        <w:rPr>
          <w:rFonts w:ascii="Tw Cen MT" w:hAnsi="Tw Cen MT" w:cs="Arial"/>
          <w:b/>
          <w:bCs/>
        </w:rPr>
      </w:pPr>
      <w:r w:rsidRPr="005E35DA">
        <w:rPr>
          <w:rFonts w:ascii="Tw Cen MT" w:hAnsi="Tw Cen MT" w:cs="Arial"/>
          <w:b/>
          <w:bCs/>
        </w:rPr>
        <w:t>14</w:t>
      </w:r>
      <w:r w:rsidR="00C65F60" w:rsidRPr="005E35DA">
        <w:rPr>
          <w:rFonts w:ascii="Tw Cen MT" w:hAnsi="Tw Cen MT" w:cs="Arial"/>
          <w:b/>
          <w:bCs/>
        </w:rPr>
        <w:t>:00 HORAS</w:t>
      </w:r>
    </w:p>
    <w:p w:rsidR="00C65F60" w:rsidRPr="005E35DA" w:rsidRDefault="00C65F60" w:rsidP="000D44BF">
      <w:pPr>
        <w:spacing w:after="0" w:line="240" w:lineRule="auto"/>
        <w:jc w:val="center"/>
        <w:rPr>
          <w:rFonts w:ascii="Tw Cen MT" w:hAnsi="Tw Cen MT" w:cs="Arial"/>
          <w:bCs/>
        </w:rPr>
      </w:pPr>
    </w:p>
    <w:p w:rsidR="00C65F60" w:rsidRPr="005E35DA" w:rsidRDefault="00C65F60" w:rsidP="000D44BF">
      <w:pPr>
        <w:spacing w:after="0" w:line="240" w:lineRule="auto"/>
        <w:jc w:val="center"/>
        <w:rPr>
          <w:rFonts w:ascii="Tw Cen MT" w:hAnsi="Tw Cen MT" w:cs="Arial"/>
          <w:bCs/>
        </w:rPr>
      </w:pPr>
    </w:p>
    <w:p w:rsidR="000E29AE" w:rsidRPr="005E35DA" w:rsidRDefault="000E29AE" w:rsidP="000D44BF">
      <w:pPr>
        <w:spacing w:after="0" w:line="240" w:lineRule="auto"/>
        <w:jc w:val="center"/>
        <w:rPr>
          <w:rFonts w:ascii="Tw Cen MT" w:hAnsi="Tw Cen MT" w:cs="Arial"/>
          <w:bCs/>
        </w:rPr>
      </w:pPr>
    </w:p>
    <w:p w:rsidR="005A5B7C" w:rsidRPr="005E35DA" w:rsidRDefault="005A5B7C" w:rsidP="000D44BF">
      <w:pPr>
        <w:spacing w:after="0" w:line="240" w:lineRule="auto"/>
        <w:jc w:val="center"/>
        <w:rPr>
          <w:rFonts w:ascii="Tw Cen MT" w:hAnsi="Tw Cen MT" w:cs="Arial"/>
          <w:bCs/>
        </w:rPr>
      </w:pPr>
      <w:r w:rsidRPr="005E35DA">
        <w:rPr>
          <w:rFonts w:ascii="Tw Cen MT" w:hAnsi="Tw Cen MT" w:cs="Arial"/>
          <w:bCs/>
        </w:rPr>
        <w:t>ACTO DE PRESENTACIÓN DE PROPOSICIONES Y APERTURA</w:t>
      </w:r>
    </w:p>
    <w:p w:rsidR="005A5B7C" w:rsidRPr="005E35DA" w:rsidRDefault="005A5B7C" w:rsidP="000D44BF">
      <w:pPr>
        <w:spacing w:after="0" w:line="240" w:lineRule="auto"/>
        <w:jc w:val="center"/>
        <w:rPr>
          <w:rFonts w:ascii="Tw Cen MT" w:hAnsi="Tw Cen MT" w:cs="Arial"/>
          <w:bCs/>
        </w:rPr>
      </w:pPr>
      <w:r w:rsidRPr="005E35DA">
        <w:rPr>
          <w:rFonts w:ascii="Tw Cen MT" w:hAnsi="Tw Cen MT" w:cs="Arial"/>
          <w:bCs/>
        </w:rPr>
        <w:t>DE PROPUESTAS TÉCNICAS Y ECONÓMICAS</w:t>
      </w:r>
    </w:p>
    <w:p w:rsidR="006F4D87" w:rsidRPr="005E35DA" w:rsidRDefault="006F4D87" w:rsidP="006F4D87">
      <w:pPr>
        <w:spacing w:after="0" w:line="240" w:lineRule="auto"/>
        <w:jc w:val="center"/>
        <w:rPr>
          <w:rFonts w:ascii="Tw Cen MT" w:hAnsi="Tw Cen MT" w:cs="Arial"/>
          <w:b/>
          <w:bCs/>
        </w:rPr>
      </w:pPr>
      <w:r w:rsidRPr="005E35DA">
        <w:rPr>
          <w:rFonts w:ascii="Tw Cen MT" w:hAnsi="Tw Cen MT" w:cs="Arial"/>
          <w:b/>
          <w:bCs/>
        </w:rPr>
        <w:t>17 DE DICIEMBRE DEL 2018</w:t>
      </w:r>
    </w:p>
    <w:p w:rsidR="00C65F60" w:rsidRPr="005E35DA" w:rsidRDefault="006F4D87" w:rsidP="00C65F60">
      <w:pPr>
        <w:spacing w:after="0" w:line="240" w:lineRule="auto"/>
        <w:jc w:val="center"/>
        <w:rPr>
          <w:rFonts w:ascii="Tw Cen MT" w:hAnsi="Tw Cen MT" w:cs="Arial"/>
          <w:b/>
          <w:bCs/>
        </w:rPr>
      </w:pPr>
      <w:r w:rsidRPr="005E35DA">
        <w:rPr>
          <w:rFonts w:ascii="Tw Cen MT" w:hAnsi="Tw Cen MT" w:cs="Arial"/>
          <w:b/>
          <w:bCs/>
        </w:rPr>
        <w:t>14</w:t>
      </w:r>
      <w:r w:rsidR="00C65F60" w:rsidRPr="005E35DA">
        <w:rPr>
          <w:rFonts w:ascii="Tw Cen MT" w:hAnsi="Tw Cen MT" w:cs="Arial"/>
          <w:b/>
          <w:bCs/>
        </w:rPr>
        <w:t>:00 HORAS</w:t>
      </w:r>
    </w:p>
    <w:p w:rsidR="00C65F60" w:rsidRPr="005E35DA" w:rsidRDefault="00C65F60" w:rsidP="00C65F60">
      <w:pPr>
        <w:spacing w:after="0" w:line="240" w:lineRule="auto"/>
        <w:jc w:val="center"/>
        <w:rPr>
          <w:rFonts w:ascii="Tw Cen MT" w:hAnsi="Tw Cen MT" w:cs="Arial"/>
          <w:bCs/>
        </w:rPr>
      </w:pPr>
    </w:p>
    <w:p w:rsidR="000E29AE" w:rsidRPr="005E35DA" w:rsidRDefault="000E29AE" w:rsidP="000D44BF">
      <w:pPr>
        <w:spacing w:after="0" w:line="240" w:lineRule="auto"/>
        <w:jc w:val="center"/>
        <w:rPr>
          <w:rFonts w:ascii="Tw Cen MT" w:hAnsi="Tw Cen MT" w:cs="Arial"/>
          <w:bCs/>
        </w:rPr>
      </w:pPr>
    </w:p>
    <w:p w:rsidR="000D44BF" w:rsidRPr="005E35DA" w:rsidRDefault="000D44BF" w:rsidP="000D44BF">
      <w:pPr>
        <w:spacing w:after="0" w:line="240" w:lineRule="auto"/>
        <w:jc w:val="center"/>
        <w:rPr>
          <w:rFonts w:ascii="Tw Cen MT" w:hAnsi="Tw Cen MT" w:cs="Arial"/>
          <w:bCs/>
        </w:rPr>
      </w:pPr>
    </w:p>
    <w:p w:rsidR="005A5B7C" w:rsidRPr="005E35DA" w:rsidRDefault="005A5B7C" w:rsidP="000D44BF">
      <w:pPr>
        <w:spacing w:after="0" w:line="240" w:lineRule="auto"/>
        <w:jc w:val="center"/>
        <w:rPr>
          <w:rFonts w:ascii="Tw Cen MT" w:hAnsi="Tw Cen MT" w:cs="Arial"/>
          <w:bCs/>
        </w:rPr>
      </w:pPr>
      <w:r w:rsidRPr="005E35DA">
        <w:rPr>
          <w:rFonts w:ascii="Tw Cen MT" w:hAnsi="Tw Cen MT" w:cs="Arial"/>
          <w:bCs/>
        </w:rPr>
        <w:t>FALLO</w:t>
      </w:r>
    </w:p>
    <w:p w:rsidR="006F4D87" w:rsidRPr="005E35DA" w:rsidRDefault="006F4D87" w:rsidP="006F4D87">
      <w:pPr>
        <w:spacing w:after="0" w:line="240" w:lineRule="auto"/>
        <w:jc w:val="center"/>
        <w:rPr>
          <w:rFonts w:ascii="Tw Cen MT" w:hAnsi="Tw Cen MT" w:cs="Arial"/>
          <w:b/>
          <w:bCs/>
        </w:rPr>
      </w:pPr>
      <w:r w:rsidRPr="005E35DA">
        <w:rPr>
          <w:rFonts w:ascii="Tw Cen MT" w:hAnsi="Tw Cen MT" w:cs="Arial"/>
          <w:b/>
          <w:bCs/>
        </w:rPr>
        <w:t>19 DE DICIEMBRE DEL 2018</w:t>
      </w:r>
    </w:p>
    <w:p w:rsidR="00C65F60" w:rsidRPr="005E35DA" w:rsidRDefault="00175BD7" w:rsidP="00C65F60">
      <w:pPr>
        <w:spacing w:after="0" w:line="240" w:lineRule="auto"/>
        <w:jc w:val="center"/>
        <w:rPr>
          <w:rFonts w:ascii="Tw Cen MT" w:hAnsi="Tw Cen MT" w:cs="Arial"/>
          <w:b/>
          <w:bCs/>
        </w:rPr>
      </w:pPr>
      <w:r w:rsidRPr="005E35DA">
        <w:rPr>
          <w:rFonts w:ascii="Tw Cen MT" w:hAnsi="Tw Cen MT" w:cs="Arial"/>
          <w:b/>
          <w:bCs/>
        </w:rPr>
        <w:fldChar w:fldCharType="begin"/>
      </w:r>
      <w:r w:rsidR="005A5B7C" w:rsidRPr="005E35DA">
        <w:rPr>
          <w:rFonts w:ascii="Tw Cen MT" w:hAnsi="Tw Cen MT" w:cs="Arial"/>
          <w:b/>
          <w:bCs/>
        </w:rPr>
        <w:instrText xml:space="preserve"> MERGEFIELD Hora_Fallo </w:instrText>
      </w:r>
      <w:r w:rsidRPr="005E35DA">
        <w:rPr>
          <w:rFonts w:ascii="Tw Cen MT" w:hAnsi="Tw Cen MT" w:cs="Arial"/>
          <w:b/>
          <w:bCs/>
        </w:rPr>
        <w:fldChar w:fldCharType="separate"/>
      </w:r>
      <w:r w:rsidR="006F4D87" w:rsidRPr="005E35DA">
        <w:rPr>
          <w:rFonts w:ascii="Tw Cen MT" w:hAnsi="Tw Cen MT" w:cs="Arial"/>
          <w:b/>
          <w:bCs/>
        </w:rPr>
        <w:t>14</w:t>
      </w:r>
      <w:r w:rsidR="00C65F60" w:rsidRPr="005E35DA">
        <w:rPr>
          <w:rFonts w:ascii="Tw Cen MT" w:hAnsi="Tw Cen MT" w:cs="Arial"/>
          <w:b/>
          <w:bCs/>
        </w:rPr>
        <w:t>:00 HORAS</w:t>
      </w:r>
    </w:p>
    <w:p w:rsidR="00C65F60" w:rsidRPr="005E35DA" w:rsidRDefault="00C65F60" w:rsidP="00C65F60">
      <w:pPr>
        <w:spacing w:after="0" w:line="240" w:lineRule="auto"/>
        <w:jc w:val="center"/>
        <w:rPr>
          <w:rFonts w:ascii="Tw Cen MT" w:hAnsi="Tw Cen MT" w:cs="Arial"/>
          <w:bCs/>
        </w:rPr>
      </w:pPr>
    </w:p>
    <w:p w:rsidR="00C65F60" w:rsidRDefault="00175BD7" w:rsidP="000D44BF">
      <w:pPr>
        <w:spacing w:after="0" w:line="240" w:lineRule="auto"/>
        <w:jc w:val="center"/>
        <w:rPr>
          <w:rFonts w:ascii="Tw Cen MT" w:hAnsi="Tw Cen MT" w:cs="Arial"/>
          <w:b/>
          <w:bCs/>
        </w:rPr>
      </w:pPr>
      <w:r w:rsidRPr="005E35DA">
        <w:rPr>
          <w:rFonts w:ascii="Tw Cen MT" w:hAnsi="Tw Cen MT" w:cs="Arial"/>
          <w:b/>
          <w:bCs/>
        </w:rPr>
        <w:fldChar w:fldCharType="end"/>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5E35DA" w:rsidRDefault="00B67E41" w:rsidP="0026405C">
      <w:pPr>
        <w:spacing w:after="0" w:line="240" w:lineRule="auto"/>
        <w:jc w:val="center"/>
        <w:rPr>
          <w:rFonts w:ascii="Tw Cen MT" w:hAnsi="Tw Cen MT" w:cs="Arial"/>
          <w:sz w:val="21"/>
          <w:szCs w:val="21"/>
        </w:rPr>
      </w:pPr>
      <w:r w:rsidRPr="005E35DA">
        <w:rPr>
          <w:rFonts w:ascii="Tw Cen MT" w:hAnsi="Tw Cen MT" w:cs="Arial"/>
          <w:b/>
          <w:bCs/>
          <w:sz w:val="21"/>
          <w:szCs w:val="21"/>
        </w:rPr>
        <w:t>No.</w:t>
      </w:r>
      <w:r w:rsidR="00C65F60" w:rsidRPr="005E35DA">
        <w:rPr>
          <w:rFonts w:ascii="Tw Cen MT" w:hAnsi="Tw Cen MT" w:cs="Arial"/>
          <w:b/>
          <w:bCs/>
          <w:sz w:val="21"/>
          <w:szCs w:val="21"/>
        </w:rPr>
        <w:t xml:space="preserve"> </w:t>
      </w:r>
      <w:r w:rsidR="008A4851" w:rsidRPr="005E35DA">
        <w:rPr>
          <w:rFonts w:ascii="Tw Cen MT" w:hAnsi="Tw Cen MT" w:cs="Arial"/>
          <w:b/>
          <w:bCs/>
          <w:sz w:val="21"/>
          <w:szCs w:val="21"/>
        </w:rPr>
        <w:t>06002-0</w:t>
      </w:r>
      <w:r w:rsidR="00AF708B" w:rsidRPr="005E35DA">
        <w:rPr>
          <w:rFonts w:ascii="Tw Cen MT" w:hAnsi="Tw Cen MT" w:cs="Arial"/>
          <w:b/>
          <w:bCs/>
          <w:sz w:val="21"/>
          <w:szCs w:val="21"/>
        </w:rPr>
        <w:t>12</w:t>
      </w:r>
      <w:r w:rsidRPr="005E35DA">
        <w:rPr>
          <w:rFonts w:ascii="Tw Cen MT" w:hAnsi="Tw Cen MT" w:cs="Arial"/>
          <w:b/>
          <w:bCs/>
          <w:sz w:val="21"/>
          <w:szCs w:val="21"/>
        </w:rPr>
        <w:t>-1</w:t>
      </w:r>
      <w:r w:rsidR="008C3832" w:rsidRPr="005E35DA">
        <w:rPr>
          <w:rFonts w:ascii="Tw Cen MT" w:hAnsi="Tw Cen MT" w:cs="Arial"/>
          <w:b/>
          <w:bCs/>
          <w:sz w:val="21"/>
          <w:szCs w:val="21"/>
        </w:rPr>
        <w:t>8</w:t>
      </w:r>
    </w:p>
    <w:p w:rsidR="005B0768" w:rsidRDefault="005B0768" w:rsidP="0026405C">
      <w:pPr>
        <w:spacing w:after="0" w:line="240" w:lineRule="auto"/>
        <w:jc w:val="center"/>
        <w:rPr>
          <w:rFonts w:ascii="Tw Cen MT" w:hAnsi="Tw Cen MT" w:cs="Arial"/>
          <w:b/>
          <w:bCs/>
        </w:rPr>
      </w:pPr>
      <w:r w:rsidRPr="005E35DA">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0D44BF">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734489">
      <w:pPr>
        <w:numPr>
          <w:ilvl w:val="0"/>
          <w:numId w:val="23"/>
        </w:numPr>
        <w:spacing w:after="0" w:line="240" w:lineRule="auto"/>
        <w:ind w:left="709" w:hanging="709"/>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0D44BF">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AC080F">
      <w:pPr>
        <w:numPr>
          <w:ilvl w:val="1"/>
          <w:numId w:val="23"/>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8E73D4" w:rsidRDefault="008E73D4" w:rsidP="008E73D4">
      <w:pPr>
        <w:pStyle w:val="Prrafodelista"/>
        <w:numPr>
          <w:ilvl w:val="1"/>
          <w:numId w:val="23"/>
        </w:numPr>
        <w:ind w:left="709" w:hanging="709"/>
        <w:jc w:val="both"/>
        <w:rPr>
          <w:rFonts w:ascii="Tw Cen MT" w:hAnsi="Tw Cen MT"/>
          <w:sz w:val="22"/>
          <w:szCs w:val="22"/>
        </w:rPr>
      </w:pPr>
      <w:r w:rsidRPr="008E73D4">
        <w:rPr>
          <w:rFonts w:ascii="Tw Cen MT" w:hAnsi="Tw Cen MT"/>
          <w:sz w:val="22"/>
          <w:szCs w:val="22"/>
        </w:rPr>
        <w:t>Evaluación Técnica.</w:t>
      </w:r>
    </w:p>
    <w:p w:rsidR="008E73D4" w:rsidRDefault="008E73D4" w:rsidP="008E73D4">
      <w:pPr>
        <w:pStyle w:val="Prrafodelista"/>
        <w:numPr>
          <w:ilvl w:val="1"/>
          <w:numId w:val="23"/>
        </w:numPr>
        <w:ind w:left="709" w:hanging="709"/>
        <w:jc w:val="both"/>
        <w:rPr>
          <w:rFonts w:ascii="Tw Cen MT" w:hAnsi="Tw Cen MT"/>
          <w:sz w:val="22"/>
          <w:szCs w:val="22"/>
        </w:rPr>
      </w:pPr>
      <w:r>
        <w:rPr>
          <w:rFonts w:ascii="Tw Cen MT" w:hAnsi="Tw Cen MT"/>
          <w:sz w:val="22"/>
          <w:szCs w:val="22"/>
        </w:rPr>
        <w:t>Evaluación Económica.</w:t>
      </w:r>
    </w:p>
    <w:p w:rsidR="008E73D4" w:rsidRPr="008E73D4" w:rsidRDefault="008E73D4" w:rsidP="008E73D4">
      <w:pPr>
        <w:pStyle w:val="Prrafodelista"/>
        <w:ind w:left="0"/>
        <w:jc w:val="both"/>
        <w:rPr>
          <w:rFonts w:ascii="Tw Cen MT" w:hAnsi="Tw Cen MT"/>
          <w:sz w:val="22"/>
          <w:szCs w:val="22"/>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8E73D4" w:rsidRDefault="008E73D4" w:rsidP="005B0768">
      <w:pPr>
        <w:spacing w:after="0" w:line="240" w:lineRule="auto"/>
        <w:jc w:val="both"/>
        <w:rPr>
          <w:rFonts w:ascii="Tw Cen MT" w:hAnsi="Tw Cen MT"/>
          <w:b/>
        </w:rPr>
      </w:pP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8E73D4" w:rsidRDefault="008E73D4" w:rsidP="005B0768"/>
    <w:p w:rsidR="008E73D4" w:rsidRDefault="008E73D4">
      <w:r>
        <w:br w:type="page"/>
      </w:r>
    </w:p>
    <w:p w:rsidR="00051901" w:rsidRDefault="00051901" w:rsidP="00DC54A2">
      <w:pPr>
        <w:tabs>
          <w:tab w:val="left" w:pos="0"/>
        </w:tabs>
        <w:spacing w:after="0" w:line="240" w:lineRule="auto"/>
        <w:jc w:val="both"/>
        <w:outlineLvl w:val="0"/>
        <w:rPr>
          <w:rFonts w:ascii="Tw Cen MT" w:hAnsi="Tw Cen MT" w:cs="Arial"/>
          <w:b/>
          <w:bCs/>
        </w:rPr>
      </w:pPr>
      <w:r w:rsidRPr="00746E0F">
        <w:rPr>
          <w:rFonts w:ascii="Tw Cen MT" w:hAnsi="Tw Cen MT" w:cs="Arial"/>
          <w:b/>
          <w:bCs/>
        </w:rPr>
        <w:lastRenderedPageBreak/>
        <w:t>BASES PARA L</w:t>
      </w:r>
      <w:r w:rsidR="00746E0F">
        <w:rPr>
          <w:rFonts w:ascii="Tw Cen MT" w:hAnsi="Tw Cen MT" w:cs="Arial"/>
          <w:b/>
          <w:bCs/>
        </w:rPr>
        <w:t>A LICITACIÓN PÚBLICA NACIONAL No</w:t>
      </w:r>
      <w:r w:rsidRPr="00746E0F">
        <w:rPr>
          <w:rFonts w:ascii="Tw Cen MT" w:hAnsi="Tw Cen MT" w:cs="Arial"/>
          <w:b/>
          <w:bCs/>
        </w:rPr>
        <w:t xml:space="preserve">. </w:t>
      </w:r>
      <w:r w:rsidRPr="004651E3">
        <w:rPr>
          <w:rFonts w:ascii="Tw Cen MT" w:hAnsi="Tw Cen MT" w:cs="Arial"/>
          <w:b/>
          <w:bCs/>
        </w:rPr>
        <w:t>06002-0</w:t>
      </w:r>
      <w:r w:rsidR="00DC54A2" w:rsidRPr="004651E3">
        <w:rPr>
          <w:rFonts w:ascii="Tw Cen MT" w:hAnsi="Tw Cen MT" w:cs="Arial"/>
          <w:b/>
          <w:bCs/>
        </w:rPr>
        <w:t>12</w:t>
      </w:r>
      <w:r w:rsidRPr="004651E3">
        <w:rPr>
          <w:rFonts w:ascii="Tw Cen MT" w:hAnsi="Tw Cen MT" w:cs="Arial"/>
          <w:b/>
          <w:bCs/>
        </w:rPr>
        <w:t>-</w:t>
      </w:r>
      <w:r w:rsidRPr="00825D29">
        <w:rPr>
          <w:rFonts w:ascii="Tw Cen MT" w:hAnsi="Tw Cen MT" w:cs="Arial"/>
          <w:b/>
          <w:bCs/>
        </w:rPr>
        <w:t>1</w:t>
      </w:r>
      <w:r w:rsidR="005B0768" w:rsidRPr="00825D29">
        <w:rPr>
          <w:rFonts w:ascii="Tw Cen MT" w:hAnsi="Tw Cen MT" w:cs="Arial"/>
          <w:b/>
          <w:bCs/>
        </w:rPr>
        <w:t>8</w:t>
      </w:r>
      <w:r w:rsidRPr="00825D29">
        <w:rPr>
          <w:rFonts w:ascii="Tw Cen MT" w:hAnsi="Tw Cen MT" w:cs="Arial"/>
          <w:b/>
          <w:bCs/>
        </w:rPr>
        <w:t xml:space="preserve"> </w:t>
      </w:r>
      <w:r w:rsidR="004651E3" w:rsidRPr="00825D29">
        <w:rPr>
          <w:rFonts w:ascii="Tw Cen MT" w:hAnsi="Tw Cen MT" w:cs="Arial"/>
          <w:b/>
          <w:bCs/>
        </w:rPr>
        <w:t>para el SERVICIO INTEGRAL PARA LA ADQUISICIÓN Y ABASTECIMIENTO DE COMBUSTIBLES, ADITIVOS Y LUBRICANTES (INCLUYE HARDWARE) PARA LOS VEHICULOS OFICIALES PROPIEDAD DEL GOBIERNO DEL ESTADO</w:t>
      </w:r>
      <w:r w:rsidR="00E53192" w:rsidRPr="00825D29">
        <w:rPr>
          <w:rFonts w:ascii="Tw Cen MT" w:hAnsi="Tw Cen MT" w:cs="Arial"/>
          <w:b/>
          <w:bCs/>
        </w:rPr>
        <w:t>.</w:t>
      </w:r>
    </w:p>
    <w:p w:rsidR="00DC54A2" w:rsidRPr="002D065F" w:rsidRDefault="00DC54A2" w:rsidP="00DC54A2">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Pr>
          <w:rFonts w:ascii="Tw Cen MT" w:hAnsi="Tw Cen MT" w:cs="Arial"/>
        </w:rPr>
        <w:t xml:space="preserve">en su </w:t>
      </w:r>
      <w:r w:rsidRPr="004B3825">
        <w:rPr>
          <w:rFonts w:ascii="Tw Cen MT" w:hAnsi="Tw Cen MT" w:cs="Arial"/>
        </w:rPr>
        <w:t xml:space="preserve">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proofErr w:type="spellStart"/>
      <w:r w:rsidRPr="004B3825">
        <w:rPr>
          <w:rStyle w:val="Ninguno"/>
          <w:rFonts w:ascii="Tw Cen MT" w:hAnsi="Tw Cen MT"/>
          <w:u w:color="2E2E2E"/>
        </w:rPr>
        <w:t>ó</w:t>
      </w:r>
      <w:proofErr w:type="spellEnd"/>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2D065F">
        <w:rPr>
          <w:rFonts w:ascii="Tw Cen MT" w:hAnsi="Tw Cen MT" w:cs="Arial"/>
          <w:b/>
          <w:bCs/>
        </w:rPr>
        <w:t xml:space="preserve">NO. </w:t>
      </w:r>
      <w:r w:rsidR="00051901" w:rsidRPr="00FE32D8">
        <w:rPr>
          <w:rFonts w:ascii="Tw Cen MT" w:hAnsi="Tw Cen MT" w:cs="Arial"/>
          <w:b/>
          <w:bCs/>
        </w:rPr>
        <w:t>06002-</w:t>
      </w:r>
      <w:r w:rsidR="00051901" w:rsidRPr="004651E3">
        <w:rPr>
          <w:rFonts w:ascii="Tw Cen MT" w:hAnsi="Tw Cen MT" w:cs="Arial"/>
          <w:b/>
          <w:bCs/>
        </w:rPr>
        <w:t>0</w:t>
      </w:r>
      <w:r w:rsidR="00DC54A2" w:rsidRPr="004651E3">
        <w:rPr>
          <w:rFonts w:ascii="Tw Cen MT" w:hAnsi="Tw Cen MT" w:cs="Arial"/>
          <w:b/>
          <w:bCs/>
        </w:rPr>
        <w:t>12</w:t>
      </w:r>
      <w:r w:rsidR="00051901" w:rsidRPr="004651E3">
        <w:rPr>
          <w:rFonts w:ascii="Tw Cen MT" w:hAnsi="Tw Cen MT" w:cs="Arial"/>
          <w:b/>
          <w:bCs/>
        </w:rPr>
        <w:t>-1</w:t>
      </w:r>
      <w:r w:rsidRPr="004651E3">
        <w:rPr>
          <w:rFonts w:ascii="Tw Cen MT" w:hAnsi="Tw Cen MT" w:cs="Arial"/>
          <w:b/>
          <w:bCs/>
        </w:rPr>
        <w:t>8</w:t>
      </w:r>
      <w:r w:rsidR="00051901" w:rsidRPr="004651E3">
        <w:rPr>
          <w:rFonts w:ascii="Tw Cen MT" w:hAnsi="Tw Cen MT" w:cs="Arial"/>
          <w:b/>
          <w:bCs/>
        </w:rPr>
        <w:t xml:space="preserve"> MISMA QUE TENDRÁ EL CARÁCTER DE PRESENCIAL Y QUE CUENTA CON PRESUPUESTO SUFICIENTE </w:t>
      </w:r>
      <w:r w:rsidR="00746E0F" w:rsidRPr="004651E3">
        <w:rPr>
          <w:rFonts w:ascii="Tw Cen MT" w:hAnsi="Tw Cen MT" w:cs="Arial"/>
          <w:b/>
          <w:bCs/>
        </w:rPr>
        <w:t xml:space="preserve">PARA </w:t>
      </w:r>
      <w:r w:rsidR="004651E3" w:rsidRPr="004651E3">
        <w:rPr>
          <w:rFonts w:ascii="Tw Cen MT" w:hAnsi="Tw Cen MT" w:cs="Arial"/>
          <w:b/>
          <w:bCs/>
        </w:rPr>
        <w:t>EL SERVICIO INTEGRAL PARA LA ADQUISICIÓN Y ABASTECIMIENTO DE COMBUSTIBLES, ADITIVOS Y LUBRICANTES (INCLUYE HARDWARE) PARA LOS VEHICULOS OFICIALES PROPIEDAD DEL GOBIERNO DEL ESTADO</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Pr="00EC4647" w:rsidRDefault="00283FF8" w:rsidP="00DC54A2">
      <w:pPr>
        <w:spacing w:after="0" w:line="240" w:lineRule="auto"/>
        <w:jc w:val="center"/>
        <w:rPr>
          <w:rFonts w:ascii="Tw Cen MT" w:hAnsi="Tw Cen MT" w:cs="Arial"/>
          <w:b/>
          <w:bCs/>
          <w:lang w:val="es-ES"/>
        </w:rPr>
      </w:pPr>
    </w:p>
    <w:p w:rsidR="00051901" w:rsidRPr="00EC4647" w:rsidRDefault="00051901" w:rsidP="00275BD5">
      <w:pPr>
        <w:pStyle w:val="Prrafodelista"/>
        <w:numPr>
          <w:ilvl w:val="0"/>
          <w:numId w:val="37"/>
        </w:numPr>
        <w:shd w:val="clear" w:color="auto" w:fill="BFBFBF" w:themeFill="background1" w:themeFillShade="BF"/>
        <w:ind w:left="709"/>
        <w:rPr>
          <w:rFonts w:ascii="Tw Cen MT" w:hAnsi="Tw Cen MT" w:cs="Arial"/>
          <w:b/>
          <w:bCs/>
          <w:sz w:val="22"/>
          <w:szCs w:val="22"/>
        </w:rPr>
      </w:pPr>
      <w:r w:rsidRPr="00EC4647">
        <w:rPr>
          <w:rFonts w:ascii="Tw Cen MT" w:hAnsi="Tw Cen MT" w:cs="Arial"/>
          <w:b/>
          <w:bCs/>
          <w:sz w:val="22"/>
          <w:szCs w:val="22"/>
        </w:rPr>
        <w:t>INFORMACIÓN ESPECÍFICA DE LOS BIENES, ARRENDA</w:t>
      </w:r>
      <w:r w:rsidR="00DC54A2" w:rsidRPr="00EC4647">
        <w:rPr>
          <w:rFonts w:ascii="Tw Cen MT" w:hAnsi="Tw Cen MT" w:cs="Arial"/>
          <w:b/>
          <w:bCs/>
          <w:sz w:val="22"/>
          <w:szCs w:val="22"/>
        </w:rPr>
        <w:t>MIENTOS O SERVICIOS A ADQUIRIR.</w:t>
      </w:r>
    </w:p>
    <w:p w:rsidR="00DC54A2" w:rsidRPr="00EC4647" w:rsidRDefault="00DC54A2" w:rsidP="00DC54A2">
      <w:pPr>
        <w:pStyle w:val="Prrafodelista"/>
        <w:ind w:left="0"/>
        <w:rPr>
          <w:rFonts w:ascii="Tw Cen MT" w:hAnsi="Tw Cen MT" w:cs="Arial"/>
          <w:b/>
          <w:bCs/>
          <w:sz w:val="22"/>
          <w:szCs w:val="22"/>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C54A2" w:rsidRDefault="00051901" w:rsidP="00DC54A2">
      <w:pPr>
        <w:tabs>
          <w:tab w:val="left" w:pos="0"/>
        </w:tabs>
        <w:spacing w:after="0" w:line="240" w:lineRule="auto"/>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4651E3" w:rsidRPr="00825D29">
        <w:rPr>
          <w:rFonts w:ascii="Tw Cen MT" w:hAnsi="Tw Cen MT" w:cs="Arial"/>
          <w:bCs/>
        </w:rPr>
        <w:t>para el</w:t>
      </w:r>
      <w:r w:rsidR="004651E3" w:rsidRPr="00825D29">
        <w:rPr>
          <w:rFonts w:ascii="Tw Cen MT" w:hAnsi="Tw Cen MT" w:cs="Arial"/>
          <w:b/>
          <w:bCs/>
        </w:rPr>
        <w:t xml:space="preserve"> SERVICIO INTEGRAL PARA LA ADQUISICIÓN Y ABASTECIMIENTO DE COMBUSTIBLES, ADITIVOS Y LUBRICANTES (INCLUYE HARDWARE) PARA LOS VEHICULOS OFICIALES PROPIEDAD DEL GOBIERNO DEL ESTADO.</w:t>
      </w:r>
    </w:p>
    <w:p w:rsidR="00DF6E2D" w:rsidRPr="002D065F" w:rsidRDefault="00DF6E2D"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Pr="00EC4647">
        <w:rPr>
          <w:rFonts w:ascii="Tw Cen MT" w:hAnsi="Tw Cen MT" w:cs="Arial"/>
          <w:b/>
          <w:bCs/>
        </w:rPr>
        <w:t xml:space="preserve">por </w:t>
      </w:r>
      <w:r w:rsidR="00B74A48" w:rsidRPr="00EC4647">
        <w:rPr>
          <w:rFonts w:ascii="Tw Cen MT" w:hAnsi="Tw Cen MT" w:cs="Arial"/>
          <w:b/>
          <w:bCs/>
        </w:rPr>
        <w:t>PARTIDA.</w:t>
      </w: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8931"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1"/>
        <w:gridCol w:w="2410"/>
        <w:gridCol w:w="2410"/>
      </w:tblGrid>
      <w:tr w:rsidR="00DD156B" w:rsidRPr="002D065F" w:rsidTr="00EC4647">
        <w:trPr>
          <w:trHeight w:val="241"/>
        </w:trPr>
        <w:tc>
          <w:tcPr>
            <w:tcW w:w="411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EC4647">
        <w:trPr>
          <w:trHeight w:val="979"/>
        </w:trPr>
        <w:tc>
          <w:tcPr>
            <w:tcW w:w="4111" w:type="dxa"/>
            <w:vAlign w:val="center"/>
          </w:tcPr>
          <w:p w:rsidR="00DD156B" w:rsidRPr="00DD156B" w:rsidRDefault="004651E3" w:rsidP="00DC54A2">
            <w:pPr>
              <w:tabs>
                <w:tab w:val="left" w:pos="0"/>
              </w:tabs>
              <w:spacing w:after="0" w:line="240" w:lineRule="auto"/>
              <w:jc w:val="both"/>
              <w:outlineLvl w:val="0"/>
              <w:rPr>
                <w:rFonts w:ascii="Tw Cen MT" w:hAnsi="Tw Cen MT" w:cs="Arial"/>
                <w:b/>
                <w:bCs/>
                <w:sz w:val="20"/>
                <w:szCs w:val="20"/>
              </w:rPr>
            </w:pPr>
            <w:r w:rsidRPr="00825D29">
              <w:rPr>
                <w:rFonts w:ascii="Tw Cen MT" w:hAnsi="Tw Cen MT" w:cs="Arial"/>
                <w:b/>
                <w:bCs/>
              </w:rPr>
              <w:t>SERVICIO INTEGRAL PARA LA ADQUISICIÓN Y ABASTECIMIENTO DE COMBUSTIBLES, ADITIVOS Y LUBRICANTES (INCLUYE HARDWARE) PARA LOS VEHICULOS OFICIALES PROPIEDAD DEL GOBIERNO DEL ESTADO.</w:t>
            </w:r>
          </w:p>
        </w:tc>
        <w:tc>
          <w:tcPr>
            <w:tcW w:w="2410" w:type="dxa"/>
            <w:vAlign w:val="center"/>
          </w:tcPr>
          <w:p w:rsidR="00DD156B" w:rsidRPr="00DD156B" w:rsidRDefault="00EC4647"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410"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D4436B" w:rsidRDefault="00D4436B" w:rsidP="00DC54A2">
      <w:pPr>
        <w:spacing w:after="0" w:line="240" w:lineRule="auto"/>
        <w:jc w:val="both"/>
        <w:rPr>
          <w:rFonts w:ascii="Tw Cen MT" w:eastAsia="Calibri" w:hAnsi="Tw Cen MT" w:cs="Arial"/>
          <w:bCs/>
        </w:rPr>
      </w:pPr>
    </w:p>
    <w:p w:rsidR="00D4436B" w:rsidRDefault="00D4436B" w:rsidP="00DC54A2">
      <w:pPr>
        <w:spacing w:after="0" w:line="240" w:lineRule="auto"/>
        <w:jc w:val="both"/>
        <w:rPr>
          <w:rFonts w:ascii="Tw Cen MT" w:eastAsia="Calibri" w:hAnsi="Tw Cen MT" w:cs="Arial"/>
          <w:bCs/>
        </w:rPr>
      </w:pP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051901" w:rsidRDefault="008A4851" w:rsidP="00DC54A2">
      <w:pPr>
        <w:spacing w:after="0" w:line="240" w:lineRule="auto"/>
        <w:jc w:val="both"/>
        <w:rPr>
          <w:rFonts w:ascii="Tw Cen MT" w:hAnsi="Tw Cen MT" w:cs="Arial"/>
          <w:bCs/>
          <w:color w:val="000000" w:themeColor="text1"/>
        </w:rPr>
      </w:pPr>
      <w:r w:rsidRPr="00015005">
        <w:rPr>
          <w:rFonts w:ascii="Tw Cen MT" w:hAnsi="Tw Cen MT" w:cs="Arial"/>
          <w:bCs/>
          <w:color w:val="000000" w:themeColor="text1"/>
        </w:rPr>
        <w:t>La</w:t>
      </w:r>
      <w:r w:rsidR="00051901" w:rsidRPr="00015005">
        <w:rPr>
          <w:rFonts w:ascii="Tw Cen MT" w:hAnsi="Tw Cen MT" w:cs="Arial"/>
          <w:bCs/>
          <w:color w:val="000000" w:themeColor="text1"/>
        </w:rPr>
        <w:t xml:space="preserve"> entrega de los bienes </w:t>
      </w:r>
      <w:r w:rsidRPr="00015005">
        <w:rPr>
          <w:rFonts w:ascii="Tw Cen MT" w:hAnsi="Tw Cen MT" w:cs="Arial"/>
          <w:bCs/>
          <w:color w:val="000000" w:themeColor="text1"/>
        </w:rPr>
        <w:t>y/</w:t>
      </w:r>
      <w:r w:rsidR="00051901" w:rsidRPr="00015005">
        <w:rPr>
          <w:rFonts w:ascii="Tw Cen MT" w:hAnsi="Tw Cen MT" w:cs="Arial"/>
          <w:bCs/>
          <w:color w:val="000000" w:themeColor="text1"/>
        </w:rPr>
        <w:t>o servicios objeto de la presente licitaci</w:t>
      </w:r>
      <w:r w:rsidR="0097342E" w:rsidRPr="00015005">
        <w:rPr>
          <w:rFonts w:ascii="Tw Cen MT" w:hAnsi="Tw Cen MT" w:cs="Arial"/>
          <w:bCs/>
          <w:color w:val="000000" w:themeColor="text1"/>
        </w:rPr>
        <w:t xml:space="preserve">ón será </w:t>
      </w:r>
      <w:r w:rsidR="008E7BC8">
        <w:rPr>
          <w:rFonts w:ascii="Tw Cen MT" w:hAnsi="Tw Cen MT" w:cs="Arial"/>
          <w:bCs/>
          <w:color w:val="000000" w:themeColor="text1"/>
        </w:rPr>
        <w:t xml:space="preserve">a partir </w:t>
      </w:r>
      <w:r w:rsidR="00AD248C">
        <w:rPr>
          <w:rFonts w:ascii="Tw Cen MT" w:hAnsi="Tw Cen MT" w:cs="Arial"/>
          <w:bCs/>
          <w:color w:val="000000" w:themeColor="text1"/>
        </w:rPr>
        <w:t>del 01 de enero al 31 de diciembre de 2019.</w:t>
      </w:r>
    </w:p>
    <w:p w:rsidR="00DC54A2" w:rsidRPr="00857ACB" w:rsidRDefault="00DC54A2"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051901" w:rsidRPr="00DF6E2D" w:rsidRDefault="00051901" w:rsidP="00712E93">
      <w:pPr>
        <w:spacing w:after="0" w:line="240" w:lineRule="auto"/>
        <w:jc w:val="both"/>
        <w:rPr>
          <w:rFonts w:ascii="Tw Cen MT" w:eastAsia="Calibri" w:hAnsi="Tw Cen MT" w:cs="Times New Roman"/>
          <w:b/>
        </w:rPr>
      </w:pPr>
      <w:r w:rsidRPr="0087338D">
        <w:rPr>
          <w:rFonts w:ascii="Tw Cen MT" w:hAnsi="Tw Cen MT"/>
        </w:rPr>
        <w:t>El</w:t>
      </w:r>
      <w:r w:rsidR="004753A0">
        <w:rPr>
          <w:rFonts w:ascii="Tw Cen MT" w:hAnsi="Tw Cen MT"/>
        </w:rPr>
        <w:t>(los)</w:t>
      </w:r>
      <w:r w:rsidRPr="0087338D">
        <w:rPr>
          <w:rFonts w:ascii="Tw Cen MT" w:hAnsi="Tw Cen MT"/>
        </w:rPr>
        <w:t xml:space="preserve"> licitante</w:t>
      </w:r>
      <w:r w:rsidR="00770394">
        <w:rPr>
          <w:rFonts w:ascii="Tw Cen MT" w:hAnsi="Tw Cen MT"/>
        </w:rPr>
        <w:t>(s)</w:t>
      </w:r>
      <w:r w:rsidRPr="0087338D">
        <w:rPr>
          <w:rFonts w:ascii="Tw Cen MT" w:hAnsi="Tw Cen MT"/>
        </w:rPr>
        <w:t xml:space="preserve"> adjudicado</w:t>
      </w:r>
      <w:r w:rsidR="00770394">
        <w:rPr>
          <w:rFonts w:ascii="Tw Cen MT" w:hAnsi="Tw Cen MT"/>
        </w:rPr>
        <w:t>(s)</w:t>
      </w:r>
      <w:r w:rsidRPr="0087338D">
        <w:rPr>
          <w:rFonts w:ascii="Tw Cen MT" w:hAnsi="Tw Cen MT"/>
        </w:rPr>
        <w:t xml:space="preserve"> </w:t>
      </w:r>
      <w:r w:rsidR="00712E93" w:rsidRPr="0087338D">
        <w:rPr>
          <w:rFonts w:ascii="Tw Cen MT" w:hAnsi="Tw Cen MT"/>
        </w:rPr>
        <w:t xml:space="preserve">en la Partida 1 </w:t>
      </w:r>
      <w:r w:rsidR="0087338D" w:rsidRPr="0087338D">
        <w:rPr>
          <w:rFonts w:ascii="Tw Cen MT" w:hAnsi="Tw Cen MT"/>
        </w:rPr>
        <w:t>deberá</w:t>
      </w:r>
      <w:r w:rsidR="00DF6E2D">
        <w:rPr>
          <w:rFonts w:ascii="Tw Cen MT" w:hAnsi="Tw Cen MT"/>
        </w:rPr>
        <w:t>(n)</w:t>
      </w:r>
      <w:r w:rsidR="0087338D" w:rsidRPr="0087338D">
        <w:rPr>
          <w:rFonts w:ascii="Tw Cen MT" w:hAnsi="Tw Cen MT"/>
        </w:rPr>
        <w:t xml:space="preserve"> surtir</w:t>
      </w:r>
      <w:r w:rsidRPr="0087338D">
        <w:rPr>
          <w:rFonts w:ascii="Tw Cen MT" w:hAnsi="Tw Cen MT"/>
        </w:rPr>
        <w:t xml:space="preserve"> los bienes y/o servicios solicitados </w:t>
      </w:r>
      <w:r w:rsidR="0087338D" w:rsidRPr="0087338D">
        <w:rPr>
          <w:rFonts w:ascii="Tw Cen MT" w:hAnsi="Tw Cen MT"/>
        </w:rPr>
        <w:t xml:space="preserve">a través de una </w:t>
      </w:r>
      <w:r w:rsidR="0087338D" w:rsidRPr="0087338D">
        <w:rPr>
          <w:rFonts w:ascii="Tw Cen MT" w:eastAsia="Calibri" w:hAnsi="Tw Cen MT" w:cs="Times New Roman"/>
        </w:rPr>
        <w:t xml:space="preserve">estación de servicio en la </w:t>
      </w:r>
      <w:r w:rsidR="003D1738">
        <w:rPr>
          <w:rFonts w:ascii="Tw Cen MT" w:eastAsia="Calibri" w:hAnsi="Tw Cen MT" w:cs="Times New Roman"/>
        </w:rPr>
        <w:t>ciudad</w:t>
      </w:r>
      <w:r w:rsidR="0087338D" w:rsidRPr="0087338D">
        <w:rPr>
          <w:rFonts w:ascii="Tw Cen MT" w:eastAsia="Calibri" w:hAnsi="Tw Cen MT" w:cs="Times New Roman"/>
        </w:rPr>
        <w:t xml:space="preserve"> de Colima</w:t>
      </w:r>
      <w:r w:rsidR="003D1738">
        <w:rPr>
          <w:rFonts w:ascii="Tw Cen MT" w:eastAsia="Calibri" w:hAnsi="Tw Cen MT" w:cs="Times New Roman"/>
        </w:rPr>
        <w:t xml:space="preserve">, Col. </w:t>
      </w:r>
      <w:r w:rsidR="003D1738" w:rsidRPr="00DF6E2D">
        <w:rPr>
          <w:rFonts w:ascii="Tw Cen MT" w:hAnsi="Tw Cen MT"/>
          <w:b/>
        </w:rPr>
        <w:t xml:space="preserve">Esta partida </w:t>
      </w:r>
      <w:r w:rsidR="00980283">
        <w:rPr>
          <w:rFonts w:ascii="Tw Cen MT" w:hAnsi="Tw Cen MT"/>
          <w:b/>
        </w:rPr>
        <w:t>se adjudicará</w:t>
      </w:r>
      <w:r w:rsidR="003D1738" w:rsidRPr="00DF6E2D">
        <w:rPr>
          <w:rFonts w:ascii="Tw Cen MT" w:hAnsi="Tw Cen MT"/>
          <w:b/>
        </w:rPr>
        <w:t xml:space="preserve"> bajo la modalidad de Abastecimiento </w:t>
      </w:r>
      <w:r w:rsidR="003D1738" w:rsidRPr="00A24BEE">
        <w:rPr>
          <w:rFonts w:ascii="Tw Cen MT" w:hAnsi="Tw Cen MT"/>
          <w:b/>
        </w:rPr>
        <w:t>Simultáneo</w:t>
      </w:r>
      <w:r w:rsidR="004753A0" w:rsidRPr="00A24BEE">
        <w:rPr>
          <w:rFonts w:ascii="Tw Cen MT" w:hAnsi="Tw Cen MT"/>
          <w:b/>
        </w:rPr>
        <w:t xml:space="preserve"> </w:t>
      </w:r>
      <w:r w:rsidR="00E81ED4" w:rsidRPr="00A24BEE">
        <w:rPr>
          <w:rFonts w:ascii="Tw Cen MT" w:hAnsi="Tw Cen MT"/>
          <w:b/>
        </w:rPr>
        <w:t>hasta con 5</w:t>
      </w:r>
      <w:r w:rsidR="004753A0" w:rsidRPr="00A24BEE">
        <w:rPr>
          <w:rFonts w:ascii="Tw Cen MT" w:hAnsi="Tw Cen MT"/>
          <w:b/>
        </w:rPr>
        <w:t xml:space="preserve"> licitantes</w:t>
      </w:r>
      <w:r w:rsidR="003D1738" w:rsidRPr="00A24BEE">
        <w:rPr>
          <w:rFonts w:ascii="Tw Cen MT" w:hAnsi="Tw Cen MT"/>
          <w:b/>
        </w:rPr>
        <w:t>.</w:t>
      </w:r>
    </w:p>
    <w:p w:rsidR="0087338D" w:rsidRPr="0087338D" w:rsidRDefault="0087338D" w:rsidP="00712E93">
      <w:pPr>
        <w:spacing w:after="0" w:line="240" w:lineRule="auto"/>
        <w:jc w:val="both"/>
        <w:rPr>
          <w:rFonts w:ascii="Tw Cen MT" w:eastAsia="Calibri" w:hAnsi="Tw Cen MT" w:cs="Times New Roman"/>
        </w:rPr>
      </w:pPr>
    </w:p>
    <w:p w:rsidR="0087338D" w:rsidRPr="0087338D" w:rsidRDefault="00374786" w:rsidP="00712E93">
      <w:pPr>
        <w:spacing w:after="0" w:line="240" w:lineRule="auto"/>
        <w:jc w:val="both"/>
        <w:rPr>
          <w:rFonts w:ascii="Tw Cen MT" w:eastAsia="Calibri" w:hAnsi="Tw Cen MT" w:cs="Times New Roman"/>
        </w:rPr>
      </w:pPr>
      <w:r w:rsidRPr="0087338D">
        <w:rPr>
          <w:rFonts w:ascii="Tw Cen MT" w:hAnsi="Tw Cen MT"/>
        </w:rPr>
        <w:t>El licitante adjudicado</w:t>
      </w:r>
      <w:r w:rsidR="0087338D" w:rsidRPr="0087338D">
        <w:rPr>
          <w:rFonts w:ascii="Tw Cen MT" w:hAnsi="Tw Cen MT"/>
        </w:rPr>
        <w:t xml:space="preserve"> en la Partida 2 deberá surtir los bienes y/o servicios solicitados a través de una </w:t>
      </w:r>
      <w:r w:rsidR="0087338D" w:rsidRPr="0087338D">
        <w:rPr>
          <w:rFonts w:ascii="Tw Cen MT" w:eastAsia="Calibri" w:hAnsi="Tw Cen MT" w:cs="Times New Roman"/>
        </w:rPr>
        <w:t xml:space="preserve">estación de </w:t>
      </w:r>
      <w:r w:rsidR="003D1738">
        <w:rPr>
          <w:rFonts w:ascii="Tw Cen MT" w:eastAsia="Calibri" w:hAnsi="Tw Cen MT" w:cs="Times New Roman"/>
        </w:rPr>
        <w:t xml:space="preserve">servicio en </w:t>
      </w:r>
      <w:r w:rsidR="0087338D" w:rsidRPr="0087338D">
        <w:rPr>
          <w:rFonts w:ascii="Tw Cen MT" w:eastAsia="Calibri" w:hAnsi="Tw Cen MT" w:cs="Times New Roman"/>
        </w:rPr>
        <w:t>la ciudad de Tecomán, Col.</w:t>
      </w:r>
    </w:p>
    <w:p w:rsidR="0087338D" w:rsidRPr="0087338D" w:rsidRDefault="0087338D" w:rsidP="00712E93">
      <w:pPr>
        <w:spacing w:after="0" w:line="240" w:lineRule="auto"/>
        <w:jc w:val="both"/>
        <w:rPr>
          <w:rFonts w:ascii="Tw Cen MT" w:eastAsia="Calibri" w:hAnsi="Tw Cen MT" w:cs="Times New Roman"/>
        </w:rPr>
      </w:pPr>
    </w:p>
    <w:p w:rsidR="0087338D" w:rsidRPr="0087338D" w:rsidRDefault="00374786" w:rsidP="00712E93">
      <w:pPr>
        <w:spacing w:after="0" w:line="240" w:lineRule="auto"/>
        <w:jc w:val="both"/>
        <w:rPr>
          <w:rFonts w:ascii="Tw Cen MT" w:hAnsi="Tw Cen MT"/>
          <w:highlight w:val="red"/>
        </w:rPr>
      </w:pPr>
      <w:r w:rsidRPr="0087338D">
        <w:rPr>
          <w:rFonts w:ascii="Tw Cen MT" w:hAnsi="Tw Cen MT"/>
        </w:rPr>
        <w:t>El licitante adjudicado</w:t>
      </w:r>
      <w:r w:rsidR="0087338D" w:rsidRPr="0087338D">
        <w:rPr>
          <w:rFonts w:ascii="Tw Cen MT" w:hAnsi="Tw Cen MT"/>
        </w:rPr>
        <w:t xml:space="preserve"> en la Partida 3 deberá surtir los bienes y/o servicios solicitados a través de una </w:t>
      </w:r>
      <w:r w:rsidR="0087338D" w:rsidRPr="0087338D">
        <w:rPr>
          <w:rFonts w:ascii="Tw Cen MT" w:eastAsia="Calibri" w:hAnsi="Tw Cen MT" w:cs="Times New Roman"/>
        </w:rPr>
        <w:t>estación de servicio en la ciudad de Manzanillo, Col.</w:t>
      </w:r>
    </w:p>
    <w:p w:rsidR="00712E93" w:rsidRDefault="00712E93" w:rsidP="00712E93">
      <w:pPr>
        <w:spacing w:after="0" w:line="240" w:lineRule="auto"/>
        <w:jc w:val="both"/>
        <w:rPr>
          <w:rFonts w:ascii="Tw Cen MT" w:hAnsi="Tw Cen MT"/>
          <w:highlight w:val="red"/>
        </w:rPr>
      </w:pPr>
    </w:p>
    <w:p w:rsidR="0087338D" w:rsidRPr="0087338D" w:rsidRDefault="00374786" w:rsidP="00712E93">
      <w:pPr>
        <w:spacing w:after="0" w:line="240" w:lineRule="auto"/>
        <w:jc w:val="both"/>
        <w:rPr>
          <w:rFonts w:ascii="Tw Cen MT" w:hAnsi="Tw Cen MT"/>
          <w:highlight w:val="red"/>
        </w:rPr>
      </w:pPr>
      <w:r w:rsidRPr="0087338D">
        <w:rPr>
          <w:rFonts w:ascii="Tw Cen MT" w:hAnsi="Tw Cen MT"/>
        </w:rPr>
        <w:t>El licitante adjudicado</w:t>
      </w:r>
      <w:r w:rsidR="0087338D" w:rsidRPr="0087338D">
        <w:rPr>
          <w:rFonts w:ascii="Tw Cen MT" w:hAnsi="Tw Cen MT"/>
        </w:rPr>
        <w:t xml:space="preserve"> en la Partida </w:t>
      </w:r>
      <w:r w:rsidR="0087338D">
        <w:rPr>
          <w:rFonts w:ascii="Tw Cen MT" w:hAnsi="Tw Cen MT"/>
        </w:rPr>
        <w:t>4</w:t>
      </w:r>
      <w:r w:rsidR="0087338D" w:rsidRPr="0087338D">
        <w:rPr>
          <w:rFonts w:ascii="Tw Cen MT" w:hAnsi="Tw Cen MT"/>
        </w:rPr>
        <w:t xml:space="preserve"> deberá surtir los bienes y/o servicios solicitados a través de una </w:t>
      </w:r>
      <w:r w:rsidR="0087338D" w:rsidRPr="0087338D">
        <w:rPr>
          <w:rFonts w:ascii="Tw Cen MT" w:eastAsia="Calibri" w:hAnsi="Tw Cen MT" w:cs="Times New Roman"/>
        </w:rPr>
        <w:t xml:space="preserve">estación de servicio en </w:t>
      </w:r>
      <w:r w:rsidR="0087338D" w:rsidRPr="0087338D">
        <w:rPr>
          <w:rFonts w:ascii="Tw Cen MT" w:hAnsi="Tw Cen MT"/>
        </w:rPr>
        <w:t>la cabecera municipal de Minatitlán, Col.</w:t>
      </w:r>
    </w:p>
    <w:p w:rsidR="00712E93" w:rsidRPr="002D065F" w:rsidRDefault="00712E93" w:rsidP="00712E93">
      <w:pPr>
        <w:spacing w:after="0" w:line="240" w:lineRule="auto"/>
        <w:jc w:val="both"/>
        <w:rPr>
          <w:rFonts w:ascii="Tw Cen MT" w:hAnsi="Tw Cen MT" w:cs="Arial"/>
          <w:b/>
          <w:bCs/>
          <w:u w:val="single"/>
        </w:rPr>
      </w:pPr>
    </w:p>
    <w:p w:rsidR="00051901" w:rsidRPr="002D065F" w:rsidRDefault="004A06F0" w:rsidP="00712E93">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364D31" w:rsidRDefault="00364D31" w:rsidP="00712E93">
      <w:pPr>
        <w:pStyle w:val="Textoindependiente21"/>
        <w:rPr>
          <w:rFonts w:ascii="Tw Cen MT" w:hAnsi="Tw Cen MT"/>
          <w:b w:val="0"/>
          <w:lang w:val="es-MX"/>
        </w:rPr>
      </w:pPr>
    </w:p>
    <w:p w:rsidR="00051901" w:rsidRDefault="00051901" w:rsidP="00712E93">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712E93">
      <w:pPr>
        <w:pStyle w:val="Textoindependiente21"/>
        <w:rPr>
          <w:rFonts w:ascii="Tw Cen MT" w:hAnsi="Tw Cen MT"/>
        </w:rPr>
      </w:pPr>
    </w:p>
    <w:p w:rsidR="000147C8" w:rsidRPr="003124C6" w:rsidRDefault="00051901" w:rsidP="000147C8">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00AD248C" w:rsidRPr="00AD248C">
        <w:rPr>
          <w:rFonts w:ascii="Tw Cen MT" w:hAnsi="Tw Cen MT"/>
          <w:bCs w:val="0"/>
        </w:rPr>
        <w:t xml:space="preserve">PARTIDA </w:t>
      </w:r>
      <w:r>
        <w:rPr>
          <w:rFonts w:ascii="Tw Cen MT" w:hAnsi="Tw Cen MT"/>
          <w:b w:val="0"/>
          <w:bCs w:val="0"/>
        </w:rPr>
        <w:t>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 xml:space="preserve">CONTRATO </w:t>
      </w:r>
      <w:r w:rsidR="00AD248C">
        <w:rPr>
          <w:rFonts w:ascii="Tw Cen MT" w:hAnsi="Tw Cen MT"/>
          <w:bCs w:val="0"/>
        </w:rPr>
        <w:t>ABIERTO</w:t>
      </w:r>
      <w:r w:rsidR="000147C8">
        <w:rPr>
          <w:rFonts w:ascii="Tw Cen MT" w:hAnsi="Tw Cen MT"/>
          <w:bCs w:val="0"/>
        </w:rPr>
        <w:t xml:space="preserve"> </w:t>
      </w:r>
      <w:r w:rsidR="000147C8">
        <w:rPr>
          <w:rFonts w:ascii="Tw Cen MT" w:hAnsi="Tw Cen MT"/>
          <w:b w:val="0"/>
          <w:bCs w:val="0"/>
        </w:rPr>
        <w:t>al licitante</w:t>
      </w:r>
      <w:r w:rsidR="000147C8" w:rsidRPr="00864F64">
        <w:rPr>
          <w:rFonts w:ascii="Tw Cen MT" w:hAnsi="Tw Cen MT"/>
          <w:b w:val="0"/>
          <w:bCs w:val="0"/>
        </w:rPr>
        <w:t xml:space="preserve"> </w:t>
      </w:r>
      <w:r w:rsidR="000147C8">
        <w:rPr>
          <w:rFonts w:ascii="Tw Cen MT" w:hAnsi="Tw Cen MT"/>
          <w:b w:val="0"/>
          <w:bCs w:val="0"/>
        </w:rPr>
        <w:t xml:space="preserve">o los licitantes </w:t>
      </w:r>
      <w:r w:rsidR="000147C8" w:rsidRPr="00864F64">
        <w:rPr>
          <w:rFonts w:ascii="Tw Cen MT" w:hAnsi="Tw Cen MT"/>
          <w:b w:val="0"/>
          <w:bCs w:val="0"/>
        </w:rPr>
        <w:t>que proponga</w:t>
      </w:r>
      <w:r w:rsidR="000147C8">
        <w:rPr>
          <w:rFonts w:ascii="Tw Cen MT" w:hAnsi="Tw Cen MT"/>
          <w:b w:val="0"/>
          <w:bCs w:val="0"/>
        </w:rPr>
        <w:t>n</w:t>
      </w:r>
      <w:r w:rsidR="000147C8" w:rsidRPr="00864F64">
        <w:rPr>
          <w:rFonts w:ascii="Tw Cen MT" w:hAnsi="Tw Cen MT"/>
          <w:b w:val="0"/>
          <w:bCs w:val="0"/>
        </w:rPr>
        <w:t xml:space="preserve"> las mejores condiciones </w:t>
      </w:r>
      <w:r w:rsidR="000147C8">
        <w:rPr>
          <w:rFonts w:ascii="Tw Cen MT" w:hAnsi="Tw Cen MT"/>
          <w:b w:val="0"/>
          <w:bCs w:val="0"/>
        </w:rPr>
        <w:t xml:space="preserve">conforme al </w:t>
      </w:r>
      <w:r w:rsidR="000147C8" w:rsidRPr="00CD73DB">
        <w:rPr>
          <w:rFonts w:ascii="Tw Cen MT" w:hAnsi="Tw Cen MT"/>
          <w:bCs w:val="0"/>
        </w:rPr>
        <w:t>ANEXO NÚMERO 1 TÉCNICO</w:t>
      </w:r>
      <w:r w:rsidR="000147C8">
        <w:rPr>
          <w:rFonts w:ascii="Tw Cen MT" w:hAnsi="Tw Cen MT"/>
          <w:b w:val="0"/>
          <w:bCs w:val="0"/>
        </w:rPr>
        <w:t xml:space="preserve"> y </w:t>
      </w:r>
      <w:r w:rsidR="000147C8" w:rsidRPr="00F15938">
        <w:rPr>
          <w:rFonts w:ascii="Tw Cen MT" w:hAnsi="Tw Cen MT"/>
          <w:bCs w:val="0"/>
        </w:rPr>
        <w:t>ANEXO NUMERO 2 ECONOMICO.</w:t>
      </w:r>
      <w:r w:rsidR="000147C8">
        <w:rPr>
          <w:rFonts w:ascii="Tw Cen MT" w:hAnsi="Tw Cen MT"/>
          <w:bCs w:val="0"/>
        </w:rPr>
        <w:t xml:space="preserve"> </w:t>
      </w:r>
      <w:r w:rsidR="00A24BEE" w:rsidRPr="00A24BEE">
        <w:rPr>
          <w:rFonts w:ascii="Tw Cen MT" w:hAnsi="Tw Cen MT"/>
          <w:b w:val="0"/>
          <w:bCs w:val="0"/>
        </w:rPr>
        <w:t xml:space="preserve">Únicamente la partida 1 se </w:t>
      </w:r>
      <w:r w:rsidR="00A24BEE" w:rsidRPr="00A24BEE">
        <w:rPr>
          <w:rFonts w:ascii="Tw Cen MT" w:hAnsi="Tw Cen MT"/>
          <w:b w:val="0"/>
        </w:rPr>
        <w:t>adjudicará bajo</w:t>
      </w:r>
      <w:r w:rsidR="00980283" w:rsidRPr="00A24BEE">
        <w:rPr>
          <w:rFonts w:ascii="Tw Cen MT" w:hAnsi="Tw Cen MT"/>
          <w:b w:val="0"/>
          <w:bCs w:val="0"/>
        </w:rPr>
        <w:t xml:space="preserve"> </w:t>
      </w:r>
      <w:r w:rsidR="00A24BEE" w:rsidRPr="00A24BEE">
        <w:rPr>
          <w:rFonts w:ascii="Tw Cen MT" w:hAnsi="Tw Cen MT"/>
          <w:b w:val="0"/>
          <w:bCs w:val="0"/>
        </w:rPr>
        <w:t xml:space="preserve">la modalidad de abastecimiento simultáneo </w:t>
      </w:r>
      <w:r w:rsidR="00A24BEE" w:rsidRPr="00A24BEE">
        <w:rPr>
          <w:rFonts w:ascii="Tw Cen MT" w:hAnsi="Tw Cen MT"/>
          <w:b w:val="0"/>
        </w:rPr>
        <w:t xml:space="preserve">hasta con </w:t>
      </w:r>
      <w:r w:rsidR="00E81ED4" w:rsidRPr="00A24BEE">
        <w:rPr>
          <w:rFonts w:ascii="Tw Cen MT" w:hAnsi="Tw Cen MT"/>
          <w:b w:val="0"/>
        </w:rPr>
        <w:t>5</w:t>
      </w:r>
      <w:r w:rsidR="00A24BEE" w:rsidRPr="00A24BEE">
        <w:rPr>
          <w:rFonts w:ascii="Tw Cen MT" w:hAnsi="Tw Cen MT"/>
          <w:b w:val="0"/>
        </w:rPr>
        <w:t xml:space="preserve"> licitantes, </w:t>
      </w:r>
      <w:r w:rsidR="00A24BEE">
        <w:rPr>
          <w:rFonts w:ascii="Tw Cen MT" w:hAnsi="Tw Cen MT"/>
          <w:b w:val="0"/>
        </w:rPr>
        <w:t xml:space="preserve">siempre que </w:t>
      </w:r>
      <w:r w:rsidR="003124C6">
        <w:rPr>
          <w:rFonts w:ascii="Tw Cen MT" w:hAnsi="Tw Cen MT"/>
          <w:b w:val="0"/>
        </w:rPr>
        <w:t xml:space="preserve">los </w:t>
      </w:r>
      <w:r w:rsidR="00A24BEE" w:rsidRPr="00A24BEE">
        <w:rPr>
          <w:rFonts w:ascii="Tw Cen MT" w:hAnsi="Tw Cen MT"/>
          <w:b w:val="0"/>
        </w:rPr>
        <w:t>precios ofertados estén dentro del rango del cinco por</w:t>
      </w:r>
      <w:r w:rsidR="003124C6">
        <w:rPr>
          <w:rFonts w:ascii="Tw Cen MT" w:hAnsi="Tw Cen MT"/>
          <w:b w:val="0"/>
        </w:rPr>
        <w:t xml:space="preserve"> ciento de la postura más baja y </w:t>
      </w:r>
      <w:r w:rsidR="00A24BEE" w:rsidRPr="00A24BEE">
        <w:rPr>
          <w:rFonts w:ascii="Tw Cen MT" w:hAnsi="Tw Cen MT"/>
          <w:b w:val="0"/>
        </w:rPr>
        <w:t>sólo se adjudicarán contratos a los participantes que ofre</w:t>
      </w:r>
      <w:r w:rsidR="003124C6">
        <w:rPr>
          <w:rFonts w:ascii="Tw Cen MT" w:hAnsi="Tw Cen MT"/>
          <w:b w:val="0"/>
        </w:rPr>
        <w:t xml:space="preserve">zcan igualar el precio más bajo, de conformidad con el artículo 40 numeral 13 de la Ley de </w:t>
      </w:r>
      <w:r w:rsidR="003124C6" w:rsidRPr="003124C6">
        <w:rPr>
          <w:rFonts w:ascii="Tw Cen MT" w:hAnsi="Tw Cen MT"/>
          <w:b w:val="0"/>
          <w:lang w:val="es-ES"/>
        </w:rPr>
        <w:t>Adquisiciones, Arrendamientos y Servicios del Sector Público del Estado de Colima.</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3D1738" w:rsidP="003D1738">
      <w:pPr>
        <w:spacing w:after="0" w:line="240" w:lineRule="auto"/>
        <w:jc w:val="both"/>
        <w:rPr>
          <w:rFonts w:ascii="Tw Cen MT" w:eastAsia="Calibri" w:hAnsi="Tw Cen MT" w:cs="Arial"/>
          <w:bCs/>
        </w:rPr>
      </w:pPr>
      <w:r w:rsidRPr="003D1738">
        <w:rPr>
          <w:rFonts w:ascii="Tw Cen MT" w:eastAsia="Calibri" w:hAnsi="Tw Cen MT" w:cs="Arial"/>
          <w:bCs/>
        </w:rPr>
        <w:t>Este punto no aplica para la presente licitación.</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3D1738" w:rsidRPr="003D1738" w:rsidRDefault="003D1738" w:rsidP="003D1738">
      <w:pPr>
        <w:spacing w:after="0" w:line="240" w:lineRule="auto"/>
        <w:jc w:val="both"/>
        <w:rPr>
          <w:rFonts w:ascii="Tw Cen MT" w:eastAsia="Calibri" w:hAnsi="Tw Cen MT" w:cs="Arial"/>
          <w:bCs/>
        </w:rPr>
      </w:pPr>
      <w:r w:rsidRPr="003D1738">
        <w:rPr>
          <w:rFonts w:ascii="Tw Cen MT" w:eastAsia="Calibri" w:hAnsi="Tw Cen MT" w:cs="Arial"/>
          <w:bCs/>
        </w:rPr>
        <w:t>Este punto no aplica para la presente licitación.</w:t>
      </w:r>
    </w:p>
    <w:p w:rsidR="00040104" w:rsidRPr="002D065F" w:rsidRDefault="00040104" w:rsidP="00CD1672">
      <w:pPr>
        <w:spacing w:after="0" w:line="240" w:lineRule="auto"/>
        <w:jc w:val="both"/>
        <w:rPr>
          <w:rFonts w:ascii="Tw Cen MT" w:hAnsi="Tw Cen MT" w:cs="Arial"/>
          <w:bCs/>
        </w:rPr>
      </w:pPr>
    </w:p>
    <w:p w:rsidR="00051901" w:rsidRPr="0098614B"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98614B">
        <w:rPr>
          <w:rFonts w:ascii="Tw Cen MT" w:hAnsi="Tw Cen MT" w:cs="Arial"/>
          <w:b/>
          <w:bCs/>
        </w:rPr>
        <w:t>SEGUROS</w:t>
      </w:r>
    </w:p>
    <w:p w:rsidR="00CD1672" w:rsidRPr="00825D29" w:rsidRDefault="00CD1672" w:rsidP="00CD1672">
      <w:pPr>
        <w:spacing w:after="0" w:line="240" w:lineRule="auto"/>
        <w:jc w:val="both"/>
        <w:rPr>
          <w:rFonts w:ascii="Tw Cen MT" w:hAnsi="Tw Cen MT" w:cs="Arial"/>
          <w:highlight w:val="red"/>
        </w:rPr>
      </w:pPr>
    </w:p>
    <w:p w:rsidR="008E73D4" w:rsidRPr="008E73D4" w:rsidRDefault="008E73D4" w:rsidP="008E73D4">
      <w:pPr>
        <w:spacing w:after="0" w:line="240" w:lineRule="auto"/>
        <w:jc w:val="both"/>
        <w:rPr>
          <w:rFonts w:ascii="Tw Cen MT" w:eastAsia="Calibri" w:hAnsi="Tw Cen MT" w:cs="Arial"/>
          <w:bCs/>
        </w:rPr>
      </w:pPr>
      <w:r w:rsidRPr="008E73D4">
        <w:rPr>
          <w:rFonts w:ascii="Tw Cen MT" w:eastAsia="Calibri" w:hAnsi="Tw Cen MT" w:cs="Arial"/>
        </w:rPr>
        <w:t>Los Seguros a que haya lugar correrán por cuenta del licitante adjudicado hasta la entrega de los bienes y/o servicios en el domicilio indicado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8E73D4" w:rsidRPr="008E73D4" w:rsidRDefault="008E73D4" w:rsidP="008E73D4">
      <w:pPr>
        <w:spacing w:after="0" w:line="240" w:lineRule="auto"/>
        <w:jc w:val="both"/>
        <w:rPr>
          <w:rFonts w:ascii="Tw Cen MT" w:eastAsia="Calibri" w:hAnsi="Tw Cen MT" w:cs="Arial"/>
          <w:bCs/>
        </w:rPr>
      </w:pPr>
      <w:r w:rsidRPr="008E73D4">
        <w:rPr>
          <w:rFonts w:ascii="Tw Cen MT" w:eastAsia="Times New Roman" w:hAnsi="Tw Cen MT" w:cs="Arial"/>
          <w:lang w:eastAsia="es-ES"/>
        </w:rPr>
        <w:t>Los licitantes deberán garantizar cada uno de los bienes y/o servicios  por los periodos señalados en el</w:t>
      </w:r>
      <w:r w:rsidRPr="008E73D4">
        <w:rPr>
          <w:rFonts w:ascii="Tw Cen MT" w:eastAsia="Times New Roman" w:hAnsi="Tw Cen MT" w:cs="Arial"/>
          <w:b/>
          <w:color w:val="000000"/>
          <w:lang w:eastAsia="es-ES"/>
        </w:rPr>
        <w:t xml:space="preserve"> ANEXO NÚMERO 1 TÉCNICO</w:t>
      </w:r>
      <w:r w:rsidRPr="008E73D4">
        <w:rPr>
          <w:rFonts w:ascii="Tw Cen MT" w:eastAsia="Times New Roman" w:hAnsi="Tw Cen MT" w:cs="Arial"/>
          <w:lang w:eastAsia="es-ES"/>
        </w:rPr>
        <w:t>.</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040104" w:rsidRDefault="00051901" w:rsidP="00C65F60">
      <w:pPr>
        <w:spacing w:after="0" w:line="240" w:lineRule="auto"/>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w:t>
      </w:r>
      <w:r w:rsidR="0087338D">
        <w:rPr>
          <w:rFonts w:ascii="Tw Cen MT" w:hAnsi="Tw Cen MT" w:cs="Arial"/>
        </w:rPr>
        <w:t>el 01 de enero hasta el 31 de diciembre de 2019</w:t>
      </w:r>
      <w:r w:rsidR="00283FF8" w:rsidRPr="00857ACB">
        <w:rPr>
          <w:rFonts w:ascii="Tw Cen MT" w:hAnsi="Tw Cen MT" w:cs="Arial"/>
        </w:rPr>
        <w:t>,</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051901" w:rsidP="00BB3E7C">
      <w:pPr>
        <w:tabs>
          <w:tab w:val="left" w:pos="0"/>
        </w:tabs>
        <w:spacing w:after="0" w:line="240" w:lineRule="auto"/>
        <w:jc w:val="both"/>
        <w:outlineLvl w:val="0"/>
        <w:rPr>
          <w:rFonts w:ascii="Tw Cen MT" w:hAnsi="Tw Cen MT" w:cs="Arial"/>
          <w:spacing w:val="-3"/>
        </w:rPr>
      </w:pPr>
      <w:r w:rsidRPr="002D065F">
        <w:rPr>
          <w:rFonts w:ascii="Tw Cen MT" w:hAnsi="Tw Cen MT" w:cs="Arial"/>
          <w:spacing w:val="-3"/>
        </w:rPr>
        <w:t xml:space="preserve">La presente licitación será por </w:t>
      </w:r>
      <w:r w:rsidRPr="0087338D">
        <w:rPr>
          <w:rFonts w:ascii="Tw Cen MT" w:hAnsi="Tw Cen MT" w:cs="Arial"/>
          <w:b/>
          <w:spacing w:val="-3"/>
        </w:rPr>
        <w:t xml:space="preserve">PARTIDA </w:t>
      </w:r>
      <w:r w:rsidR="00BB3E7C" w:rsidRPr="0087338D">
        <w:rPr>
          <w:rFonts w:ascii="Tw Cen MT" w:hAnsi="Tw Cen MT" w:cs="Arial"/>
          <w:spacing w:val="-3"/>
        </w:rPr>
        <w:t>y</w:t>
      </w:r>
      <w:r w:rsidR="00BB3E7C">
        <w:rPr>
          <w:rFonts w:ascii="Tw Cen MT" w:hAnsi="Tw Cen MT" w:cs="Arial"/>
          <w:spacing w:val="-3"/>
        </w:rPr>
        <w:t xml:space="preserve"> se </w:t>
      </w:r>
      <w:r w:rsidR="00BB3E7C" w:rsidRPr="007E2D0A">
        <w:rPr>
          <w:rFonts w:ascii="Tw Cen MT" w:hAnsi="Tw Cen MT" w:cs="Arial"/>
          <w:spacing w:val="-3"/>
        </w:rPr>
        <w:t xml:space="preserve">refiere </w:t>
      </w:r>
      <w:r w:rsidR="004651E3" w:rsidRPr="007E2D0A">
        <w:rPr>
          <w:rFonts w:ascii="Tw Cen MT" w:hAnsi="Tw Cen MT" w:cs="Arial"/>
          <w:bCs/>
        </w:rPr>
        <w:t>al</w:t>
      </w:r>
      <w:r w:rsidR="004651E3" w:rsidRPr="007E2D0A">
        <w:rPr>
          <w:rFonts w:ascii="Tw Cen MT" w:hAnsi="Tw Cen MT" w:cs="Arial"/>
          <w:b/>
          <w:bCs/>
        </w:rPr>
        <w:t xml:space="preserve"> SERVICIO INTEGRAL PARA LA ADQUISICIÓN Y ABASTECIMIENTO DE COMBUSTIBLES, ADITIVOS Y LUBRICANTES (INCLUYE HARDWARE) PARA LOS VEHICULOS OFICIALES PR</w:t>
      </w:r>
      <w:r w:rsidR="003D1738" w:rsidRPr="007E2D0A">
        <w:rPr>
          <w:rFonts w:ascii="Tw Cen MT" w:hAnsi="Tw Cen MT" w:cs="Arial"/>
          <w:b/>
          <w:bCs/>
        </w:rPr>
        <w:t>OPIEDAD DEL GOBIERNO DEL ESTADO</w:t>
      </w:r>
      <w:r w:rsidRPr="007E2D0A">
        <w:rPr>
          <w:rFonts w:ascii="Tw Cen MT" w:hAnsi="Tw Cen MT" w:cs="Arial"/>
          <w:spacing w:val="-3"/>
        </w:rPr>
        <w:t>, cuyas</w:t>
      </w:r>
      <w:r w:rsidRPr="002D065F">
        <w:rPr>
          <w:rFonts w:ascii="Tw Cen MT" w:hAnsi="Tw Cen MT" w:cs="Arial"/>
          <w:spacing w:val="-3"/>
        </w:rPr>
        <w:t xml:space="preserve">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8E73D4" w:rsidRDefault="008E73D4" w:rsidP="00CC267B">
      <w:pPr>
        <w:spacing w:after="0"/>
        <w:jc w:val="both"/>
        <w:rPr>
          <w:rFonts w:ascii="Tw Cen MT" w:hAnsi="Tw Cen MT" w:cs="Arial"/>
          <w:spacing w:val="-3"/>
        </w:rPr>
      </w:pPr>
      <w:r w:rsidRPr="008E73D4">
        <w:rPr>
          <w:rFonts w:ascii="Tw Cen MT" w:eastAsia="Calibri" w:hAnsi="Tw Cen MT" w:cs="Arial"/>
          <w:spacing w:val="-3"/>
        </w:rPr>
        <w:t xml:space="preserve">Los concursantes deberán presentar una sola opción, absteniéndose de presentar más de una propuesta en la inteligencia de que aquel que presente más de una opción, esta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E73D4">
        <w:rPr>
          <w:rFonts w:ascii="Tw Cen MT" w:eastAsia="Calibri" w:hAnsi="Tw Cen MT" w:cs="Arial"/>
          <w:b/>
          <w:spacing w:val="-3"/>
        </w:rPr>
        <w:t>ANEXO NÚMERO 1 TÉCNICO</w:t>
      </w:r>
      <w:r w:rsidRPr="008E73D4">
        <w:rPr>
          <w:rFonts w:ascii="Tw Cen MT" w:eastAsia="Calibri" w:hAnsi="Tw Cen MT" w:cs="Arial"/>
          <w:spacing w:val="-3"/>
        </w:rPr>
        <w:t xml:space="preserve"> de las presentes bases.</w:t>
      </w:r>
    </w:p>
    <w:p w:rsidR="008E73D4" w:rsidRDefault="008E73D4" w:rsidP="00CC267B">
      <w:pPr>
        <w:spacing w:after="0"/>
        <w:jc w:val="both"/>
        <w:rPr>
          <w:rFonts w:ascii="Tw Cen MT" w:hAnsi="Tw Cen MT" w:cs="Arial"/>
          <w:spacing w:val="-3"/>
        </w:rPr>
      </w:pPr>
    </w:p>
    <w:p w:rsidR="00051901" w:rsidRPr="00FF6DD6" w:rsidRDefault="00FF6DD6" w:rsidP="00CC267B">
      <w:pPr>
        <w:spacing w:after="0"/>
        <w:jc w:val="both"/>
        <w:rPr>
          <w:rFonts w:ascii="Tw Cen MT" w:hAnsi="Tw Cen MT" w:cs="Arial"/>
          <w:spacing w:val="-3"/>
        </w:rPr>
      </w:pPr>
      <w:r w:rsidRPr="001A56CC">
        <w:rPr>
          <w:rFonts w:ascii="Tw Cen MT" w:hAnsi="Tw Cen MT"/>
        </w:rPr>
        <w:t>El precio a pagar de los combustibles será considerando los precios de referencia internacional</w:t>
      </w:r>
      <w:r w:rsidR="00FC717A" w:rsidRPr="001A56CC">
        <w:rPr>
          <w:rFonts w:ascii="Tw Cen MT" w:hAnsi="Tw Cen MT"/>
        </w:rPr>
        <w:t xml:space="preserve"> del petróleo</w:t>
      </w:r>
      <w:r w:rsidRPr="001A56CC">
        <w:rPr>
          <w:rFonts w:ascii="Tw Cen MT" w:hAnsi="Tw Cen MT"/>
        </w:rPr>
        <w:t>, impuestos (IVA, IEPS), transporte y distribución y margen comercial, factores que determinan el costo final por litro de acuerdo con la Comis</w:t>
      </w:r>
      <w:r w:rsidR="007E2D0A" w:rsidRPr="001A56CC">
        <w:rPr>
          <w:rFonts w:ascii="Tw Cen MT" w:hAnsi="Tw Cen MT"/>
        </w:rPr>
        <w:t>ión Reguladora de Energía (CRE)</w:t>
      </w:r>
      <w:r w:rsidR="008E73D4" w:rsidRPr="001A56CC">
        <w:rPr>
          <w:rFonts w:ascii="Tw Cen MT" w:hAnsi="Tw Cen MT"/>
        </w:rPr>
        <w:t>,</w:t>
      </w:r>
      <w:r w:rsidR="007E2D0A" w:rsidRPr="001A56CC">
        <w:rPr>
          <w:rFonts w:ascii="Tw Cen MT" w:hAnsi="Tw Cen MT"/>
        </w:rPr>
        <w:t xml:space="preserve"> por</w:t>
      </w:r>
      <w:r w:rsidR="007E2D0A">
        <w:rPr>
          <w:rFonts w:ascii="Tw Cen MT" w:hAnsi="Tw Cen MT"/>
        </w:rPr>
        <w:t xml:space="preserve"> el costo de los bienes entregados </w:t>
      </w:r>
      <w:r w:rsidR="00F54412">
        <w:rPr>
          <w:rFonts w:ascii="Tw Cen MT" w:hAnsi="Tw Cen MT"/>
        </w:rPr>
        <w:t>por</w:t>
      </w:r>
      <w:r w:rsidR="00C82328">
        <w:rPr>
          <w:rFonts w:ascii="Tw Cen MT" w:hAnsi="Tw Cen MT"/>
        </w:rPr>
        <w:t xml:space="preserve"> día, tomando como base el precio publicado diariamente en el portal </w:t>
      </w:r>
      <w:hyperlink r:id="rId8" w:history="1">
        <w:r w:rsidR="00C82328" w:rsidRPr="00C46454">
          <w:rPr>
            <w:rStyle w:val="Hipervnculo"/>
            <w:rFonts w:ascii="Tw Cen MT" w:hAnsi="Tw Cen MT" w:cstheme="minorBidi"/>
          </w:rPr>
          <w:t>https://www.comercialrefinacion.pemex.com/portal/</w:t>
        </w:r>
      </w:hyperlink>
      <w:r w:rsidR="00C82328">
        <w:rPr>
          <w:rFonts w:ascii="Tw Cen MT" w:hAnsi="Tw Cen MT"/>
        </w:rPr>
        <w:t xml:space="preserve"> </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051901" w:rsidRPr="002D065F" w:rsidRDefault="00051901" w:rsidP="00CD1672">
      <w:pPr>
        <w:spacing w:after="0" w:line="240" w:lineRule="auto"/>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rsidR="00CD1672" w:rsidRDefault="00CD1672" w:rsidP="00CD1672">
      <w:pPr>
        <w:spacing w:after="0" w:line="240" w:lineRule="auto"/>
        <w:jc w:val="both"/>
        <w:rPr>
          <w:rFonts w:ascii="Tw Cen MT" w:hAnsi="Tw Cen MT" w:cs="Arial"/>
          <w:bCs/>
        </w:rPr>
      </w:pPr>
    </w:p>
    <w:p w:rsidR="00051901" w:rsidRDefault="001D0B3C" w:rsidP="00CD1672">
      <w:pPr>
        <w:spacing w:after="0" w:line="240" w:lineRule="auto"/>
        <w:jc w:val="both"/>
        <w:rPr>
          <w:rFonts w:ascii="Tw Cen MT" w:hAnsi="Tw Cen MT" w:cs="Arial"/>
          <w:lang w:val="es-ES"/>
        </w:rPr>
      </w:pPr>
      <w:r>
        <w:rPr>
          <w:rFonts w:ascii="Tw Cen MT" w:hAnsi="Tw Cen MT" w:cs="Arial"/>
          <w:bCs/>
        </w:rPr>
        <w:lastRenderedPageBreak/>
        <w:t>La Dirección de Servicios Generales dependiente de</w:t>
      </w:r>
      <w:r w:rsidR="00D750E6" w:rsidRPr="00D750E6">
        <w:rPr>
          <w:rFonts w:ascii="Tw Cen MT" w:hAnsi="Tw Cen MT" w:cs="Arial"/>
          <w:bCs/>
        </w:rPr>
        <w:t xml:space="preserve"> la SECRETARÍA DE ADMINISTRACIÓN Y GESTIÓN PÚBLICA</w:t>
      </w:r>
      <w:r w:rsidR="00A11DB1">
        <w:rPr>
          <w:rFonts w:ascii="Tw Cen MT" w:hAnsi="Tw Cen MT"/>
          <w:b/>
        </w:rPr>
        <w:t xml:space="preserve"> </w:t>
      </w:r>
      <w:r w:rsidR="005D2E82">
        <w:rPr>
          <w:rFonts w:ascii="Tw Cen MT" w:hAnsi="Tw Cen MT"/>
        </w:rPr>
        <w:t>será</w:t>
      </w:r>
      <w:r w:rsidR="00CF679B" w:rsidRPr="00CF679B">
        <w:rPr>
          <w:rFonts w:ascii="Tw Cen MT" w:hAnsi="Tw Cen MT"/>
        </w:rPr>
        <w:t xml:space="preserve"> </w:t>
      </w:r>
      <w:r w:rsidR="00D71F82" w:rsidRPr="00CF679B">
        <w:rPr>
          <w:rFonts w:ascii="Tw Cen MT" w:hAnsi="Tw Cen MT" w:cs="Arial"/>
          <w:bCs/>
        </w:rPr>
        <w:t>q</w:t>
      </w:r>
      <w:r w:rsidR="00D71F82">
        <w:rPr>
          <w:rFonts w:ascii="Tw Cen MT" w:hAnsi="Tw Cen MT" w:cs="Arial"/>
          <w:bCs/>
        </w:rPr>
        <w:t xml:space="preserve">uien </w:t>
      </w:r>
      <w:r w:rsidR="00DF6E2D">
        <w:rPr>
          <w:rFonts w:ascii="Tw Cen MT" w:hAnsi="Tw Cen MT" w:cs="Arial"/>
          <w:bCs/>
        </w:rPr>
        <w:t>tramite</w:t>
      </w:r>
      <w:r w:rsidR="00051901">
        <w:rPr>
          <w:rFonts w:ascii="Tw Cen MT" w:hAnsi="Tw Cen MT" w:cs="Arial"/>
          <w:bCs/>
        </w:rPr>
        <w:t xml:space="preserve"> las facturas correspondientes</w:t>
      </w:r>
      <w:r w:rsidR="00051901" w:rsidRPr="002D065F">
        <w:rPr>
          <w:rFonts w:ascii="Tw Cen MT" w:hAnsi="Tw Cen MT" w:cs="Arial"/>
          <w:b/>
          <w:bCs/>
        </w:rPr>
        <w:t xml:space="preserve"> </w:t>
      </w:r>
      <w:r w:rsidR="00051901" w:rsidRPr="002D065F">
        <w:rPr>
          <w:rFonts w:ascii="Tw Cen MT" w:hAnsi="Tw Cen MT" w:cs="Arial"/>
          <w:bCs/>
          <w:lang w:val="es-ES"/>
        </w:rPr>
        <w:t>pa</w:t>
      </w:r>
      <w:r w:rsidR="00051901">
        <w:rPr>
          <w:rFonts w:ascii="Tw Cen MT" w:hAnsi="Tw Cen MT" w:cs="Arial"/>
          <w:bCs/>
          <w:lang w:val="es-ES"/>
        </w:rPr>
        <w:t>ra que se realice el pago de las</w:t>
      </w:r>
      <w:r w:rsidR="00051901" w:rsidRPr="002D065F">
        <w:rPr>
          <w:rFonts w:ascii="Tw Cen MT" w:hAnsi="Tw Cen MT" w:cs="Arial"/>
          <w:bCs/>
          <w:lang w:val="es-ES"/>
        </w:rPr>
        <w:t xml:space="preserve"> </w:t>
      </w:r>
      <w:r w:rsidR="00051901">
        <w:rPr>
          <w:rFonts w:ascii="Tw Cen MT" w:hAnsi="Tw Cen MT" w:cs="Arial"/>
          <w:bCs/>
          <w:lang w:val="es-ES"/>
        </w:rPr>
        <w:t>mismas,</w:t>
      </w:r>
      <w:r w:rsidR="00051901" w:rsidRPr="002D065F">
        <w:rPr>
          <w:rFonts w:ascii="Tw Cen MT" w:hAnsi="Tw Cen MT" w:cs="Arial"/>
          <w:bCs/>
          <w:lang w:val="es-ES"/>
        </w:rPr>
        <w:t xml:space="preserve"> previa </w:t>
      </w:r>
      <w:r w:rsidR="00051901">
        <w:rPr>
          <w:rFonts w:ascii="Tw Cen MT" w:hAnsi="Tw Cen MT" w:cs="Arial"/>
          <w:bCs/>
          <w:lang w:val="es-ES"/>
        </w:rPr>
        <w:t xml:space="preserve">validación y </w:t>
      </w:r>
      <w:r w:rsidR="00051901" w:rsidRPr="002D065F">
        <w:rPr>
          <w:rFonts w:ascii="Tw Cen MT" w:hAnsi="Tw Cen MT" w:cs="Arial"/>
          <w:bCs/>
          <w:lang w:val="es-ES"/>
        </w:rPr>
        <w:t>recepción de</w:t>
      </w:r>
      <w:r w:rsidR="00051901">
        <w:rPr>
          <w:rFonts w:ascii="Tw Cen MT" w:hAnsi="Tw Cen MT" w:cs="Arial"/>
          <w:bCs/>
          <w:lang w:val="es-ES"/>
        </w:rPr>
        <w:t>l área requirente</w:t>
      </w:r>
      <w:r w:rsidR="00051901" w:rsidRPr="002D065F">
        <w:rPr>
          <w:rFonts w:ascii="Tw Cen MT" w:hAnsi="Tw Cen MT" w:cs="Arial"/>
          <w:bCs/>
          <w:lang w:val="es-ES"/>
        </w:rPr>
        <w:t xml:space="preserve"> </w:t>
      </w:r>
      <w:r w:rsidR="00051901" w:rsidRPr="002D065F">
        <w:rPr>
          <w:rFonts w:ascii="Tw Cen MT" w:hAnsi="Tw Cen MT" w:cs="Arial"/>
          <w:lang w:val="es-ES"/>
        </w:rPr>
        <w:t>de acuerdo al artículo 56 de la Ley de Adquisiciones, Arr</w:t>
      </w:r>
      <w:r w:rsidR="00F43326">
        <w:rPr>
          <w:rFonts w:ascii="Tw Cen MT" w:hAnsi="Tw Cen MT" w:cs="Arial"/>
          <w:lang w:val="es-ES"/>
        </w:rPr>
        <w:t>endamientos y Servicios del Sector Público</w:t>
      </w:r>
      <w:r w:rsidR="00051901" w:rsidRPr="002D065F">
        <w:rPr>
          <w:rFonts w:ascii="Tw Cen MT" w:hAnsi="Tw Cen MT" w:cs="Arial"/>
          <w:lang w:val="es-ES"/>
        </w:rPr>
        <w:t xml:space="preserve"> del Estado de Colima.</w:t>
      </w:r>
    </w:p>
    <w:p w:rsidR="00CD1672" w:rsidRDefault="00CD1672" w:rsidP="00CD1672">
      <w:pPr>
        <w:spacing w:after="0" w:line="240" w:lineRule="auto"/>
        <w:jc w:val="both"/>
        <w:rPr>
          <w:rFonts w:ascii="Tw Cen MT" w:hAnsi="Tw Cen MT" w:cs="Arial"/>
          <w:lang w:val="es-ES"/>
        </w:rPr>
      </w:pP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w:t>
      </w:r>
      <w:r w:rsidRPr="00921E94">
        <w:rPr>
          <w:rFonts w:ascii="Tw Cen MT" w:hAnsi="Tw Cen MT" w:cs="Arial"/>
          <w:lang w:val="es-ES"/>
        </w:rPr>
        <w:t xml:space="preserve">adjudicado, quedará sujeta a las condiciones que se establezcan en el contrato; sin embargo, no podrá exceder de </w:t>
      </w:r>
      <w:r w:rsidRPr="00921E94">
        <w:rPr>
          <w:rFonts w:ascii="Tw Cen MT" w:hAnsi="Tw Cen MT" w:cs="Arial"/>
          <w:b/>
          <w:lang w:val="es-ES"/>
        </w:rPr>
        <w:t>ciento veinte días naturales</w:t>
      </w:r>
      <w:r w:rsidRPr="00921E94">
        <w:rPr>
          <w:rFonts w:ascii="Tw Cen MT" w:hAnsi="Tw Cen MT" w:cs="Arial"/>
          <w:lang w:val="es-ES"/>
        </w:rPr>
        <w:t xml:space="preserve"> posteriores a la presentación de las facturas respectivas, previa ent</w:t>
      </w:r>
      <w:r w:rsidRPr="002D065F">
        <w:rPr>
          <w:rFonts w:ascii="Tw Cen MT" w:hAnsi="Tw Cen MT" w:cs="Arial"/>
          <w:lang w:val="es-ES"/>
        </w:rPr>
        <w: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Pr="00040104" w:rsidRDefault="00950E5C" w:rsidP="00CD1672">
      <w:pPr>
        <w:spacing w:after="0" w:line="240" w:lineRule="auto"/>
        <w:jc w:val="both"/>
        <w:rPr>
          <w:rFonts w:ascii="Tw Cen MT" w:hAnsi="Tw Cen MT" w:cs="Arial"/>
          <w:bCs/>
          <w:lang w:val="es-ES"/>
        </w:rPr>
      </w:pPr>
    </w:p>
    <w:p w:rsidR="00051901" w:rsidRPr="002D065F" w:rsidRDefault="00051901" w:rsidP="00275BD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9" w:history="1">
        <w:r w:rsidR="00837BFF" w:rsidRPr="008C236D">
          <w:rPr>
            <w:rStyle w:val="Hipervnculo"/>
            <w:rFonts w:cstheme="minorBidi"/>
          </w:rPr>
          <w:t>http://proveedores.col.gob.mx/proveedores/r/index.php/licitaciones</w:t>
        </w:r>
      </w:hyperlink>
      <w:r w:rsidR="00837BFF">
        <w:t xml:space="preserve"> </w:t>
      </w:r>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pago </w:t>
      </w:r>
      <w:r w:rsidRPr="00C549B5">
        <w:rPr>
          <w:rFonts w:ascii="Tw Cen MT" w:hAnsi="Tw Cen MT" w:cs="Arial"/>
        </w:rPr>
        <w:t xml:space="preserve">del </w:t>
      </w:r>
      <w:r w:rsidR="00000DAF" w:rsidRPr="00000DAF">
        <w:rPr>
          <w:rFonts w:ascii="Tw Cen MT" w:eastAsia="Calibri" w:hAnsi="Tw Cen MT" w:cs="Arial"/>
          <w:b/>
        </w:rPr>
        <w:t>01 AL 10 DE DICIEMBRE</w:t>
      </w:r>
      <w:r w:rsidR="00000DAF" w:rsidRPr="00000DAF">
        <w:rPr>
          <w:rFonts w:ascii="Tw Cen MT" w:hAnsi="Tw Cen MT" w:cs="Arial"/>
          <w:b/>
          <w:bCs/>
          <w:noProof/>
        </w:rPr>
        <w:t xml:space="preserve"> </w:t>
      </w:r>
      <w:r w:rsidR="00D750E6" w:rsidRPr="00000DAF">
        <w:rPr>
          <w:rFonts w:ascii="Tw Cen MT" w:hAnsi="Tw Cen MT" w:cs="Arial"/>
          <w:b/>
          <w:bCs/>
          <w:noProof/>
        </w:rPr>
        <w:t xml:space="preserve">DE 2018 </w:t>
      </w:r>
      <w:r w:rsidRPr="00000DAF">
        <w:rPr>
          <w:rFonts w:ascii="Tw Cen MT" w:hAnsi="Tw Cen MT" w:cs="Arial"/>
        </w:rPr>
        <w:t xml:space="preserve">hasta las </w:t>
      </w:r>
      <w:r w:rsidRPr="00000DAF">
        <w:rPr>
          <w:rFonts w:ascii="Tw Cen MT" w:hAnsi="Tw Cen MT" w:cs="Arial"/>
          <w:b/>
        </w:rPr>
        <w:t>1</w:t>
      </w:r>
      <w:r w:rsidR="00000DAF" w:rsidRPr="00000DAF">
        <w:rPr>
          <w:rFonts w:ascii="Tw Cen MT" w:hAnsi="Tw Cen MT" w:cs="Arial"/>
          <w:b/>
        </w:rPr>
        <w:t>3</w:t>
      </w:r>
      <w:r w:rsidRPr="00000DAF">
        <w:rPr>
          <w:rFonts w:ascii="Tw Cen MT" w:hAnsi="Tw Cen MT" w:cs="Arial"/>
          <w:b/>
        </w:rPr>
        <w:t>:00</w:t>
      </w:r>
      <w:r w:rsidRPr="00000DAF">
        <w:rPr>
          <w:rFonts w:ascii="Tw Cen MT" w:hAnsi="Tw Cen MT" w:cs="Arial"/>
        </w:rPr>
        <w:t xml:space="preserve"> horas. En todos</w:t>
      </w:r>
      <w:r w:rsidRPr="00C549B5">
        <w:rPr>
          <w:rFonts w:ascii="Tw Cen MT" w:hAnsi="Tw Cen MT" w:cs="Arial"/>
        </w:rPr>
        <w:t xml:space="preserve">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10"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xml:space="preserve">, Col. El Diezmo, C. P. 28010, Colima Col, </w:t>
      </w:r>
      <w:r w:rsidRPr="002D065F">
        <w:rPr>
          <w:rFonts w:ascii="Tw Cen MT" w:hAnsi="Tw Cen MT" w:cs="Arial"/>
          <w:b/>
          <w:bCs/>
        </w:rPr>
        <w:t xml:space="preserve">el </w:t>
      </w:r>
      <w:r w:rsidRPr="0017749F">
        <w:rPr>
          <w:rFonts w:ascii="Tw Cen MT" w:hAnsi="Tw Cen MT" w:cs="Arial"/>
          <w:b/>
          <w:bCs/>
        </w:rPr>
        <w:t xml:space="preserve">día </w:t>
      </w:r>
      <w:r w:rsidR="00000DAF" w:rsidRPr="00000DAF">
        <w:rPr>
          <w:rFonts w:ascii="Tw Cen MT" w:eastAsia="Calibri" w:hAnsi="Tw Cen MT" w:cs="Arial"/>
          <w:b/>
        </w:rPr>
        <w:t>10 DE DICIEMBRE</w:t>
      </w:r>
      <w:r w:rsidR="00512EA2" w:rsidRPr="00000DAF">
        <w:rPr>
          <w:rFonts w:ascii="Tw Cen MT" w:hAnsi="Tw Cen MT" w:cs="Arial"/>
          <w:b/>
          <w:bCs/>
          <w:noProof/>
        </w:rPr>
        <w:t xml:space="preserve"> DE 2018 </w:t>
      </w:r>
      <w:r w:rsidR="00512EA2" w:rsidRPr="00000DAF">
        <w:rPr>
          <w:rFonts w:ascii="Tw Cen MT" w:hAnsi="Tw Cen MT" w:cs="Arial"/>
          <w:b/>
          <w:bCs/>
        </w:rPr>
        <w:t>a las</w:t>
      </w:r>
      <w:r w:rsidRPr="00000DAF">
        <w:rPr>
          <w:rFonts w:ascii="Tw Cen MT" w:hAnsi="Tw Cen MT" w:cs="Arial"/>
          <w:b/>
        </w:rPr>
        <w:t xml:space="preserve"> </w:t>
      </w:r>
      <w:r w:rsidR="00000DAF" w:rsidRPr="00000DAF">
        <w:rPr>
          <w:rFonts w:ascii="Tw Cen MT" w:hAnsi="Tw Cen MT" w:cs="Arial"/>
          <w:b/>
        </w:rPr>
        <w:t>14</w:t>
      </w:r>
      <w:r w:rsidR="00512EA2" w:rsidRPr="00000DAF">
        <w:rPr>
          <w:rFonts w:ascii="Tw Cen MT" w:hAnsi="Tw Cen MT" w:cs="Arial"/>
          <w:b/>
        </w:rPr>
        <w:t>:00 horas,</w:t>
      </w:r>
      <w:r w:rsidR="00512EA2" w:rsidRPr="00000DAF">
        <w:rPr>
          <w:rFonts w:ascii="Tw Cen MT" w:hAnsi="Tw Cen MT" w:cs="Arial"/>
        </w:rPr>
        <w:t xml:space="preserve"> </w:t>
      </w:r>
      <w:r w:rsidRPr="00000DAF">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w:t>
      </w:r>
      <w:r w:rsidRPr="002D065F">
        <w:rPr>
          <w:rFonts w:ascii="Tw Cen MT" w:hAnsi="Tw Cen MT" w:cs="Arial"/>
        </w:rPr>
        <w:lastRenderedPageBreak/>
        <w:t>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1" w:history="1">
        <w:r w:rsidRPr="002D065F">
          <w:rPr>
            <w:rStyle w:val="Hipervnculo"/>
            <w:rFonts w:ascii="Tw Cen MT" w:hAnsi="Tw Cen MT"/>
          </w:rPr>
          <w:t>compras2228@gmail.com</w:t>
        </w:r>
      </w:hyperlink>
      <w:r w:rsidRPr="002D065F">
        <w:rPr>
          <w:rFonts w:ascii="Tw Cen MT" w:hAnsi="Tw Cen MT"/>
        </w:rPr>
        <w:t xml:space="preserve"> y </w:t>
      </w:r>
      <w:hyperlink r:id="rId12"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1B7D15" w:rsidRPr="0017749F">
        <w:rPr>
          <w:rFonts w:ascii="Tw Cen MT" w:hAnsi="Tw Cen MT"/>
          <w:b/>
        </w:rPr>
        <w:t>1</w:t>
      </w:r>
      <w:r w:rsidR="00950E5C" w:rsidRPr="0017749F">
        <w:rPr>
          <w:rFonts w:ascii="Tw Cen MT" w:hAnsi="Tw Cen MT"/>
          <w:b/>
        </w:rPr>
        <w:t>4</w:t>
      </w:r>
      <w:r w:rsidRPr="0017749F">
        <w:rPr>
          <w:rFonts w:ascii="Tw Cen MT" w:hAnsi="Tw Cen MT"/>
          <w:b/>
        </w:rPr>
        <w:t xml:space="preserve">:00 HORAS </w:t>
      </w:r>
      <w:r w:rsidRPr="00000DAF">
        <w:rPr>
          <w:rFonts w:ascii="Tw Cen MT" w:hAnsi="Tw Cen MT"/>
          <w:b/>
        </w:rPr>
        <w:t xml:space="preserve">DEL DÍA </w:t>
      </w:r>
      <w:r w:rsidR="00000DAF" w:rsidRPr="00000DAF">
        <w:rPr>
          <w:rFonts w:ascii="Tw Cen MT" w:eastAsia="Calibri" w:hAnsi="Tw Cen MT" w:cs="Times New Roman"/>
          <w:b/>
        </w:rPr>
        <w:t>06 DE DICIEMBRE</w:t>
      </w:r>
      <w:r w:rsidRPr="00000DAF">
        <w:rPr>
          <w:rFonts w:ascii="Tw Cen MT" w:hAnsi="Tw Cen MT"/>
          <w:b/>
        </w:rPr>
        <w:t xml:space="preserve"> DE 201</w:t>
      </w:r>
      <w:r w:rsidR="00B139FC" w:rsidRPr="00000DAF">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CF679B">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 xml:space="preserve">El licitante deberá acompañar a su solicitud de aclaración correspondiente una versión electrónica de la misma que permita a la convocante su clasificación e integración por temas para facilitar su respuesta en la junta de </w:t>
      </w:r>
      <w:r w:rsidRPr="00020183">
        <w:rPr>
          <w:rFonts w:ascii="Tw Cen MT" w:hAnsi="Tw Cen MT"/>
        </w:rPr>
        <w:lastRenderedPageBreak/>
        <w:t>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3" w:history="1">
        <w:r w:rsidR="00837BFF" w:rsidRPr="008C236D">
          <w:rPr>
            <w:rStyle w:val="Hipervnculo"/>
            <w:rFonts w:cstheme="minorBidi"/>
          </w:rPr>
          <w:t>http://proveedores.col.gob.mx/proveedores/r/index.php/licitaciones</w:t>
        </w:r>
      </w:hyperlink>
      <w:r w:rsidR="00837BFF">
        <w:t xml:space="preserve"> </w:t>
      </w:r>
      <w:r w:rsidRPr="002D065F">
        <w:rPr>
          <w:rFonts w:ascii="Tw Cen MT" w:hAnsi="Tw Cen MT"/>
        </w:rPr>
        <w:t>, 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17749F">
        <w:rPr>
          <w:rFonts w:ascii="Tw Cen MT" w:hAnsi="Tw Cen MT"/>
        </w:rPr>
        <w:t xml:space="preserve">el día </w:t>
      </w:r>
      <w:r w:rsidR="00000DAF" w:rsidRPr="00000DAF">
        <w:rPr>
          <w:rFonts w:ascii="Tw Cen MT" w:eastAsia="Calibri" w:hAnsi="Tw Cen MT" w:cs="Times New Roman"/>
          <w:b/>
        </w:rPr>
        <w:t>17 DE DICIEMBRE</w:t>
      </w:r>
      <w:r w:rsidR="00000DAF" w:rsidRPr="00000DAF">
        <w:rPr>
          <w:rFonts w:ascii="Tw Cen MT" w:hAnsi="Tw Cen MT"/>
          <w:b/>
        </w:rPr>
        <w:t xml:space="preserve"> </w:t>
      </w:r>
      <w:r w:rsidR="001B7D15" w:rsidRPr="00000DAF">
        <w:rPr>
          <w:rFonts w:ascii="Tw Cen MT" w:hAnsi="Tw Cen MT"/>
          <w:b/>
        </w:rPr>
        <w:t>DE 201</w:t>
      </w:r>
      <w:r w:rsidR="00F8071E" w:rsidRPr="00000DAF">
        <w:rPr>
          <w:rFonts w:ascii="Tw Cen MT" w:hAnsi="Tw Cen MT"/>
          <w:b/>
        </w:rPr>
        <w:t>8</w:t>
      </w:r>
      <w:r w:rsidR="001B7D15" w:rsidRPr="00000DAF">
        <w:rPr>
          <w:rFonts w:ascii="Tw Cen MT" w:hAnsi="Tw Cen MT"/>
          <w:b/>
        </w:rPr>
        <w:t xml:space="preserve"> de 1</w:t>
      </w:r>
      <w:r w:rsidR="00000DAF" w:rsidRPr="00000DAF">
        <w:rPr>
          <w:rFonts w:ascii="Tw Cen MT" w:hAnsi="Tw Cen MT"/>
          <w:b/>
        </w:rPr>
        <w:t>3</w:t>
      </w:r>
      <w:r w:rsidR="001B7D15" w:rsidRPr="00000DAF">
        <w:rPr>
          <w:rFonts w:ascii="Tw Cen MT" w:hAnsi="Tw Cen MT"/>
          <w:b/>
        </w:rPr>
        <w:t>:</w:t>
      </w:r>
      <w:r w:rsidR="001B7D15">
        <w:rPr>
          <w:rFonts w:ascii="Tw Cen MT" w:hAnsi="Tw Cen MT"/>
          <w:b/>
        </w:rPr>
        <w:t>45 a 1</w:t>
      </w:r>
      <w:r w:rsidR="00000DAF">
        <w:rPr>
          <w:rFonts w:ascii="Tw Cen MT" w:hAnsi="Tw Cen MT"/>
          <w:b/>
        </w:rPr>
        <w:t>4</w:t>
      </w:r>
      <w:r w:rsidRPr="003A7C77">
        <w:rPr>
          <w:rFonts w:ascii="Tw Cen MT" w:hAnsi="Tw Cen MT"/>
          <w:b/>
        </w:rPr>
        <w:t xml:space="preserve">:00 </w:t>
      </w:r>
      <w:proofErr w:type="spellStart"/>
      <w:r w:rsidRPr="003A7C77">
        <w:rPr>
          <w:rFonts w:ascii="Tw Cen MT" w:hAnsi="Tw Cen MT"/>
          <w:b/>
        </w:rPr>
        <w:t>hrs</w:t>
      </w:r>
      <w:proofErr w:type="spellEnd"/>
      <w:r w:rsidRPr="003A7C77">
        <w:rPr>
          <w:rFonts w:ascii="Tw Cen MT" w:hAnsi="Tw Cen MT"/>
          <w:b/>
        </w:rPr>
        <w:t>.</w:t>
      </w:r>
      <w:r>
        <w:rPr>
          <w:rFonts w:ascii="Tw Cen MT" w:hAnsi="Tw Cen MT"/>
        </w:rPr>
        <w:t xml:space="preserve"> en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A partir de las</w:t>
      </w:r>
      <w:r w:rsidR="001B7D15" w:rsidRPr="00620A53">
        <w:rPr>
          <w:rFonts w:ascii="Tw Cen MT" w:hAnsi="Tw Cen MT"/>
          <w:b/>
        </w:rPr>
        <w:t xml:space="preserve"> 1</w:t>
      </w:r>
      <w:r w:rsidR="00000DAF">
        <w:rPr>
          <w:rFonts w:ascii="Tw Cen MT" w:hAnsi="Tw Cen MT"/>
          <w:b/>
        </w:rPr>
        <w:t>4</w:t>
      </w:r>
      <w:r w:rsidRPr="00620A53">
        <w:rPr>
          <w:rFonts w:ascii="Tw Cen MT" w:hAnsi="Tw Cen MT"/>
          <w:b/>
        </w:rPr>
        <w:t xml:space="preserve">:00 horas </w:t>
      </w:r>
      <w:r w:rsidRPr="00620A53">
        <w:rPr>
          <w:rFonts w:ascii="Tw Cen MT" w:hAnsi="Tw Cen MT"/>
        </w:rPr>
        <w:t>se cerrará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EE1EB1">
        <w:rPr>
          <w:rFonts w:ascii="Tw Cen MT" w:hAnsi="Tw Cen MT"/>
        </w:rPr>
        <w:t>día</w:t>
      </w:r>
      <w:r w:rsidRPr="00EE1EB1">
        <w:rPr>
          <w:rFonts w:ascii="Tw Cen MT" w:hAnsi="Tw Cen MT"/>
          <w:b/>
        </w:rPr>
        <w:t xml:space="preserve"> </w:t>
      </w:r>
      <w:r w:rsidR="00000DAF" w:rsidRPr="00000DAF">
        <w:rPr>
          <w:rFonts w:ascii="Tw Cen MT" w:eastAsia="Calibri" w:hAnsi="Tw Cen MT" w:cs="Times New Roman"/>
          <w:b/>
          <w:lang w:eastAsia="en-US"/>
        </w:rPr>
        <w:t>17 DE DICIEMBRE</w:t>
      </w:r>
      <w:r w:rsidR="001B7D15" w:rsidRPr="00000DAF">
        <w:rPr>
          <w:rFonts w:ascii="Tw Cen MT" w:hAnsi="Tw Cen MT"/>
          <w:b/>
        </w:rPr>
        <w:t xml:space="preserve"> DE 201</w:t>
      </w:r>
      <w:r w:rsidR="00F8071E" w:rsidRPr="00000DAF">
        <w:rPr>
          <w:rFonts w:ascii="Tw Cen MT" w:hAnsi="Tw Cen MT"/>
          <w:b/>
        </w:rPr>
        <w:t>8</w:t>
      </w:r>
      <w:r w:rsidR="001B7D15" w:rsidRPr="00000DAF">
        <w:rPr>
          <w:rFonts w:ascii="Tw Cen MT" w:hAnsi="Tw Cen MT"/>
          <w:b/>
        </w:rPr>
        <w:t xml:space="preserve"> a las</w:t>
      </w:r>
      <w:r w:rsidR="001B7D15">
        <w:rPr>
          <w:rFonts w:ascii="Tw Cen MT" w:hAnsi="Tw Cen MT"/>
          <w:b/>
        </w:rPr>
        <w:t xml:space="preserve"> 1</w:t>
      </w:r>
      <w:r w:rsidR="00000DAF">
        <w:rPr>
          <w:rFonts w:ascii="Tw Cen MT" w:hAnsi="Tw Cen MT"/>
          <w:b/>
        </w:rPr>
        <w:t>4</w:t>
      </w:r>
      <w:r w:rsidRPr="003A7C77">
        <w:rPr>
          <w:rFonts w:ascii="Tw Cen MT" w:hAnsi="Tw Cen MT"/>
          <w:b/>
        </w:rPr>
        <w:t>:00</w:t>
      </w:r>
      <w:r w:rsidRPr="003A7C77">
        <w:rPr>
          <w:rFonts w:ascii="Tw Cen MT" w:hAnsi="Tw Cen MT"/>
        </w:rPr>
        <w:t xml:space="preserve"> </w:t>
      </w:r>
      <w:proofErr w:type="spellStart"/>
      <w:r w:rsidRPr="003A7C77">
        <w:rPr>
          <w:rFonts w:ascii="Tw Cen MT" w:hAnsi="Tw Cen MT"/>
        </w:rPr>
        <w:t>hrs</w:t>
      </w:r>
      <w:proofErr w:type="spellEnd"/>
      <w:r w:rsidRPr="003A7C77">
        <w:rPr>
          <w:rFonts w:ascii="Tw Cen MT" w:hAnsi="Tw Cen MT"/>
        </w:rPr>
        <w:t>. en la</w:t>
      </w:r>
      <w:r w:rsidR="00620A53">
        <w:rPr>
          <w:rFonts w:ascii="Tw Cen MT" w:hAnsi="Tw Cen MT"/>
        </w:rPr>
        <w:t xml:space="preserve"> Sala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w:t>
      </w:r>
      <w:r w:rsidRPr="002D065F">
        <w:rPr>
          <w:rFonts w:ascii="Tw Cen MT" w:hAnsi="Tw Cen MT" w:cs="Arial"/>
          <w:lang w:val="es-ES"/>
        </w:rPr>
        <w:lastRenderedPageBreak/>
        <w:t>licitantes participantes. Con fundamento en el artículo 36 NUMERAL 3 fracción II, de la Ley de Adquisiciones, Arrendamientos y Servicios Públicos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4" w:history="1">
        <w:r w:rsidR="00837BFF" w:rsidRPr="008C236D">
          <w:rPr>
            <w:rStyle w:val="Hipervnculo"/>
            <w:rFonts w:cstheme="minorBidi"/>
          </w:rPr>
          <w:t>http://proveedores.col.gob.mx/proveedores/r/index.php/licitaciones</w:t>
        </w:r>
      </w:hyperlink>
      <w:r w:rsidR="00837BFF">
        <w:t xml:space="preserve"> </w:t>
      </w:r>
      <w:r w:rsidRPr="002D065F">
        <w:rPr>
          <w:rFonts w:ascii="Tw Cen MT" w:hAnsi="Tw Cen MT" w:cs="Arial"/>
        </w:rPr>
        <w:t>, 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w:t>
      </w:r>
      <w:r w:rsidRPr="00185384">
        <w:rPr>
          <w:rFonts w:ascii="Tw Cen MT" w:hAnsi="Tw Cen MT" w:cs="Arial"/>
          <w:lang w:val="es-ES"/>
        </w:rPr>
        <w:t xml:space="preserve">EVALUACIÓN </w:t>
      </w:r>
      <w:r w:rsidR="00077686" w:rsidRPr="00185384">
        <w:rPr>
          <w:rFonts w:ascii="Tw Cen MT" w:hAnsi="Tw Cen MT" w:cs="Arial"/>
          <w:lang w:val="es-ES"/>
        </w:rPr>
        <w:t>POR</w:t>
      </w:r>
      <w:r w:rsidR="003D00EA" w:rsidRPr="00185384">
        <w:rPr>
          <w:rFonts w:ascii="Tw Cen MT" w:hAnsi="Tw Cen MT" w:cs="Arial"/>
          <w:lang w:val="es-ES"/>
        </w:rPr>
        <w:t xml:space="preserve"> PUNTOS Y PORCENTAJES,</w:t>
      </w:r>
      <w:r w:rsidR="003D00EA">
        <w:rPr>
          <w:rFonts w:ascii="Tw Cen MT" w:hAnsi="Tw Cen MT" w:cs="Arial"/>
          <w:lang w:val="es-ES"/>
        </w:rPr>
        <w:t xml:space="preserve"> </w:t>
      </w:r>
      <w:r w:rsidRPr="002D065F">
        <w:rPr>
          <w:rFonts w:ascii="Tw Cen MT" w:hAnsi="Tw Cen MT" w:cs="Arial"/>
          <w:lang w:val="es-ES"/>
        </w:rPr>
        <w:t xml:space="preserve">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E1EB1">
        <w:rPr>
          <w:rFonts w:ascii="Tw Cen MT" w:hAnsi="Tw Cen MT" w:cs="Arial"/>
          <w:b/>
          <w:bCs/>
        </w:rPr>
        <w:t xml:space="preserve">el día </w:t>
      </w:r>
      <w:r w:rsidR="00000DAF">
        <w:rPr>
          <w:rFonts w:ascii="Tw Cen MT" w:eastAsia="Calibri" w:hAnsi="Tw Cen MT" w:cs="Times New Roman"/>
          <w:b/>
        </w:rPr>
        <w:t>19</w:t>
      </w:r>
      <w:r w:rsidR="00000DAF" w:rsidRPr="00000DAF">
        <w:rPr>
          <w:rFonts w:ascii="Tw Cen MT" w:eastAsia="Calibri" w:hAnsi="Tw Cen MT" w:cs="Times New Roman"/>
          <w:b/>
        </w:rPr>
        <w:t xml:space="preserve"> DE DICIEMBRE</w:t>
      </w:r>
      <w:r w:rsidRPr="00000DAF">
        <w:rPr>
          <w:rFonts w:ascii="Tw Cen MT" w:hAnsi="Tw Cen MT" w:cs="Arial"/>
          <w:b/>
          <w:bCs/>
        </w:rPr>
        <w:t xml:space="preserve"> DE 201</w:t>
      </w:r>
      <w:r w:rsidR="00F8071E" w:rsidRPr="00000DAF">
        <w:rPr>
          <w:rFonts w:ascii="Tw Cen MT" w:hAnsi="Tw Cen MT" w:cs="Arial"/>
          <w:b/>
          <w:bCs/>
        </w:rPr>
        <w:t>8</w:t>
      </w:r>
      <w:r w:rsidRPr="00000DAF">
        <w:rPr>
          <w:rFonts w:ascii="Tw Cen MT" w:hAnsi="Tw Cen MT" w:cs="Arial"/>
          <w:b/>
          <w:bCs/>
        </w:rPr>
        <w:t xml:space="preserve"> a las</w:t>
      </w:r>
      <w:r w:rsidR="00000DAF" w:rsidRPr="00000DAF">
        <w:rPr>
          <w:rFonts w:ascii="Tw Cen MT" w:hAnsi="Tw Cen MT" w:cs="Arial"/>
          <w:b/>
          <w:bCs/>
        </w:rPr>
        <w:t xml:space="preserve"> 14</w:t>
      </w:r>
      <w:r w:rsidR="00620A53" w:rsidRPr="00000DAF">
        <w:rPr>
          <w:rFonts w:ascii="Tw Cen MT" w:hAnsi="Tw Cen MT" w:cs="Arial"/>
          <w:b/>
          <w:bCs/>
        </w:rPr>
        <w:t>:00 horas</w:t>
      </w:r>
      <w:r w:rsidRPr="00000DAF">
        <w:rPr>
          <w:rFonts w:ascii="Tw Cen MT" w:hAnsi="Tw Cen MT" w:cs="Arial"/>
        </w:rPr>
        <w:t>,</w:t>
      </w:r>
      <w:r w:rsidRPr="00EE1EB1">
        <w:rPr>
          <w:rFonts w:ascii="Tw Cen MT" w:hAnsi="Tw Cen MT" w:cs="Arial"/>
        </w:rPr>
        <w:t xml:space="preserve"> en</w:t>
      </w:r>
      <w:r w:rsidR="00620A53">
        <w:rPr>
          <w:rFonts w:ascii="Tw Cen MT" w:hAnsi="Tw Cen MT" w:cs="Arial"/>
        </w:rPr>
        <w:t xml:space="preserve"> la Sala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lastRenderedPageBreak/>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r w:rsidR="00837BFF" w:rsidRPr="008C236D">
          <w:rPr>
            <w:rStyle w:val="Hipervnculo"/>
            <w:rFonts w:cstheme="minorBidi"/>
          </w:rPr>
          <w:t>http://proveedores.col.gob.mx/proveedores/r/index.php/licitaciones</w:t>
        </w:r>
      </w:hyperlink>
      <w:r w:rsidR="00837BFF">
        <w:t xml:space="preserve"> </w:t>
      </w:r>
      <w:r w:rsidRPr="002D065F">
        <w:rPr>
          <w:rFonts w:ascii="Tw Cen MT" w:hAnsi="Tw Cen MT" w:cs="Arial"/>
        </w:rPr>
        <w:t xml:space="preserve">, 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6" w:history="1">
        <w:r w:rsidR="00837BFF" w:rsidRPr="008C236D">
          <w:rPr>
            <w:rStyle w:val="Hipervnculo"/>
            <w:rFonts w:cstheme="minorBidi"/>
          </w:rPr>
          <w:t>http://proveedores.col.gob.mx/proveedores/r/index.php/licitaciones</w:t>
        </w:r>
      </w:hyperlink>
      <w:r w:rsidR="00837BFF">
        <w:t xml:space="preserve"> </w:t>
      </w:r>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w:t>
      </w:r>
      <w:r w:rsidRPr="00EB179D">
        <w:rPr>
          <w:rFonts w:ascii="Tw Cen MT" w:hAnsi="Tw Cen MT"/>
          <w:sz w:val="22"/>
          <w:szCs w:val="22"/>
        </w:rPr>
        <w:lastRenderedPageBreak/>
        <w:t xml:space="preserve">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40104" w:rsidRDefault="00185384" w:rsidP="00040104">
      <w:pPr>
        <w:spacing w:after="0" w:line="240" w:lineRule="auto"/>
        <w:jc w:val="both"/>
        <w:rPr>
          <w:rFonts w:ascii="Tw Cen MT" w:eastAsia="Calibri" w:hAnsi="Tw Cen MT" w:cs="Arial"/>
          <w:bCs/>
        </w:rPr>
      </w:pPr>
      <w:r w:rsidRPr="003D1738">
        <w:rPr>
          <w:rFonts w:ascii="Tw Cen MT" w:eastAsia="Calibri" w:hAnsi="Tw Cen MT" w:cs="Arial"/>
          <w:bCs/>
        </w:rPr>
        <w:t>Este punto no aplica para la presente licitación.</w:t>
      </w:r>
    </w:p>
    <w:p w:rsidR="00185384" w:rsidRDefault="00185384" w:rsidP="00040104">
      <w:pPr>
        <w:spacing w:after="0" w:line="240" w:lineRule="auto"/>
        <w:jc w:val="both"/>
        <w:rPr>
          <w:rFonts w:ascii="Tw Cen MT" w:hAnsi="Tw Cen MT" w:cs="Arial"/>
        </w:rPr>
      </w:pPr>
    </w:p>
    <w:p w:rsidR="00051901" w:rsidRPr="002D065F" w:rsidRDefault="00051901" w:rsidP="00275BD5">
      <w:pPr>
        <w:shd w:val="clear" w:color="auto" w:fill="BFBFBF" w:themeFill="background1" w:themeFillShade="BF"/>
        <w:ind w:left="709" w:hanging="709"/>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Pr>
          <w:rFonts w:ascii="Tw Cen MT" w:hAnsi="Tw Cen MT" w:cs="Arial"/>
          <w:b/>
        </w:rPr>
        <w:t>,</w:t>
      </w:r>
      <w:r w:rsidRPr="002D7E91">
        <w:rPr>
          <w:rFonts w:ascii="Tw Cen MT" w:hAnsi="Tw Cen MT" w:cs="Arial"/>
        </w:rPr>
        <w:t xml:space="preserve"> </w:t>
      </w:r>
      <w:r w:rsidR="00EB179D">
        <w:rPr>
          <w:rFonts w:ascii="Tw Cen MT" w:hAnsi="Tw Cen MT" w:cs="Arial"/>
        </w:rPr>
        <w:t>e</w:t>
      </w:r>
      <w:r w:rsidR="006815EC">
        <w:rPr>
          <w:rFonts w:ascii="Tw Cen MT" w:hAnsi="Tw Cen MT" w:cs="Arial"/>
        </w:rPr>
        <w:t>xcepto el punto</w:t>
      </w:r>
      <w:r w:rsidRPr="002D7E91">
        <w:rPr>
          <w:rFonts w:ascii="Tw Cen MT" w:hAnsi="Tw Cen MT" w:cs="Arial"/>
        </w:rPr>
        <w:t xml:space="preserve"> </w:t>
      </w:r>
      <w:r w:rsidRPr="002D7E91">
        <w:rPr>
          <w:rFonts w:ascii="Tw Cen MT" w:hAnsi="Tw Cen MT" w:cs="Arial"/>
          <w:b/>
        </w:rPr>
        <w:t xml:space="preserve">3.1 </w:t>
      </w:r>
      <w:r w:rsidR="006815EC" w:rsidRPr="0096669E">
        <w:rPr>
          <w:rFonts w:ascii="Tw Cen MT" w:hAnsi="Tw Cen MT" w:cs="Arial"/>
        </w:rPr>
        <w:t>el</w:t>
      </w:r>
      <w:r w:rsidR="006815EC">
        <w:rPr>
          <w:rFonts w:ascii="Tw Cen MT" w:hAnsi="Tw Cen MT" w:cs="Arial"/>
        </w:rPr>
        <w:t xml:space="preserve"> cual es</w:t>
      </w:r>
      <w:r w:rsidRPr="002D7E91">
        <w:rPr>
          <w:rFonts w:ascii="Tw Cen MT" w:hAnsi="Tw Cen MT" w:cs="Arial"/>
        </w:rPr>
        <w:t xml:space="preserve"> opcional.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del licitante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sidR="0034102F">
        <w:rPr>
          <w:rFonts w:ascii="Tw Cen MT" w:hAnsi="Tw Cen MT" w:cs="Arial"/>
        </w:rPr>
        <w:t xml:space="preserve">bienes y/o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002F4CDF">
        <w:rPr>
          <w:rFonts w:ascii="Tw Cen MT" w:hAnsi="Tw Cen MT" w:cs="Arial"/>
        </w:rPr>
        <w:t>de</w:t>
      </w:r>
      <w:r w:rsidRPr="0048163D">
        <w:rPr>
          <w:rFonts w:ascii="Tw Cen MT" w:hAnsi="Tw Cen MT" w:cs="Arial"/>
        </w:rPr>
        <w:t xml:space="preserve"> las presentes bases</w:t>
      </w:r>
      <w:r w:rsidR="0034102F">
        <w:rPr>
          <w:rFonts w:ascii="Tw Cen MT" w:hAnsi="Tw Cen MT" w:cs="Arial"/>
        </w:rPr>
        <w:t>.</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lastRenderedPageBreak/>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E10F15">
      <w:pPr>
        <w:pStyle w:val="Textoindependiente31"/>
        <w:widowControl/>
        <w:numPr>
          <w:ilvl w:val="1"/>
          <w:numId w:val="24"/>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7"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BF497F" w:rsidRDefault="00185384" w:rsidP="00BF497F">
      <w:pPr>
        <w:spacing w:after="0" w:line="240" w:lineRule="auto"/>
        <w:jc w:val="both"/>
        <w:rPr>
          <w:rFonts w:ascii="Tw Cen MT" w:eastAsia="Calibri" w:hAnsi="Tw Cen MT" w:cs="Arial"/>
          <w:bCs/>
        </w:rPr>
      </w:pPr>
      <w:r w:rsidRPr="003D1738">
        <w:rPr>
          <w:rFonts w:ascii="Tw Cen MT" w:eastAsia="Calibri" w:hAnsi="Tw Cen MT" w:cs="Arial"/>
          <w:bCs/>
        </w:rPr>
        <w:t>Este punto no aplica para la presente licitación.</w:t>
      </w:r>
    </w:p>
    <w:p w:rsidR="00185384" w:rsidRDefault="00185384"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Default="00BF497F" w:rsidP="00BF497F">
      <w:pPr>
        <w:spacing w:after="0" w:line="240" w:lineRule="auto"/>
        <w:jc w:val="both"/>
        <w:rPr>
          <w:rFonts w:ascii="Tw Cen MT" w:eastAsia="Calibri" w:hAnsi="Tw Cen MT" w:cs="Arial"/>
          <w:b/>
          <w:bCs/>
          <w:lang w:eastAsia="es-MX"/>
        </w:rPr>
      </w:pPr>
    </w:p>
    <w:p w:rsidR="00D4436B" w:rsidRDefault="00D4436B" w:rsidP="00BF497F">
      <w:pPr>
        <w:spacing w:after="0" w:line="240" w:lineRule="auto"/>
        <w:jc w:val="both"/>
        <w:rPr>
          <w:rFonts w:ascii="Tw Cen MT" w:eastAsia="Calibri" w:hAnsi="Tw Cen MT" w:cs="Arial"/>
          <w:b/>
          <w:bCs/>
          <w:lang w:eastAsia="es-MX"/>
        </w:rPr>
      </w:pPr>
    </w:p>
    <w:p w:rsidR="00D4436B" w:rsidRDefault="00D4436B" w:rsidP="00BF497F">
      <w:pPr>
        <w:spacing w:after="0" w:line="240" w:lineRule="auto"/>
        <w:jc w:val="both"/>
        <w:rPr>
          <w:rFonts w:ascii="Tw Cen MT" w:eastAsia="Calibri" w:hAnsi="Tw Cen MT" w:cs="Arial"/>
          <w:b/>
          <w:bCs/>
          <w:lang w:eastAsia="es-MX"/>
        </w:rPr>
      </w:pPr>
    </w:p>
    <w:p w:rsidR="00D4436B" w:rsidRDefault="00D4436B" w:rsidP="00BF497F">
      <w:pPr>
        <w:spacing w:after="0" w:line="240" w:lineRule="auto"/>
        <w:jc w:val="both"/>
        <w:rPr>
          <w:rFonts w:ascii="Tw Cen MT" w:eastAsia="Calibri" w:hAnsi="Tw Cen MT" w:cs="Arial"/>
          <w:b/>
          <w:bCs/>
          <w:lang w:eastAsia="es-MX"/>
        </w:rPr>
      </w:pPr>
    </w:p>
    <w:p w:rsidR="00D4436B" w:rsidRPr="00F5401F" w:rsidRDefault="00D4436B"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lastRenderedPageBreak/>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 xml:space="preserve">EL CUMPLIMIENTO DE ESTOS REQUISITOS ES INDISPENSABLE, POR LO QUE SU OMISIÓN SERÁ MOTIVO PARA DESECHAR LAS PROPUESTAS </w:t>
      </w:r>
      <w:r w:rsidR="00195BCA" w:rsidRPr="00195BCA">
        <w:rPr>
          <w:rFonts w:ascii="Tw Cen MT" w:eastAsia="Calibri" w:hAnsi="Tw Cen MT" w:cs="Arial"/>
        </w:rPr>
        <w:lastRenderedPageBreak/>
        <w:t>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275BD5">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p>
    <w:p w:rsidR="00ED49E6" w:rsidRPr="00185384" w:rsidRDefault="00051901" w:rsidP="00B0680E">
      <w:pPr>
        <w:pStyle w:val="Prrafodelista"/>
        <w:numPr>
          <w:ilvl w:val="0"/>
          <w:numId w:val="9"/>
        </w:numPr>
        <w:ind w:left="567"/>
        <w:jc w:val="both"/>
        <w:rPr>
          <w:rFonts w:ascii="Tw Cen MT" w:hAnsi="Tw Cen MT" w:cs="Arial"/>
          <w:b/>
          <w:bCs/>
          <w:sz w:val="22"/>
          <w:szCs w:val="22"/>
        </w:rPr>
      </w:pPr>
      <w:r w:rsidRPr="00ED49E6">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ED49E6">
        <w:rPr>
          <w:rFonts w:ascii="Tw Cen MT" w:hAnsi="Tw Cen MT" w:cs="Arial"/>
          <w:b/>
          <w:sz w:val="22"/>
          <w:szCs w:val="22"/>
        </w:rPr>
        <w:t>ANEXO NÚMERO 1 TÉCNICO Y ANEXO NÚMERO 2 ECONÓMICO</w:t>
      </w:r>
      <w:r w:rsidRPr="00ED49E6">
        <w:rPr>
          <w:rFonts w:ascii="Tw Cen MT" w:hAnsi="Tw Cen MT" w:cs="Arial"/>
          <w:sz w:val="22"/>
          <w:szCs w:val="22"/>
        </w:rPr>
        <w:t xml:space="preserve"> de estas bases</w:t>
      </w:r>
      <w:r w:rsidRPr="00185384">
        <w:rPr>
          <w:rFonts w:ascii="Tw Cen MT" w:hAnsi="Tw Cen MT" w:cs="Arial"/>
          <w:sz w:val="22"/>
          <w:szCs w:val="22"/>
        </w:rPr>
        <w:t>, señalando tanto el precio unitario como el monto total, en moneda nacional, (</w:t>
      </w:r>
      <w:r w:rsidR="00FF6DD6" w:rsidRPr="00185384">
        <w:rPr>
          <w:rFonts w:ascii="Tw Cen MT" w:hAnsi="Tw Cen MT" w:cs="Arial"/>
          <w:sz w:val="22"/>
          <w:szCs w:val="22"/>
        </w:rPr>
        <w:t>pesos mexicanos)</w:t>
      </w:r>
      <w:r w:rsidRPr="00185384">
        <w:rPr>
          <w:rFonts w:ascii="Tw Cen MT" w:hAnsi="Tw Cen MT" w:cs="Arial"/>
          <w:b/>
          <w:bCs/>
          <w:sz w:val="22"/>
          <w:szCs w:val="22"/>
        </w:rPr>
        <w:t xml:space="preserve"> IMPUESTOS</w:t>
      </w:r>
      <w:r w:rsidR="00FF6DD6" w:rsidRPr="00185384">
        <w:rPr>
          <w:rFonts w:ascii="Tw Cen MT" w:hAnsi="Tw Cen MT" w:cs="Arial"/>
          <w:b/>
          <w:bCs/>
          <w:sz w:val="22"/>
          <w:szCs w:val="22"/>
        </w:rPr>
        <w:t xml:space="preserve"> INCLUÍDOS</w:t>
      </w:r>
      <w:r w:rsidRPr="00185384">
        <w:rPr>
          <w:rFonts w:ascii="Tw Cen MT" w:hAnsi="Tw Cen MT" w:cs="Arial"/>
          <w:sz w:val="22"/>
          <w:szCs w:val="22"/>
        </w:rPr>
        <w:t>.</w:t>
      </w:r>
      <w:r w:rsidR="00FC717A" w:rsidRPr="00185384">
        <w:rPr>
          <w:rFonts w:ascii="Tw Cen MT" w:hAnsi="Tw Cen MT" w:cs="Arial"/>
          <w:sz w:val="22"/>
          <w:szCs w:val="22"/>
        </w:rPr>
        <w:t xml:space="preserve"> </w:t>
      </w:r>
    </w:p>
    <w:p w:rsidR="00051901" w:rsidRPr="00ED49E6" w:rsidRDefault="00051901" w:rsidP="00B0680E">
      <w:pPr>
        <w:pStyle w:val="Prrafodelista"/>
        <w:numPr>
          <w:ilvl w:val="0"/>
          <w:numId w:val="9"/>
        </w:numPr>
        <w:ind w:left="567"/>
        <w:jc w:val="both"/>
        <w:rPr>
          <w:rFonts w:ascii="Tw Cen MT" w:hAnsi="Tw Cen MT" w:cs="Arial"/>
          <w:b/>
          <w:bCs/>
          <w:sz w:val="22"/>
          <w:szCs w:val="22"/>
        </w:rPr>
      </w:pPr>
      <w:r w:rsidRPr="00ED49E6">
        <w:rPr>
          <w:rFonts w:ascii="Tw Cen MT" w:hAnsi="Tw Cen MT" w:cs="Arial"/>
          <w:sz w:val="22"/>
          <w:szCs w:val="22"/>
        </w:rPr>
        <w:t xml:space="preserve">Deberá acreditar los requerimientos mínimos de calidad que el área requirente solicita, conforme al </w:t>
      </w:r>
      <w:r w:rsidRPr="00ED49E6">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185384" w:rsidRDefault="00427548" w:rsidP="0074680B">
      <w:pPr>
        <w:pStyle w:val="Prrafodelista"/>
        <w:numPr>
          <w:ilvl w:val="0"/>
          <w:numId w:val="9"/>
        </w:numPr>
        <w:ind w:left="567"/>
        <w:jc w:val="both"/>
        <w:rPr>
          <w:rFonts w:ascii="Tw Cen MT" w:hAnsi="Tw Cen MT" w:cs="Arial"/>
          <w:sz w:val="22"/>
          <w:szCs w:val="22"/>
        </w:rPr>
      </w:pPr>
      <w:r w:rsidRPr="00185384">
        <w:rPr>
          <w:rFonts w:ascii="Tw Cen MT" w:hAnsi="Tw Cen MT" w:cs="Arial"/>
          <w:sz w:val="22"/>
          <w:szCs w:val="22"/>
        </w:rPr>
        <w:t>De acuerdo con el artículo 48 numeral 1 de la Ley de Adquisiciones, Arrendamientos y Servicios del Sector Público del Estado de Colima, p</w:t>
      </w:r>
      <w:r w:rsidR="00FF6DD6" w:rsidRPr="00185384">
        <w:rPr>
          <w:rFonts w:ascii="Tw Cen MT" w:hAnsi="Tw Cen MT" w:cs="Arial"/>
          <w:sz w:val="22"/>
          <w:szCs w:val="22"/>
        </w:rPr>
        <w:t xml:space="preserve">odrán considerarse </w:t>
      </w:r>
      <w:r w:rsidR="006F5DCC" w:rsidRPr="00185384">
        <w:rPr>
          <w:rFonts w:ascii="Tw Cen MT" w:hAnsi="Tw Cen MT" w:cs="Arial"/>
          <w:sz w:val="22"/>
          <w:szCs w:val="22"/>
        </w:rPr>
        <w:t xml:space="preserve">decrementos o </w:t>
      </w:r>
      <w:r w:rsidR="00FF6DD6" w:rsidRPr="00185384">
        <w:rPr>
          <w:rFonts w:ascii="Tw Cen MT" w:hAnsi="Tw Cen MT" w:cs="Arial"/>
          <w:sz w:val="22"/>
          <w:szCs w:val="22"/>
        </w:rPr>
        <w:t>incremento</w:t>
      </w:r>
      <w:r w:rsidRPr="00185384">
        <w:rPr>
          <w:rFonts w:ascii="Tw Cen MT" w:hAnsi="Tw Cen MT" w:cs="Arial"/>
          <w:sz w:val="22"/>
          <w:szCs w:val="22"/>
        </w:rPr>
        <w:t>s</w:t>
      </w:r>
      <w:r w:rsidR="00FF6DD6" w:rsidRPr="00185384">
        <w:rPr>
          <w:rFonts w:ascii="Tw Cen MT" w:hAnsi="Tw Cen MT" w:cs="Arial"/>
          <w:sz w:val="22"/>
          <w:szCs w:val="22"/>
        </w:rPr>
        <w:t xml:space="preserve"> en los precios </w:t>
      </w:r>
      <w:r w:rsidR="00D677BC" w:rsidRPr="00185384">
        <w:rPr>
          <w:rFonts w:ascii="Tw Cen MT" w:hAnsi="Tw Cen MT" w:cs="Arial"/>
          <w:sz w:val="22"/>
          <w:szCs w:val="22"/>
        </w:rPr>
        <w:t>de los combustibles observando los factores que determinan el costo final por litro de acuerdo con la Comisión Reguladora de Energía (CRE).</w:t>
      </w:r>
    </w:p>
    <w:p w:rsidR="00051901" w:rsidRPr="00185384" w:rsidRDefault="00051901" w:rsidP="001548F0">
      <w:pPr>
        <w:pStyle w:val="Prrafodelista"/>
        <w:numPr>
          <w:ilvl w:val="0"/>
          <w:numId w:val="9"/>
        </w:numPr>
        <w:ind w:left="567"/>
        <w:jc w:val="both"/>
        <w:rPr>
          <w:rFonts w:ascii="Tw Cen MT" w:hAnsi="Tw Cen MT" w:cs="Arial"/>
          <w:sz w:val="22"/>
          <w:szCs w:val="22"/>
        </w:rPr>
      </w:pPr>
      <w:r w:rsidRPr="00185384">
        <w:rPr>
          <w:rFonts w:ascii="Tw Cen MT" w:hAnsi="Tw Cen MT" w:cs="Arial"/>
          <w:sz w:val="22"/>
          <w:szCs w:val="22"/>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lastRenderedPageBreak/>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FA20D1" w:rsidRPr="002D065F" w:rsidRDefault="00FA20D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275BD5">
      <w:pPr>
        <w:shd w:val="clear" w:color="auto" w:fill="BFBFBF" w:themeFill="background1" w:themeFillShade="BF"/>
        <w:spacing w:after="0" w:line="240" w:lineRule="auto"/>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w:t>
      </w:r>
      <w:proofErr w:type="gramStart"/>
      <w:r w:rsidRPr="00745EB4">
        <w:rPr>
          <w:rFonts w:ascii="Tw Cen MT" w:hAnsi="Tw Cen MT" w:cs="Arial"/>
          <w:b/>
          <w:lang w:val="es-ES"/>
        </w:rPr>
        <w:t>FISCAL</w:t>
      </w:r>
      <w:r w:rsidRPr="00745EB4">
        <w:rPr>
          <w:rFonts w:ascii="Tw Cen MT" w:hAnsi="Tw Cen MT" w:cs="Arial"/>
          <w:lang w:val="es-ES"/>
        </w:rPr>
        <w:t>.</w:t>
      </w:r>
      <w:r w:rsidR="00195BCA">
        <w:rPr>
          <w:rFonts w:ascii="Tw Cen MT" w:hAnsi="Tw Cen MT" w:cs="Arial"/>
          <w:lang w:val="es-ES"/>
        </w:rPr>
        <w:t>.</w:t>
      </w:r>
      <w:proofErr w:type="gramEnd"/>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lastRenderedPageBreak/>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IMPUESTOS </w:t>
      </w:r>
      <w:r w:rsidR="006F5DCC">
        <w:rPr>
          <w:rFonts w:ascii="Tw Cen MT" w:hAnsi="Tw Cen MT"/>
          <w:b/>
          <w:bCs/>
        </w:rPr>
        <w:t xml:space="preserve">INCLUIDOS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87114E">
        <w:rPr>
          <w:rFonts w:ascii="Tw Cen MT" w:hAnsi="Tw Cen MT"/>
          <w:b/>
        </w:rPr>
        <w:t>12</w:t>
      </w:r>
      <w:r w:rsidRPr="001C5321">
        <w:rPr>
          <w:rFonts w:ascii="Tw Cen MT" w:hAnsi="Tw Cen MT"/>
          <w:b/>
        </w:rPr>
        <w:t>-1</w:t>
      </w:r>
      <w:r w:rsidR="00372C45">
        <w:rPr>
          <w:rFonts w:ascii="Tw Cen MT" w:hAnsi="Tw Cen MT"/>
          <w:b/>
        </w:rPr>
        <w:t>8</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765C49">
      <w:pPr>
        <w:pStyle w:val="Prrafodelista"/>
        <w:numPr>
          <w:ilvl w:val="0"/>
          <w:numId w:val="11"/>
        </w:numPr>
        <w:tabs>
          <w:tab w:val="clear" w:pos="708"/>
          <w:tab w:val="left" w:pos="709"/>
        </w:tabs>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051901" w:rsidRPr="00865A03" w:rsidRDefault="00865A03" w:rsidP="00865A03">
      <w:pPr>
        <w:spacing w:after="0" w:line="240" w:lineRule="auto"/>
        <w:rPr>
          <w:rFonts w:ascii="Tw Cen MT" w:hAnsi="Tw Cen MT" w:cs="Arial"/>
        </w:rPr>
      </w:pPr>
      <w:r w:rsidRPr="00865A03">
        <w:rPr>
          <w:rFonts w:ascii="Tw Cen MT" w:hAnsi="Tw Cen MT" w:cs="Arial"/>
        </w:rPr>
        <w:t>Este punto no aplica para la presente licitación</w:t>
      </w:r>
    </w:p>
    <w:p w:rsidR="00883D21" w:rsidRDefault="00883D21" w:rsidP="00865A03">
      <w:pPr>
        <w:spacing w:after="0" w:line="240" w:lineRule="auto"/>
        <w:rPr>
          <w:rStyle w:val="Ninguno"/>
          <w:rFonts w:ascii="Tw Cen MT" w:hAnsi="Tw Cen MT"/>
          <w:b/>
          <w:u w:color="932092"/>
        </w:rPr>
      </w:pPr>
    </w:p>
    <w:p w:rsidR="00051901" w:rsidRDefault="00051901" w:rsidP="00275BD5">
      <w:pPr>
        <w:shd w:val="clear" w:color="auto" w:fill="BFBFBF" w:themeFill="background1" w:themeFillShade="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65A03" w:rsidRPr="001B427F" w:rsidRDefault="00865A03" w:rsidP="00865A03">
      <w:pPr>
        <w:spacing w:after="0" w:line="240" w:lineRule="auto"/>
        <w:rPr>
          <w:rFonts w:ascii="Tw Cen MT" w:hAnsi="Tw Cen MT" w:cs="Arial"/>
        </w:rPr>
      </w:pPr>
    </w:p>
    <w:p w:rsidR="00051901" w:rsidRDefault="00865A03" w:rsidP="004643FC">
      <w:pPr>
        <w:spacing w:after="0" w:line="240" w:lineRule="auto"/>
        <w:rPr>
          <w:rFonts w:ascii="Tw Cen MT" w:hAnsi="Tw Cen MT" w:cs="Arial"/>
        </w:rPr>
      </w:pPr>
      <w:r w:rsidRPr="004643FC">
        <w:rPr>
          <w:rFonts w:ascii="Tw Cen MT" w:hAnsi="Tw Cen MT" w:cs="Arial"/>
        </w:rPr>
        <w:t>Este punto no aplica para la presente licitación.</w:t>
      </w:r>
    </w:p>
    <w:p w:rsidR="004643FC" w:rsidRDefault="004643FC" w:rsidP="004643FC">
      <w:pPr>
        <w:spacing w:after="0" w:line="240" w:lineRule="auto"/>
        <w:rPr>
          <w:rFonts w:ascii="Tw Cen MT" w:hAnsi="Tw Cen MT" w:cs="Arial"/>
        </w:rPr>
      </w:pPr>
    </w:p>
    <w:p w:rsidR="004643FC" w:rsidRPr="004643FC" w:rsidRDefault="0087114E" w:rsidP="00275BD5">
      <w:pPr>
        <w:pStyle w:val="Prrafodelista"/>
        <w:numPr>
          <w:ilvl w:val="0"/>
          <w:numId w:val="10"/>
        </w:numPr>
        <w:shd w:val="clear" w:color="auto" w:fill="BFBFBF" w:themeFill="background1" w:themeFillShade="BF"/>
        <w:ind w:left="709" w:hanging="709"/>
        <w:rPr>
          <w:rFonts w:ascii="Tw Cen MT" w:hAnsi="Tw Cen MT" w:cs="Arial"/>
          <w:b/>
          <w:sz w:val="22"/>
          <w:szCs w:val="22"/>
        </w:rPr>
      </w:pPr>
      <w:r>
        <w:rPr>
          <w:rFonts w:ascii="Tw Cen MT" w:hAnsi="Tw Cen MT" w:cs="Arial"/>
          <w:b/>
          <w:sz w:val="22"/>
          <w:szCs w:val="22"/>
        </w:rPr>
        <w:t>GARANTÍA DEL ANTICIPO</w:t>
      </w:r>
    </w:p>
    <w:p w:rsidR="004643FC" w:rsidRPr="004643FC" w:rsidRDefault="004643FC" w:rsidP="004643FC">
      <w:pPr>
        <w:spacing w:after="0" w:line="240" w:lineRule="auto"/>
        <w:rPr>
          <w:rFonts w:ascii="Tw Cen MT" w:hAnsi="Tw Cen MT" w:cs="Arial"/>
        </w:rPr>
      </w:pPr>
    </w:p>
    <w:p w:rsidR="00051901" w:rsidRPr="00865A03" w:rsidRDefault="00865A03" w:rsidP="00865A03">
      <w:pPr>
        <w:pStyle w:val="CuerpoA"/>
        <w:rPr>
          <w:rFonts w:ascii="Tw Cen MT" w:hAnsi="Tw Cen MT" w:cs="Arial"/>
          <w:sz w:val="22"/>
          <w:szCs w:val="22"/>
        </w:rPr>
      </w:pPr>
      <w:r w:rsidRPr="004643FC">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275BD5">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w:t>
      </w:r>
      <w:r w:rsidR="004643FC">
        <w:rPr>
          <w:rFonts w:ascii="Tw Cen MT" w:hAnsi="Tw Cen MT" w:cs="Arial"/>
          <w:b/>
          <w:bCs/>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DD5336" w:rsidRPr="00BF497F" w:rsidRDefault="00DD5336" w:rsidP="00BF497F">
      <w:pPr>
        <w:spacing w:after="0" w:line="240" w:lineRule="auto"/>
        <w:rPr>
          <w:rFonts w:ascii="Tw Cen MT" w:hAnsi="Tw Cen MT"/>
          <w:b/>
        </w:rPr>
      </w:pP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w:t>
      </w:r>
      <w:r w:rsidRPr="00DD5336">
        <w:rPr>
          <w:rFonts w:ascii="Tw Cen MT" w:hAnsi="Tw Cen MT"/>
          <w:sz w:val="22"/>
          <w:szCs w:val="22"/>
        </w:rPr>
        <w:t xml:space="preserve">adjudicará </w:t>
      </w:r>
      <w:r w:rsidRPr="00DD5336">
        <w:rPr>
          <w:rFonts w:ascii="Tw Cen MT" w:hAnsi="Tw Cen MT"/>
          <w:b/>
          <w:sz w:val="22"/>
          <w:szCs w:val="22"/>
        </w:rPr>
        <w:t>POR PARTIDA</w:t>
      </w:r>
      <w:r w:rsidRPr="00DD5336">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79084F" w:rsidRPr="001E4AEB" w:rsidRDefault="0079084F" w:rsidP="0079084F">
      <w:pPr>
        <w:pStyle w:val="Prrafodelista"/>
        <w:ind w:left="714"/>
        <w:jc w:val="both"/>
        <w:rPr>
          <w:rFonts w:ascii="Tw Cen MT" w:hAnsi="Tw Cen MT" w:cs="Arial"/>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374786">
      <w:pPr>
        <w:pStyle w:val="Sangra2detindependiente"/>
        <w:numPr>
          <w:ilvl w:val="0"/>
          <w:numId w:val="13"/>
        </w:numPr>
        <w:tabs>
          <w:tab w:val="clear" w:pos="708"/>
          <w:tab w:val="left" w:pos="709"/>
        </w:tabs>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77686" w:rsidRPr="00203A51" w:rsidRDefault="00077686"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b/>
          <w:szCs w:val="20"/>
        </w:rPr>
      </w:pPr>
      <w:r w:rsidRPr="00203A51">
        <w:rPr>
          <w:rFonts w:ascii="Tw Cen MT" w:hAnsi="Tw Cen MT"/>
          <w:b/>
          <w:szCs w:val="20"/>
        </w:rPr>
        <w:t>8.1</w:t>
      </w:r>
      <w:r w:rsidRPr="00203A51">
        <w:rPr>
          <w:rFonts w:ascii="Tw Cen MT" w:hAnsi="Tw Cen MT"/>
          <w:b/>
          <w:szCs w:val="20"/>
        </w:rPr>
        <w:tab/>
      </w:r>
      <w:r w:rsidR="00203A51" w:rsidRPr="00203A51">
        <w:rPr>
          <w:rFonts w:ascii="Tw Cen MT" w:hAnsi="Tw Cen MT"/>
          <w:b/>
          <w:szCs w:val="20"/>
        </w:rPr>
        <w:t>EVALUACIÓN TÉCNICA.</w:t>
      </w:r>
    </w:p>
    <w:p w:rsidR="00203A51" w:rsidRDefault="00203A5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203A51" w:rsidRDefault="00203A5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Pr>
          <w:rFonts w:ascii="Tw Cen MT" w:hAnsi="Tw Cen MT"/>
          <w:szCs w:val="20"/>
        </w:rPr>
        <w:t xml:space="preserve">El asesor técnico designado por el área requirente </w:t>
      </w:r>
      <w:r w:rsidRPr="00203A51">
        <w:rPr>
          <w:rFonts w:ascii="Tw Cen MT" w:hAnsi="Tw Cen MT"/>
          <w:szCs w:val="20"/>
        </w:rPr>
        <w:t>analizará las p</w:t>
      </w:r>
      <w:r>
        <w:rPr>
          <w:rFonts w:ascii="Tw Cen MT" w:hAnsi="Tw Cen MT"/>
          <w:szCs w:val="20"/>
        </w:rPr>
        <w:t xml:space="preserve">ropuestas técnicas presentadas </w:t>
      </w:r>
      <w:r w:rsidRPr="00203A51">
        <w:rPr>
          <w:rFonts w:ascii="Tw Cen MT" w:hAnsi="Tw Cen MT"/>
          <w:szCs w:val="20"/>
        </w:rPr>
        <w:t xml:space="preserve">y emitirá un dictamen y cuadro comparativo en el que se especificará el nombre de </w:t>
      </w:r>
      <w:r>
        <w:rPr>
          <w:rFonts w:ascii="Tw Cen MT" w:hAnsi="Tw Cen MT"/>
          <w:szCs w:val="20"/>
        </w:rPr>
        <w:t>los licitantes</w:t>
      </w:r>
      <w:r w:rsidRPr="00203A51">
        <w:rPr>
          <w:rFonts w:ascii="Tw Cen MT" w:hAnsi="Tw Cen MT"/>
          <w:szCs w:val="20"/>
        </w:rPr>
        <w:t xml:space="preserve"> que cumplan satisfactoriamente con todos y cada </w:t>
      </w:r>
      <w:r>
        <w:rPr>
          <w:rFonts w:ascii="Tw Cen MT" w:hAnsi="Tw Cen MT"/>
          <w:szCs w:val="20"/>
        </w:rPr>
        <w:t>uno de los requisitos exigidos así como los</w:t>
      </w:r>
      <w:r w:rsidRPr="00203A51">
        <w:rPr>
          <w:rFonts w:ascii="Tw Cen MT" w:hAnsi="Tw Cen MT"/>
          <w:szCs w:val="20"/>
        </w:rPr>
        <w:t xml:space="preserve"> que no lo cumplieron. La evaluación de las propuestas técnicas se realizará bajo el</w:t>
      </w:r>
      <w:r>
        <w:rPr>
          <w:rFonts w:ascii="Tw Cen MT" w:hAnsi="Tw Cen MT"/>
          <w:szCs w:val="20"/>
        </w:rPr>
        <w:t xml:space="preserve"> método de puntos y porcentajes previsto en el artículo 40 numeral 4 de la Ley de Adquisiciones, </w:t>
      </w:r>
      <w:r w:rsidRPr="001B427F">
        <w:rPr>
          <w:rFonts w:ascii="Tw Cen MT" w:hAnsi="Tw Cen MT"/>
          <w:szCs w:val="20"/>
        </w:rPr>
        <w:t xml:space="preserve">Arrendamientos y Servicios </w:t>
      </w:r>
      <w:r>
        <w:rPr>
          <w:rFonts w:ascii="Tw Cen MT" w:hAnsi="Tw Cen MT"/>
          <w:szCs w:val="20"/>
        </w:rPr>
        <w:t xml:space="preserve">del </w:t>
      </w:r>
      <w:r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96669E" w:rsidRDefault="0096669E"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203A51" w:rsidRDefault="00203A5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203A51">
        <w:rPr>
          <w:rFonts w:ascii="Tw Cen MT" w:hAnsi="Tw Cen MT"/>
          <w:szCs w:val="20"/>
        </w:rPr>
        <w:lastRenderedPageBreak/>
        <w:t xml:space="preserve">La calificación mínima requerida en la evaluación para la propuesta técnica </w:t>
      </w:r>
      <w:r w:rsidRPr="00AA02E4">
        <w:rPr>
          <w:rFonts w:ascii="Tw Cen MT" w:hAnsi="Tw Cen MT"/>
          <w:szCs w:val="20"/>
        </w:rPr>
        <w:t>respecto de</w:t>
      </w:r>
      <w:r w:rsidR="00AA02E4" w:rsidRPr="00AA02E4">
        <w:rPr>
          <w:rFonts w:ascii="Tw Cen MT" w:hAnsi="Tw Cen MT"/>
          <w:szCs w:val="20"/>
        </w:rPr>
        <w:t>l</w:t>
      </w:r>
      <w:r w:rsidRPr="00AA02E4">
        <w:rPr>
          <w:rFonts w:ascii="Tw Cen MT" w:hAnsi="Tw Cen MT"/>
          <w:szCs w:val="20"/>
        </w:rPr>
        <w:t xml:space="preserve"> punto anterior</w:t>
      </w:r>
      <w:r>
        <w:rPr>
          <w:rFonts w:ascii="Tw Cen MT" w:hAnsi="Tw Cen MT"/>
          <w:szCs w:val="20"/>
        </w:rPr>
        <w:t xml:space="preserve"> deberá corresponder a 60</w:t>
      </w:r>
      <w:r w:rsidRPr="00203A51">
        <w:rPr>
          <w:rFonts w:ascii="Tw Cen MT" w:hAnsi="Tw Cen MT"/>
          <w:szCs w:val="20"/>
        </w:rPr>
        <w:t xml:space="preserve"> puntos. La calificación máxima a obtener en el presente procedimiento</w:t>
      </w:r>
      <w:r>
        <w:rPr>
          <w:rFonts w:ascii="Tw Cen MT" w:hAnsi="Tw Cen MT"/>
          <w:szCs w:val="20"/>
        </w:rPr>
        <w:t xml:space="preserve"> por la parte técnica será de 80</w:t>
      </w:r>
      <w:r w:rsidRPr="00203A51">
        <w:rPr>
          <w:rFonts w:ascii="Tw Cen MT" w:hAnsi="Tw Cen MT"/>
          <w:szCs w:val="20"/>
        </w:rPr>
        <w:t xml:space="preserve"> puntos. La evaluación se desarrol</w:t>
      </w:r>
      <w:r w:rsidR="00D562DA">
        <w:rPr>
          <w:rFonts w:ascii="Tw Cen MT" w:hAnsi="Tw Cen MT"/>
          <w:szCs w:val="20"/>
        </w:rPr>
        <w:t>lará de acuerdo a los</w:t>
      </w:r>
      <w:r w:rsidRPr="00203A51">
        <w:rPr>
          <w:rFonts w:ascii="Tw Cen MT" w:hAnsi="Tw Cen MT"/>
          <w:szCs w:val="20"/>
        </w:rPr>
        <w:t xml:space="preserve"> criterios</w:t>
      </w:r>
      <w:r w:rsidR="00D562DA">
        <w:rPr>
          <w:rFonts w:ascii="Tw Cen MT" w:hAnsi="Tw Cen MT"/>
          <w:szCs w:val="20"/>
        </w:rPr>
        <w:t xml:space="preserve"> establecidos en el </w:t>
      </w:r>
      <w:r w:rsidR="00AA02E4">
        <w:rPr>
          <w:rFonts w:ascii="Tw Cen MT" w:hAnsi="Tw Cen MT"/>
          <w:szCs w:val="20"/>
        </w:rPr>
        <w:t>APÉNDICE</w:t>
      </w:r>
      <w:r w:rsidR="00D562DA">
        <w:rPr>
          <w:rFonts w:ascii="Tw Cen MT" w:hAnsi="Tw Cen MT"/>
          <w:szCs w:val="20"/>
        </w:rPr>
        <w:t xml:space="preserve"> A de la</w:t>
      </w:r>
      <w:r w:rsidR="00AA02E4">
        <w:rPr>
          <w:rFonts w:ascii="Tw Cen MT" w:hAnsi="Tw Cen MT"/>
          <w:szCs w:val="20"/>
        </w:rPr>
        <w:t>s</w:t>
      </w:r>
      <w:r w:rsidR="00D562DA">
        <w:rPr>
          <w:rFonts w:ascii="Tw Cen MT" w:hAnsi="Tw Cen MT"/>
          <w:szCs w:val="20"/>
        </w:rPr>
        <w:t xml:space="preserve"> presentes Bases.</w:t>
      </w:r>
    </w:p>
    <w:p w:rsidR="00203A51" w:rsidRDefault="00203A5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Posteriormente a la evaluación de puntos y porcentajes se determinará como propuesta solvente técnicamente aquélla que como resultado de la calificación obtenida en la evaluación técnica cumpla c</w:t>
      </w:r>
      <w:r>
        <w:rPr>
          <w:rFonts w:ascii="Tw Cen MT" w:hAnsi="Tw Cen MT"/>
          <w:szCs w:val="20"/>
        </w:rPr>
        <w:t>on un mínimo de aceptación de 60</w:t>
      </w:r>
      <w:r w:rsidRPr="00942D71">
        <w:rPr>
          <w:rFonts w:ascii="Tw Cen MT" w:hAnsi="Tw Cen MT"/>
          <w:szCs w:val="20"/>
        </w:rPr>
        <w:t xml:space="preserve"> puntos del total de los rubros y que cumpla con el total de los requisitos solicitados en la presente convocatoria. La propuest</w:t>
      </w:r>
      <w:r>
        <w:rPr>
          <w:rFonts w:ascii="Tw Cen MT" w:hAnsi="Tw Cen MT"/>
          <w:szCs w:val="20"/>
        </w:rPr>
        <w:t>a que no acumule un mínimo de 60</w:t>
      </w:r>
      <w:r w:rsidRPr="00942D71">
        <w:rPr>
          <w:rFonts w:ascii="Tw Cen MT" w:hAnsi="Tw Cen MT"/>
          <w:szCs w:val="20"/>
        </w:rPr>
        <w:t xml:space="preserve"> puntos en la evaluación técnica será considerada como no solvente y por tanto, </w:t>
      </w:r>
      <w:r>
        <w:rPr>
          <w:rFonts w:ascii="Tw Cen MT" w:hAnsi="Tw Cen MT"/>
          <w:szCs w:val="20"/>
        </w:rPr>
        <w:t>será DESECHADA.</w:t>
      </w: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77686"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 xml:space="preserve">Los licitantes que cumplan técnicamente con este mínimo de puntaje serán susceptibles de ser evaluados económicamente. La evaluación de los precios ofertados se realizará conforme al artículo </w:t>
      </w:r>
      <w:r>
        <w:rPr>
          <w:rFonts w:ascii="Tw Cen MT" w:hAnsi="Tw Cen MT"/>
          <w:szCs w:val="20"/>
        </w:rPr>
        <w:t xml:space="preserve">40 numeral 7 fracción I de la Ley de Adquisiciones, </w:t>
      </w:r>
      <w:r w:rsidRPr="001B427F">
        <w:rPr>
          <w:rFonts w:ascii="Tw Cen MT" w:hAnsi="Tw Cen MT"/>
          <w:szCs w:val="20"/>
        </w:rPr>
        <w:t xml:space="preserve">Arrendamientos y Servicios </w:t>
      </w:r>
      <w:r>
        <w:rPr>
          <w:rFonts w:ascii="Tw Cen MT" w:hAnsi="Tw Cen MT"/>
          <w:szCs w:val="20"/>
        </w:rPr>
        <w:t xml:space="preserve">del </w:t>
      </w:r>
      <w:r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b/>
          <w:szCs w:val="20"/>
        </w:rPr>
      </w:pPr>
      <w:r w:rsidRPr="00942D71">
        <w:rPr>
          <w:rFonts w:ascii="Tw Cen MT" w:hAnsi="Tw Cen MT"/>
          <w:b/>
          <w:szCs w:val="20"/>
        </w:rPr>
        <w:t>8.2</w:t>
      </w:r>
      <w:r w:rsidRPr="00942D71">
        <w:rPr>
          <w:rFonts w:ascii="Tw Cen MT" w:hAnsi="Tw Cen MT"/>
          <w:b/>
          <w:szCs w:val="20"/>
        </w:rPr>
        <w:tab/>
        <w:t>EVALUACIÓN ECONÓMICA.</w:t>
      </w: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b/>
          <w:szCs w:val="20"/>
        </w:rPr>
      </w:pP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El criterio para l</w:t>
      </w:r>
      <w:r>
        <w:rPr>
          <w:rFonts w:ascii="Tw Cen MT" w:hAnsi="Tw Cen MT"/>
          <w:szCs w:val="20"/>
        </w:rPr>
        <w:t>a evaluación de las propuestas será el siguiente:</w:t>
      </w: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Pr>
          <w:rFonts w:ascii="Tw Cen MT" w:hAnsi="Tw Cen MT"/>
          <w:szCs w:val="20"/>
        </w:rPr>
        <w:t>VALOR DEL RUBRO: 20 PUNTOS.</w:t>
      </w:r>
    </w:p>
    <w:p w:rsidR="00942D7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CRITE</w:t>
      </w:r>
      <w:r>
        <w:rPr>
          <w:rFonts w:ascii="Tw Cen MT" w:hAnsi="Tw Cen MT"/>
          <w:szCs w:val="20"/>
        </w:rPr>
        <w:t>RIO DE ASIGNACIÓN: Se asignará 2</w:t>
      </w:r>
      <w:r w:rsidRPr="00942D71">
        <w:rPr>
          <w:rFonts w:ascii="Tw Cen MT" w:hAnsi="Tw Cen MT"/>
          <w:szCs w:val="20"/>
        </w:rPr>
        <w:t xml:space="preserve">0 puntos a la propuesta económica que habiendo sido determinada solvente, sea la oferta económica más baja de </w:t>
      </w:r>
      <w:r w:rsidR="001A56CC">
        <w:rPr>
          <w:rFonts w:ascii="Tw Cen MT" w:hAnsi="Tw Cen MT"/>
          <w:szCs w:val="20"/>
        </w:rPr>
        <w:t xml:space="preserve">todas </w:t>
      </w:r>
      <w:r w:rsidRPr="00942D71">
        <w:rPr>
          <w:rFonts w:ascii="Tw Cen MT" w:hAnsi="Tw Cen MT"/>
          <w:szCs w:val="20"/>
        </w:rPr>
        <w:t>aquellas que hayan sido acepta</w:t>
      </w:r>
      <w:r w:rsidR="001F1581">
        <w:rPr>
          <w:rFonts w:ascii="Tw Cen MT" w:hAnsi="Tw Cen MT"/>
          <w:szCs w:val="20"/>
        </w:rPr>
        <w:t>das legal y técnicamente</w:t>
      </w:r>
      <w:r w:rsidRPr="00942D71">
        <w:rPr>
          <w:rFonts w:ascii="Tw Cen MT" w:hAnsi="Tw Cen MT"/>
          <w:szCs w:val="20"/>
        </w:rPr>
        <w:t>.</w:t>
      </w:r>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AA02E4"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Pr>
          <w:rFonts w:ascii="Tw Cen MT" w:hAnsi="Tw Cen MT"/>
          <w:szCs w:val="20"/>
        </w:rPr>
        <w:t>Para esta valoración se</w:t>
      </w:r>
      <w:r w:rsidR="001F1581">
        <w:rPr>
          <w:rFonts w:ascii="Tw Cen MT" w:hAnsi="Tw Cen MT"/>
          <w:szCs w:val="20"/>
        </w:rPr>
        <w:t xml:space="preserve"> considerará</w:t>
      </w:r>
      <w:r w:rsidR="00942D71" w:rsidRPr="00942D71">
        <w:rPr>
          <w:rFonts w:ascii="Tw Cen MT" w:hAnsi="Tw Cen MT"/>
          <w:szCs w:val="20"/>
        </w:rPr>
        <w:t xml:space="preserve"> el Impuesto al Valor Agregado (IVA)</w:t>
      </w:r>
      <w:r w:rsidR="001F1581">
        <w:rPr>
          <w:rFonts w:ascii="Tw Cen MT" w:hAnsi="Tw Cen MT"/>
          <w:szCs w:val="20"/>
        </w:rPr>
        <w:t xml:space="preserve"> y el Impuesto Especial sobre Producción y Servicios (IEPS).</w:t>
      </w:r>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Para determinación de la puntuación de las demás propuestas económicas se</w:t>
      </w:r>
      <w:r w:rsidR="001F1581">
        <w:rPr>
          <w:rFonts w:ascii="Tw Cen MT" w:hAnsi="Tw Cen MT"/>
          <w:szCs w:val="20"/>
        </w:rPr>
        <w:t xml:space="preserve"> aplicará la siguiente fórmula:</w:t>
      </w:r>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AA02E4"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Pr>
          <w:rFonts w:ascii="Tw Cen MT" w:hAnsi="Tw Cen MT"/>
          <w:szCs w:val="20"/>
        </w:rPr>
        <w:t xml:space="preserve">PPE = </w:t>
      </w:r>
      <w:proofErr w:type="spellStart"/>
      <w:r>
        <w:rPr>
          <w:rFonts w:ascii="Tw Cen MT" w:hAnsi="Tw Cen MT"/>
          <w:szCs w:val="20"/>
        </w:rPr>
        <w:t>MPemb</w:t>
      </w:r>
      <w:proofErr w:type="spellEnd"/>
      <w:r>
        <w:rPr>
          <w:rFonts w:ascii="Tw Cen MT" w:hAnsi="Tw Cen MT"/>
          <w:szCs w:val="20"/>
        </w:rPr>
        <w:t xml:space="preserve"> x 2</w:t>
      </w:r>
      <w:r w:rsidR="00981D30">
        <w:rPr>
          <w:rFonts w:ascii="Tw Cen MT" w:hAnsi="Tw Cen MT"/>
          <w:szCs w:val="20"/>
        </w:rPr>
        <w:t xml:space="preserve">0 / </w:t>
      </w:r>
      <w:proofErr w:type="spellStart"/>
      <w:r w:rsidR="00981D30">
        <w:rPr>
          <w:rFonts w:ascii="Tw Cen MT" w:hAnsi="Tw Cen MT"/>
          <w:szCs w:val="20"/>
        </w:rPr>
        <w:t>MPn</w:t>
      </w:r>
      <w:proofErr w:type="spellEnd"/>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Pr>
          <w:rFonts w:ascii="Tw Cen MT" w:hAnsi="Tw Cen MT"/>
          <w:szCs w:val="20"/>
        </w:rPr>
        <w:t>Donde:</w:t>
      </w:r>
    </w:p>
    <w:p w:rsidR="001F1581" w:rsidRDefault="001F158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1F158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942D71">
        <w:rPr>
          <w:rFonts w:ascii="Tw Cen MT" w:hAnsi="Tw Cen MT"/>
          <w:szCs w:val="20"/>
        </w:rPr>
        <w:t>PPE = Puntuación o unidades porcentuales que corres</w:t>
      </w:r>
      <w:r w:rsidR="001F1581">
        <w:rPr>
          <w:rFonts w:ascii="Tw Cen MT" w:hAnsi="Tw Cen MT"/>
          <w:szCs w:val="20"/>
        </w:rPr>
        <w:t>ponden a la propuesta económica.</w:t>
      </w:r>
    </w:p>
    <w:p w:rsidR="001F1581" w:rsidRDefault="00942D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roofErr w:type="spellStart"/>
      <w:r w:rsidRPr="00942D71">
        <w:rPr>
          <w:rFonts w:ascii="Tw Cen MT" w:hAnsi="Tw Cen MT"/>
          <w:szCs w:val="20"/>
        </w:rPr>
        <w:t>MPemb</w:t>
      </w:r>
      <w:proofErr w:type="spellEnd"/>
      <w:r w:rsidRPr="00942D71">
        <w:rPr>
          <w:rFonts w:ascii="Tw Cen MT" w:hAnsi="Tw Cen MT"/>
          <w:szCs w:val="20"/>
        </w:rPr>
        <w:t xml:space="preserve"> = Monto de la propuesta económica más baja. </w:t>
      </w:r>
    </w:p>
    <w:p w:rsidR="00942D71" w:rsidRPr="00942D71" w:rsidRDefault="00981D30"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roofErr w:type="spellStart"/>
      <w:r>
        <w:rPr>
          <w:rFonts w:ascii="Tw Cen MT" w:hAnsi="Tw Cen MT"/>
          <w:szCs w:val="20"/>
        </w:rPr>
        <w:t>Mpn</w:t>
      </w:r>
      <w:proofErr w:type="spellEnd"/>
      <w:r w:rsidR="00942D71" w:rsidRPr="00942D71">
        <w:rPr>
          <w:rFonts w:ascii="Tw Cen MT" w:hAnsi="Tw Cen MT"/>
          <w:szCs w:val="20"/>
        </w:rPr>
        <w:t xml:space="preserve"> = Monto de la </w:t>
      </w:r>
      <w:r>
        <w:rPr>
          <w:rFonts w:ascii="Tw Cen MT" w:hAnsi="Tw Cen MT"/>
          <w:i/>
          <w:szCs w:val="20"/>
        </w:rPr>
        <w:t>“n”</w:t>
      </w:r>
      <w:r w:rsidR="00942D71" w:rsidRPr="00942D71">
        <w:rPr>
          <w:rFonts w:ascii="Tw Cen MT" w:hAnsi="Tw Cen MT"/>
          <w:szCs w:val="20"/>
        </w:rPr>
        <w:t xml:space="preserve"> propuesta económica</w:t>
      </w:r>
      <w:r w:rsidR="001F1581">
        <w:rPr>
          <w:rFonts w:ascii="Tw Cen MT" w:hAnsi="Tw Cen MT"/>
          <w:szCs w:val="20"/>
        </w:rPr>
        <w:t xml:space="preserve"> (aquella que se esté evaluando económicamente)</w:t>
      </w:r>
      <w:r w:rsidR="00185384">
        <w:rPr>
          <w:rFonts w:ascii="Tw Cen MT" w:hAnsi="Tw Cen MT"/>
          <w:szCs w:val="20"/>
        </w:rPr>
        <w:t>.</w:t>
      </w:r>
    </w:p>
    <w:p w:rsidR="00077686" w:rsidRDefault="00077686"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Si resultara que dos o más propuestas son solventes porque cumplen con las especificaciones y requisitos establecidos en las Bases de la Licitación, así como en el ANEXO NÚMERO 1 TÉCNICO</w:t>
      </w:r>
      <w:r w:rsidR="004607B2">
        <w:rPr>
          <w:rFonts w:ascii="Tw Cen MT" w:hAnsi="Tw Cen MT"/>
          <w:szCs w:val="20"/>
        </w:rPr>
        <w:t xml:space="preserve"> Y </w:t>
      </w:r>
      <w:r w:rsidR="004607B2" w:rsidRPr="0079084F">
        <w:rPr>
          <w:rFonts w:ascii="Tw Cen MT" w:hAnsi="Tw Cen MT"/>
          <w:szCs w:val="20"/>
        </w:rPr>
        <w:t>ANEXO NÚMERO</w:t>
      </w:r>
      <w:r w:rsidR="004607B2">
        <w:rPr>
          <w:rFonts w:ascii="Tw Cen MT" w:hAnsi="Tw Cen MT"/>
          <w:szCs w:val="20"/>
        </w:rPr>
        <w:t xml:space="preserve"> 2 ECONÓMICO</w:t>
      </w:r>
      <w:r w:rsidRPr="0079084F">
        <w:rPr>
          <w:rFonts w:ascii="Tw Cen MT" w:hAnsi="Tw Cen MT"/>
          <w:szCs w:val="20"/>
        </w:rPr>
        <w:t>, el contrato se adjudicará al licitante que presente la proposición que convenga a los intereses de “LA CONVOCANTE” y haya obtenido la mayor puntuación de conformidad con los criterios de evaluación establecidos en las presentes Bases.</w:t>
      </w: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La puntación total de las propuestas se calculará en base a la siguiente fórmula:</w:t>
      </w: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 xml:space="preserve">PT = TPT + PPE </w:t>
      </w: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DONDE:</w:t>
      </w: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PT = Puntuación o unidades porcentuales de la proposición.</w:t>
      </w:r>
    </w:p>
    <w:p w:rsidR="0079084F" w:rsidRPr="0079084F" w:rsidRDefault="0079084F" w:rsidP="004607B2">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TPT = Total de puntuación o unidades porcentuales asignadas a la propuesta técnica.</w:t>
      </w:r>
    </w:p>
    <w:p w:rsidR="00077686" w:rsidRDefault="0079084F" w:rsidP="0079084F">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r w:rsidRPr="0079084F">
        <w:rPr>
          <w:rFonts w:ascii="Tw Cen MT" w:hAnsi="Tw Cen MT"/>
          <w:szCs w:val="20"/>
        </w:rPr>
        <w:t>PPE = Puntuación o unidades porcentuales asignados a la propuesta económica.</w:t>
      </w:r>
    </w:p>
    <w:p w:rsidR="0079084F" w:rsidRPr="00BF497F" w:rsidRDefault="0079084F"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865A03">
        <w:rPr>
          <w:rFonts w:ascii="Tw Cen MT" w:hAnsi="Tw Cen MT" w:cs="Arial"/>
          <w:b/>
          <w:bCs/>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591E31">
      <w:pPr>
        <w:pStyle w:val="Prrafodelista"/>
        <w:numPr>
          <w:ilvl w:val="0"/>
          <w:numId w:val="14"/>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591E31">
      <w:pPr>
        <w:pStyle w:val="Prrafodelista"/>
        <w:numPr>
          <w:ilvl w:val="0"/>
          <w:numId w:val="14"/>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591E31">
      <w:pPr>
        <w:pStyle w:val="Prrafodelista"/>
        <w:numPr>
          <w:ilvl w:val="0"/>
          <w:numId w:val="14"/>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E61249">
      <w:pPr>
        <w:shd w:val="clear" w:color="auto" w:fill="BFBFBF" w:themeFill="background1" w:themeFillShade="BF"/>
        <w:spacing w:after="0" w:line="240" w:lineRule="auto"/>
        <w:jc w:val="both"/>
        <w:rPr>
          <w:rFonts w:ascii="Tw Cen MT" w:hAnsi="Tw Cen MT" w:cs="Arial"/>
          <w:b/>
        </w:rPr>
      </w:pPr>
      <w:r w:rsidRPr="00873A1C">
        <w:rPr>
          <w:rFonts w:ascii="Tw Cen MT" w:hAnsi="Tw Cen MT" w:cs="Arial"/>
          <w:b/>
        </w:rPr>
        <w:t>10.</w:t>
      </w:r>
      <w:r w:rsidRPr="00873A1C">
        <w:rPr>
          <w:rFonts w:ascii="Tw Cen MT" w:hAnsi="Tw Cen MT" w:cs="Arial"/>
          <w:b/>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FF3CAB">
      <w:pPr>
        <w:pStyle w:val="Prrafodelista"/>
        <w:numPr>
          <w:ilvl w:val="0"/>
          <w:numId w:val="15"/>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FF3CAB">
      <w:pPr>
        <w:pStyle w:val="Textoindependiente31"/>
        <w:numPr>
          <w:ilvl w:val="0"/>
          <w:numId w:val="15"/>
        </w:numPr>
        <w:ind w:left="709"/>
        <w:rPr>
          <w:rFonts w:ascii="Tw Cen MT" w:hAnsi="Tw Cen MT" w:cs="Arial"/>
        </w:rPr>
      </w:pPr>
      <w:r w:rsidRPr="00F77F13">
        <w:rPr>
          <w:rFonts w:ascii="Tw Cen MT" w:hAnsi="Tw Cen MT" w:cs="Arial"/>
        </w:rPr>
        <w:t>Por caso de fuerza mayor;</w:t>
      </w:r>
    </w:p>
    <w:p w:rsidR="00051901" w:rsidRPr="00F77F13" w:rsidRDefault="00051901" w:rsidP="00FF3CAB">
      <w:pPr>
        <w:pStyle w:val="Prrafodelista"/>
        <w:numPr>
          <w:ilvl w:val="0"/>
          <w:numId w:val="15"/>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E61249">
      <w:pPr>
        <w:shd w:val="clear" w:color="auto" w:fill="BFBFBF" w:themeFill="background1" w:themeFillShade="BF"/>
        <w:spacing w:after="0" w:line="240" w:lineRule="auto"/>
        <w:rPr>
          <w:rFonts w:ascii="Tw Cen MT" w:hAnsi="Tw Cen MT" w:cs="Arial"/>
          <w:b/>
          <w:bCs/>
        </w:rPr>
      </w:pPr>
      <w:r>
        <w:rPr>
          <w:rFonts w:ascii="Tw Cen MT" w:hAnsi="Tw Cen MT" w:cs="Arial"/>
          <w:b/>
          <w:bCs/>
        </w:rPr>
        <w:t>11.</w:t>
      </w:r>
      <w:r>
        <w:rPr>
          <w:rFonts w:ascii="Tw Cen MT" w:hAnsi="Tw Cen MT" w:cs="Arial"/>
          <w:b/>
          <w:bCs/>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E22B1" w:rsidRPr="00FE22B1" w:rsidRDefault="004753A0" w:rsidP="00FE22B1">
      <w:pPr>
        <w:pStyle w:val="Prrafodelista"/>
        <w:numPr>
          <w:ilvl w:val="0"/>
          <w:numId w:val="16"/>
        </w:numPr>
        <w:rPr>
          <w:rFonts w:ascii="Tw Cen MT" w:hAnsi="Tw Cen MT" w:cs="Arial"/>
          <w:sz w:val="22"/>
        </w:rPr>
      </w:pPr>
      <w:r w:rsidRPr="00D4436B">
        <w:rPr>
          <w:rFonts w:ascii="Tw Cen MT" w:hAnsi="Tw Cen MT" w:cs="Arial"/>
          <w:sz w:val="22"/>
          <w:szCs w:val="22"/>
        </w:rPr>
        <w:lastRenderedPageBreak/>
        <w:t>Para el caso de la partida 1</w:t>
      </w:r>
      <w:r w:rsidR="001A56CC" w:rsidRPr="00D4436B">
        <w:rPr>
          <w:rFonts w:ascii="Tw Cen MT" w:hAnsi="Tw Cen MT" w:cs="Arial"/>
          <w:sz w:val="22"/>
          <w:szCs w:val="22"/>
        </w:rPr>
        <w:t xml:space="preserve"> se declarará desierta si no se tienen al menos </w:t>
      </w:r>
      <w:r w:rsidR="00E61249">
        <w:rPr>
          <w:rFonts w:ascii="Tw Cen MT" w:hAnsi="Tw Cen MT" w:cs="Arial"/>
          <w:sz w:val="22"/>
          <w:szCs w:val="22"/>
        </w:rPr>
        <w:t>5</w:t>
      </w:r>
      <w:r w:rsidR="001A56CC" w:rsidRPr="00D4436B">
        <w:rPr>
          <w:rFonts w:ascii="Tw Cen MT" w:hAnsi="Tw Cen MT" w:cs="Arial"/>
          <w:sz w:val="22"/>
          <w:szCs w:val="22"/>
        </w:rPr>
        <w:t xml:space="preserve"> </w:t>
      </w:r>
      <w:r w:rsidR="00FE22B1" w:rsidRPr="00D4436B">
        <w:rPr>
          <w:rFonts w:ascii="Tw Cen MT" w:hAnsi="Tw Cen MT" w:cs="Arial"/>
          <w:sz w:val="22"/>
          <w:szCs w:val="22"/>
        </w:rPr>
        <w:t>propuestas que cumplan</w:t>
      </w:r>
      <w:r w:rsidR="00FE22B1" w:rsidRPr="00FE22B1">
        <w:rPr>
          <w:rFonts w:ascii="Tw Cen MT" w:hAnsi="Tw Cen MT" w:cs="Arial"/>
          <w:sz w:val="22"/>
        </w:rPr>
        <w:t xml:space="preserve"> con todos los requisitos establecidos en las bases de la licitación.</w:t>
      </w:r>
    </w:p>
    <w:p w:rsidR="00F77F13" w:rsidRDefault="00F77F13" w:rsidP="00FF3CAB">
      <w:pPr>
        <w:spacing w:after="0" w:line="240" w:lineRule="auto"/>
        <w:rPr>
          <w:rFonts w:ascii="Tw Cen MT" w:hAnsi="Tw Cen MT" w:cs="Arial"/>
          <w:b/>
          <w:bCs/>
        </w:rPr>
      </w:pPr>
    </w:p>
    <w:p w:rsidR="00051901" w:rsidRDefault="00FF3CAB" w:rsidP="00E61249">
      <w:pPr>
        <w:shd w:val="clear" w:color="auto" w:fill="BFBFBF" w:themeFill="background1" w:themeFillShade="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E61249">
      <w:pPr>
        <w:shd w:val="clear" w:color="auto" w:fill="BFBFBF" w:themeFill="background1" w:themeFillShade="BF"/>
        <w:spacing w:after="0" w:line="240" w:lineRule="auto"/>
        <w:rPr>
          <w:rFonts w:ascii="Tw Cen MT" w:hAnsi="Tw Cen MT" w:cs="Arial"/>
          <w:b/>
          <w:bCs/>
          <w:caps/>
        </w:rPr>
      </w:pPr>
      <w:bookmarkStart w:id="2"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w:t>
      </w:r>
      <w:r w:rsidRPr="001E4AEB">
        <w:rPr>
          <w:rFonts w:ascii="Tw Cen MT" w:hAnsi="Tw Cen MT" w:cs="Arial"/>
          <w:lang w:val="es-ES"/>
        </w:rPr>
        <w:lastRenderedPageBreak/>
        <w:t>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SANCIONES</w:t>
      </w:r>
      <w:r w:rsidR="009E36D1">
        <w:rPr>
          <w:rFonts w:ascii="Tw Cen MT" w:hAnsi="Tw Cen MT" w:cs="Arial"/>
          <w:b/>
          <w:bCs/>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051901" w:rsidP="00E61249">
      <w:pPr>
        <w:pStyle w:val="Textoindependiente21"/>
        <w:shd w:val="clear" w:color="auto" w:fill="BFBFBF" w:themeFill="background1" w:themeFillShade="BF"/>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E61249">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E61249">
      <w:pPr>
        <w:shd w:val="clear" w:color="auto" w:fill="BFBFBF" w:themeFill="background1" w:themeFillShade="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E61249">
      <w:pPr>
        <w:shd w:val="clear" w:color="auto" w:fill="BFBFBF" w:themeFill="background1" w:themeFillShade="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824F91" w:rsidRDefault="00051901" w:rsidP="00D4436B">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0B1F70" w:rsidRDefault="000B1F70" w:rsidP="000B1F70">
      <w:pPr>
        <w:spacing w:after="0" w:line="240" w:lineRule="auto"/>
        <w:jc w:val="center"/>
        <w:rPr>
          <w:rFonts w:ascii="Tw Cen MT" w:hAnsi="Tw Cen MT" w:cs="Arial"/>
          <w:bCs/>
        </w:rPr>
      </w:pPr>
    </w:p>
    <w:p w:rsidR="000B1F70" w:rsidRPr="002D065F" w:rsidRDefault="000B1F70" w:rsidP="000B1F70">
      <w:pPr>
        <w:spacing w:after="0" w:line="240" w:lineRule="auto"/>
        <w:jc w:val="center"/>
        <w:rPr>
          <w:rFonts w:ascii="Tw Cen MT" w:hAnsi="Tw Cen MT" w:cs="Arial"/>
          <w:bCs/>
        </w:rPr>
      </w:pPr>
      <w:r w:rsidRPr="002D065F">
        <w:rPr>
          <w:rFonts w:ascii="Tw Cen MT" w:hAnsi="Tw Cen MT" w:cs="Arial"/>
          <w:bCs/>
        </w:rPr>
        <w:t>LICITACIÓN PÚBLICA NACIONAL</w:t>
      </w:r>
    </w:p>
    <w:p w:rsidR="000B1F70" w:rsidRPr="002D065F" w:rsidRDefault="000B1F70" w:rsidP="000B1F70">
      <w:pPr>
        <w:spacing w:after="0" w:line="240" w:lineRule="auto"/>
        <w:jc w:val="center"/>
        <w:rPr>
          <w:rFonts w:ascii="Tw Cen MT" w:hAnsi="Tw Cen MT" w:cs="Arial"/>
          <w:b/>
          <w:bCs/>
        </w:rPr>
      </w:pPr>
      <w:r w:rsidRPr="00901F38">
        <w:rPr>
          <w:rFonts w:ascii="Tw Cen MT" w:hAnsi="Tw Cen MT" w:cs="Arial"/>
          <w:b/>
          <w:bCs/>
        </w:rPr>
        <w:t>No. 06002-012 -18</w:t>
      </w:r>
    </w:p>
    <w:p w:rsidR="00824F91" w:rsidRDefault="00824F91" w:rsidP="00824F91">
      <w:pPr>
        <w:spacing w:after="0" w:line="240" w:lineRule="auto"/>
        <w:jc w:val="both"/>
        <w:rPr>
          <w:rFonts w:ascii="Tw Cen MT" w:hAnsi="Tw Cen MT" w:cs="Arial"/>
        </w:rPr>
      </w:pPr>
    </w:p>
    <w:bookmarkEnd w:id="2"/>
    <w:p w:rsidR="001E28B7" w:rsidRPr="002D065F" w:rsidRDefault="00901F38" w:rsidP="001E28B7">
      <w:pPr>
        <w:tabs>
          <w:tab w:val="left" w:pos="0"/>
        </w:tabs>
        <w:spacing w:after="0" w:line="240" w:lineRule="auto"/>
        <w:jc w:val="center"/>
        <w:outlineLvl w:val="0"/>
        <w:rPr>
          <w:rFonts w:ascii="Tw Cen MT" w:hAnsi="Tw Cen MT" w:cs="Arial"/>
          <w:b/>
          <w:bCs/>
        </w:rPr>
      </w:pPr>
      <w:r w:rsidRPr="00AB193A">
        <w:rPr>
          <w:rFonts w:ascii="Tw Cen MT" w:hAnsi="Tw Cen MT" w:cs="Arial"/>
          <w:b/>
          <w:bCs/>
        </w:rPr>
        <w:t>SERVICIO INTEGRAL PARA LA ADQUISICIÓN Y ABASTECIMIENTO DE COMBUSTIBLES, ADITIVOS Y LUBRICANTES (INCLUYE HARDWARE) PARA LOS VEHICULOS OFICIALES PROPIEDAD DEL GOBIERNO DEL ESTADO.</w:t>
      </w:r>
    </w:p>
    <w:p w:rsidR="004B4156" w:rsidRDefault="004B4156" w:rsidP="004378D7">
      <w:pPr>
        <w:spacing w:after="0" w:line="240" w:lineRule="auto"/>
        <w:jc w:val="center"/>
        <w:rPr>
          <w:rFonts w:ascii="Tw Cen MT" w:hAnsi="Tw Cen MT" w:cs="Arial"/>
          <w:b/>
          <w:bCs/>
        </w:rPr>
      </w:pPr>
    </w:p>
    <w:p w:rsidR="00D24E87" w:rsidRPr="00D24E87" w:rsidRDefault="00D24E87" w:rsidP="00D24E87">
      <w:pPr>
        <w:spacing w:after="0" w:line="240" w:lineRule="auto"/>
        <w:jc w:val="center"/>
        <w:rPr>
          <w:rFonts w:ascii="Tw Cen MT" w:eastAsia="Calibri" w:hAnsi="Tw Cen MT" w:cs="Arial"/>
          <w:b/>
          <w:bCs/>
        </w:rPr>
      </w:pPr>
      <w:r w:rsidRPr="00D24E87">
        <w:rPr>
          <w:rFonts w:ascii="Tw Cen MT" w:eastAsia="Calibri" w:hAnsi="Tw Cen MT" w:cs="Arial"/>
          <w:b/>
          <w:bCs/>
        </w:rPr>
        <w:t>ANEXO NÚMERO 1 TÉCNICO</w:t>
      </w:r>
    </w:p>
    <w:p w:rsidR="00D24E87" w:rsidRPr="00D24E87" w:rsidRDefault="00D24E87" w:rsidP="00D24E87">
      <w:pPr>
        <w:spacing w:after="0" w:line="240" w:lineRule="auto"/>
        <w:jc w:val="both"/>
        <w:rPr>
          <w:rFonts w:ascii="Tw Cen MT" w:eastAsia="Calibri" w:hAnsi="Tw Cen MT" w:cs="Times New Roman"/>
          <w:b/>
        </w:rPr>
      </w:pPr>
    </w:p>
    <w:p w:rsidR="00D24E87" w:rsidRPr="00D24E87" w:rsidRDefault="00D24E87" w:rsidP="00D24E87">
      <w:pPr>
        <w:spacing w:after="0" w:line="240" w:lineRule="auto"/>
        <w:jc w:val="both"/>
        <w:rPr>
          <w:rFonts w:ascii="Tw Cen MT" w:eastAsia="Calibri" w:hAnsi="Tw Cen MT" w:cs="Times New Roman"/>
          <w:b/>
        </w:rPr>
      </w:pPr>
      <w:r w:rsidRPr="00D24E87">
        <w:rPr>
          <w:rFonts w:ascii="Tw Cen MT" w:eastAsia="Calibri" w:hAnsi="Tw Cen MT" w:cs="Times New Roman"/>
          <w:b/>
        </w:rPr>
        <w:t>DOCUMENTACIÓN COMPLEMENTARIA:</w:t>
      </w:r>
    </w:p>
    <w:p w:rsidR="00D24E87" w:rsidRPr="00D24E87" w:rsidRDefault="00D24E87" w:rsidP="00D24E87">
      <w:pPr>
        <w:spacing w:after="0" w:line="240" w:lineRule="auto"/>
        <w:jc w:val="both"/>
        <w:rPr>
          <w:rFonts w:ascii="Tw Cen MT" w:eastAsia="Calibri" w:hAnsi="Tw Cen MT" w:cs="Times New Roman"/>
          <w:b/>
        </w:rPr>
      </w:pPr>
    </w:p>
    <w:p w:rsidR="00D24E87" w:rsidRPr="00D24E87" w:rsidRDefault="00AC1E59" w:rsidP="00AC1E59">
      <w:pPr>
        <w:spacing w:after="0" w:line="240" w:lineRule="auto"/>
        <w:jc w:val="both"/>
        <w:rPr>
          <w:rFonts w:ascii="Tw Cen MT" w:eastAsia="Times New Roman" w:hAnsi="Tw Cen MT" w:cs="Times New Roman"/>
          <w:lang w:eastAsia="es-ES"/>
        </w:rPr>
      </w:pPr>
      <w:r>
        <w:rPr>
          <w:rFonts w:ascii="Tw Cen MT" w:eastAsia="Times New Roman" w:hAnsi="Tw Cen MT" w:cs="Times New Roman"/>
          <w:lang w:eastAsia="es-ES"/>
        </w:rPr>
        <w:t xml:space="preserve">1. </w:t>
      </w:r>
      <w:r w:rsidR="00D24E87" w:rsidRPr="00D24E87">
        <w:rPr>
          <w:rFonts w:ascii="Tw Cen MT" w:eastAsia="Times New Roman" w:hAnsi="Tw Cen MT" w:cs="Times New Roman"/>
          <w:lang w:eastAsia="es-ES"/>
        </w:rPr>
        <w:t>El licitante deberá manifestar por escrito BAJO PROTESTA DE DECIR VERDAD, que cuenta:</w:t>
      </w:r>
    </w:p>
    <w:p w:rsidR="00D24E87" w:rsidRPr="00D24E87" w:rsidRDefault="00D24E87" w:rsidP="00D24E87">
      <w:pPr>
        <w:spacing w:after="0" w:line="240" w:lineRule="auto"/>
        <w:ind w:left="1080"/>
        <w:jc w:val="both"/>
        <w:rPr>
          <w:rFonts w:ascii="Tw Cen MT" w:eastAsia="Times New Roman" w:hAnsi="Tw Cen MT" w:cs="Times New Roman"/>
          <w:lang w:eastAsia="es-ES"/>
        </w:rPr>
      </w:pPr>
    </w:p>
    <w:p w:rsidR="00D24E87" w:rsidRPr="00D24E87" w:rsidRDefault="00D24E87" w:rsidP="00D24E87">
      <w:pPr>
        <w:numPr>
          <w:ilvl w:val="0"/>
          <w:numId w:val="42"/>
        </w:numPr>
        <w:spacing w:after="0" w:line="240" w:lineRule="auto"/>
        <w:jc w:val="both"/>
        <w:rPr>
          <w:rFonts w:ascii="Tw Cen MT" w:eastAsia="Times New Roman" w:hAnsi="Tw Cen MT" w:cs="Times New Roman"/>
          <w:lang w:eastAsia="es-ES"/>
        </w:rPr>
      </w:pPr>
      <w:r w:rsidRPr="00D24E87">
        <w:rPr>
          <w:rFonts w:ascii="Tw Cen MT" w:eastAsia="Times New Roman" w:hAnsi="Tw Cen MT" w:cs="Times New Roman"/>
          <w:lang w:eastAsia="es-ES"/>
        </w:rPr>
        <w:t>en caso de participar en la partida 1, con una estación de servicio en la ciudad de Colima, Col.</w:t>
      </w:r>
    </w:p>
    <w:p w:rsidR="00D24E87" w:rsidRPr="00D24E87" w:rsidRDefault="00D24E87" w:rsidP="00D24E87">
      <w:pPr>
        <w:numPr>
          <w:ilvl w:val="0"/>
          <w:numId w:val="42"/>
        </w:numPr>
        <w:spacing w:after="0" w:line="240" w:lineRule="auto"/>
        <w:jc w:val="both"/>
        <w:rPr>
          <w:rFonts w:ascii="Tw Cen MT" w:eastAsia="Times New Roman" w:hAnsi="Tw Cen MT" w:cs="Times New Roman"/>
          <w:lang w:eastAsia="es-ES"/>
        </w:rPr>
      </w:pPr>
      <w:r w:rsidRPr="00D24E87">
        <w:rPr>
          <w:rFonts w:ascii="Tw Cen MT" w:eastAsia="Times New Roman" w:hAnsi="Tw Cen MT" w:cs="Times New Roman"/>
          <w:lang w:eastAsia="es-ES"/>
        </w:rPr>
        <w:t>en caso de participar en la partida 2, con una estación de servicio en la ciudad de Tecomán, Col.</w:t>
      </w:r>
    </w:p>
    <w:p w:rsidR="00D24E87" w:rsidRPr="00D24E87" w:rsidRDefault="00D24E87" w:rsidP="00D24E87">
      <w:pPr>
        <w:numPr>
          <w:ilvl w:val="0"/>
          <w:numId w:val="42"/>
        </w:numPr>
        <w:spacing w:after="0" w:line="240" w:lineRule="auto"/>
        <w:jc w:val="both"/>
        <w:rPr>
          <w:rFonts w:ascii="Tw Cen MT" w:eastAsia="Times New Roman" w:hAnsi="Tw Cen MT" w:cs="Times New Roman"/>
          <w:lang w:eastAsia="es-ES"/>
        </w:rPr>
      </w:pPr>
      <w:r w:rsidRPr="00D24E87">
        <w:rPr>
          <w:rFonts w:ascii="Tw Cen MT" w:eastAsia="Times New Roman" w:hAnsi="Tw Cen MT" w:cs="Times New Roman"/>
          <w:lang w:eastAsia="es-ES"/>
        </w:rPr>
        <w:t>en caso de participar en la partida 3, con una estación de servicio en la ciudad de Manzanillo, Col.</w:t>
      </w:r>
    </w:p>
    <w:p w:rsidR="00D24E87" w:rsidRPr="00D24E87" w:rsidRDefault="00D24E87" w:rsidP="00D24E87">
      <w:pPr>
        <w:numPr>
          <w:ilvl w:val="0"/>
          <w:numId w:val="42"/>
        </w:numPr>
        <w:spacing w:after="0" w:line="240" w:lineRule="auto"/>
        <w:jc w:val="both"/>
        <w:rPr>
          <w:rFonts w:ascii="Tw Cen MT" w:eastAsia="Times New Roman" w:hAnsi="Tw Cen MT" w:cs="Times New Roman"/>
          <w:lang w:eastAsia="es-ES"/>
        </w:rPr>
      </w:pPr>
      <w:r w:rsidRPr="00D24E87">
        <w:rPr>
          <w:rFonts w:ascii="Tw Cen MT" w:eastAsia="Times New Roman" w:hAnsi="Tw Cen MT" w:cs="Times New Roman"/>
          <w:lang w:eastAsia="es-ES"/>
        </w:rPr>
        <w:t>en caso de participar en la partida 4, con una estación de servicio en la cabecera municipal de Minatitlán, Col.</w:t>
      </w:r>
    </w:p>
    <w:p w:rsidR="00D24E87" w:rsidRPr="00D24E87" w:rsidRDefault="00D24E87" w:rsidP="00D24E87">
      <w:pPr>
        <w:spacing w:after="0" w:line="240" w:lineRule="auto"/>
        <w:ind w:left="1080"/>
        <w:jc w:val="both"/>
        <w:rPr>
          <w:rFonts w:ascii="Tw Cen MT" w:eastAsia="Times New Roman" w:hAnsi="Tw Cen MT" w:cs="Times New Roman"/>
          <w:lang w:eastAsia="es-ES"/>
        </w:rPr>
      </w:pPr>
    </w:p>
    <w:p w:rsidR="00D24E87" w:rsidRPr="00D24E87" w:rsidRDefault="00D24E87" w:rsidP="00D24E87">
      <w:pPr>
        <w:jc w:val="both"/>
        <w:rPr>
          <w:rFonts w:ascii="Tw Cen MT" w:eastAsia="Calibri" w:hAnsi="Tw Cen MT" w:cs="Times New Roman"/>
        </w:rPr>
      </w:pPr>
      <w:r w:rsidRPr="00D24E87">
        <w:rPr>
          <w:rFonts w:ascii="Tw Cen MT" w:eastAsia="Calibri" w:hAnsi="Tw Cen MT" w:cs="Times New Roman"/>
        </w:rPr>
        <w:t>Señalando como domicilio para todas las partidas el mismo donde se encuentra la estación de servicio.</w:t>
      </w:r>
    </w:p>
    <w:p w:rsidR="00D24E87" w:rsidRPr="00D24E87" w:rsidRDefault="00D24E87" w:rsidP="00D24E87">
      <w:pPr>
        <w:spacing w:after="0" w:line="240" w:lineRule="auto"/>
        <w:contextualSpacing/>
        <w:jc w:val="both"/>
        <w:rPr>
          <w:rFonts w:ascii="Tw Cen MT" w:eastAsia="Calibri" w:hAnsi="Tw Cen MT" w:cs="Times New Roman"/>
        </w:rPr>
      </w:pPr>
      <w:r w:rsidRPr="00D24E87">
        <w:rPr>
          <w:rFonts w:ascii="Tw Cen MT" w:eastAsia="Calibri" w:hAnsi="Tw Cen MT" w:cs="Times New Roman"/>
        </w:rPr>
        <w:t>2. Manifestar por escrito BAJO PROTESTA DE DECIR VERDAD, estar disponible las 24 horas del día durante la vigenci</w:t>
      </w:r>
      <w:r w:rsidR="001A56CC">
        <w:rPr>
          <w:rFonts w:ascii="Tw Cen MT" w:eastAsia="Calibri" w:hAnsi="Tw Cen MT" w:cs="Times New Roman"/>
        </w:rPr>
        <w:t>a del contrato, que es de 365 días</w:t>
      </w:r>
      <w:r w:rsidRPr="00D24E87">
        <w:rPr>
          <w:rFonts w:ascii="Tw Cen MT" w:eastAsia="Calibri" w:hAnsi="Tw Cen MT" w:cs="Times New Roman"/>
        </w:rPr>
        <w:t xml:space="preserve">, y con un horario fijo de atención para los vehículos de Gobierno del Estado, establecido de la siguiente manera:  </w:t>
      </w:r>
    </w:p>
    <w:p w:rsidR="00D24E87" w:rsidRPr="00D24E87" w:rsidRDefault="00D24E87" w:rsidP="00D24E87">
      <w:pPr>
        <w:spacing w:after="0" w:line="240" w:lineRule="auto"/>
        <w:contextualSpacing/>
        <w:jc w:val="both"/>
        <w:rPr>
          <w:rFonts w:ascii="Tw Cen MT" w:eastAsia="Calibri" w:hAnsi="Tw Cen MT" w:cs="Times New Roman"/>
        </w:rPr>
      </w:pPr>
    </w:p>
    <w:p w:rsidR="00D24E87" w:rsidRPr="00D24E87" w:rsidRDefault="00D24E87" w:rsidP="00D24E87">
      <w:pPr>
        <w:numPr>
          <w:ilvl w:val="0"/>
          <w:numId w:val="43"/>
        </w:numPr>
        <w:spacing w:after="0" w:line="240" w:lineRule="auto"/>
        <w:contextualSpacing/>
        <w:jc w:val="both"/>
        <w:rPr>
          <w:rFonts w:ascii="Tw Cen MT" w:eastAsia="Calibri" w:hAnsi="Tw Cen MT" w:cs="Times New Roman"/>
        </w:rPr>
      </w:pPr>
      <w:r w:rsidRPr="00D24E87">
        <w:rPr>
          <w:rFonts w:ascii="Tw Cen MT" w:eastAsia="Calibri" w:hAnsi="Tw Cen MT" w:cs="Times New Roman"/>
        </w:rPr>
        <w:t>Partid</w:t>
      </w:r>
      <w:r w:rsidR="003E3037">
        <w:rPr>
          <w:rFonts w:ascii="Tw Cen MT" w:eastAsia="Calibri" w:hAnsi="Tw Cen MT" w:cs="Times New Roman"/>
        </w:rPr>
        <w:t>a 1</w:t>
      </w:r>
      <w:r w:rsidRPr="00D24E87">
        <w:rPr>
          <w:rFonts w:ascii="Tw Cen MT" w:eastAsia="Calibri" w:hAnsi="Tw Cen MT" w:cs="Times New Roman"/>
        </w:rPr>
        <w:t xml:space="preserve"> Colima.- De Lunes a Viernes de 7:00 a 12:00 y de 15:00 a 20:00 </w:t>
      </w:r>
      <w:proofErr w:type="spellStart"/>
      <w:r w:rsidRPr="00D24E87">
        <w:rPr>
          <w:rFonts w:ascii="Tw Cen MT" w:eastAsia="Calibri" w:hAnsi="Tw Cen MT" w:cs="Times New Roman"/>
        </w:rPr>
        <w:t>hrs</w:t>
      </w:r>
      <w:proofErr w:type="spellEnd"/>
      <w:r w:rsidRPr="00D24E87">
        <w:rPr>
          <w:rFonts w:ascii="Tw Cen MT" w:eastAsia="Calibri" w:hAnsi="Tw Cen MT" w:cs="Times New Roman"/>
        </w:rPr>
        <w:t xml:space="preserve">.,  y sábados y domingos de 7:00 a 11:00 y de 17:00 a 19:00 </w:t>
      </w:r>
      <w:proofErr w:type="spellStart"/>
      <w:r w:rsidRPr="00D24E87">
        <w:rPr>
          <w:rFonts w:ascii="Tw Cen MT" w:eastAsia="Calibri" w:hAnsi="Tw Cen MT" w:cs="Times New Roman"/>
        </w:rPr>
        <w:t>hrs</w:t>
      </w:r>
      <w:proofErr w:type="spellEnd"/>
      <w:r w:rsidRPr="00D24E87">
        <w:rPr>
          <w:rFonts w:ascii="Tw Cen MT" w:eastAsia="Calibri" w:hAnsi="Tw Cen MT" w:cs="Times New Roman"/>
        </w:rPr>
        <w:t xml:space="preserve">. </w:t>
      </w:r>
    </w:p>
    <w:p w:rsidR="00D24E87" w:rsidRPr="00D24E87" w:rsidRDefault="003E3037" w:rsidP="00D24E87">
      <w:pPr>
        <w:numPr>
          <w:ilvl w:val="0"/>
          <w:numId w:val="43"/>
        </w:numPr>
        <w:spacing w:after="0" w:line="240" w:lineRule="auto"/>
        <w:contextualSpacing/>
        <w:jc w:val="both"/>
        <w:rPr>
          <w:rFonts w:ascii="Tw Cen MT" w:eastAsia="Calibri" w:hAnsi="Tw Cen MT" w:cs="Times New Roman"/>
        </w:rPr>
      </w:pPr>
      <w:r>
        <w:rPr>
          <w:rFonts w:ascii="Tw Cen MT" w:eastAsia="Calibri" w:hAnsi="Tw Cen MT" w:cs="Times New Roman"/>
        </w:rPr>
        <w:t>Partida 2</w:t>
      </w:r>
      <w:r w:rsidR="00D24E87" w:rsidRPr="00D24E87">
        <w:rPr>
          <w:rFonts w:ascii="Tw Cen MT" w:eastAsia="Calibri" w:hAnsi="Tw Cen MT" w:cs="Times New Roman"/>
        </w:rPr>
        <w:t xml:space="preserve"> Tecomán.- De Lunes a Sábado de 7:00 a 10:00 y de 16:00 a 19:00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y domingos de 7:00 a 10:00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w:t>
      </w:r>
    </w:p>
    <w:p w:rsidR="00D24E87" w:rsidRPr="00D24E87" w:rsidRDefault="00D24E87" w:rsidP="00D24E87">
      <w:pPr>
        <w:numPr>
          <w:ilvl w:val="0"/>
          <w:numId w:val="43"/>
        </w:numPr>
        <w:spacing w:after="0" w:line="240" w:lineRule="auto"/>
        <w:contextualSpacing/>
        <w:jc w:val="both"/>
        <w:rPr>
          <w:rFonts w:ascii="Tw Cen MT" w:eastAsia="Calibri" w:hAnsi="Tw Cen MT" w:cs="Times New Roman"/>
        </w:rPr>
      </w:pPr>
      <w:r w:rsidRPr="00D24E87">
        <w:rPr>
          <w:rFonts w:ascii="Tw Cen MT" w:eastAsia="Calibri" w:hAnsi="Tw Cen MT" w:cs="Times New Roman"/>
        </w:rPr>
        <w:t>Partid</w:t>
      </w:r>
      <w:r w:rsidR="003E3037">
        <w:rPr>
          <w:rFonts w:ascii="Tw Cen MT" w:eastAsia="Calibri" w:hAnsi="Tw Cen MT" w:cs="Times New Roman"/>
        </w:rPr>
        <w:t>a 3</w:t>
      </w:r>
      <w:r w:rsidRPr="00D24E87">
        <w:rPr>
          <w:rFonts w:ascii="Tw Cen MT" w:eastAsia="Calibri" w:hAnsi="Tw Cen MT" w:cs="Times New Roman"/>
        </w:rPr>
        <w:t xml:space="preserve"> Manzanillo.- De Lunes a Viernes de 8:00 a 14:00 </w:t>
      </w:r>
      <w:proofErr w:type="spellStart"/>
      <w:r w:rsidRPr="00D24E87">
        <w:rPr>
          <w:rFonts w:ascii="Tw Cen MT" w:eastAsia="Calibri" w:hAnsi="Tw Cen MT" w:cs="Times New Roman"/>
        </w:rPr>
        <w:t>hrs</w:t>
      </w:r>
      <w:proofErr w:type="spellEnd"/>
      <w:r w:rsidRPr="00D24E87">
        <w:rPr>
          <w:rFonts w:ascii="Tw Cen MT" w:eastAsia="Calibri" w:hAnsi="Tw Cen MT" w:cs="Times New Roman"/>
        </w:rPr>
        <w:t xml:space="preserve">., y sábados y domingos de 8:00 a 11:00 </w:t>
      </w:r>
      <w:proofErr w:type="spellStart"/>
      <w:r w:rsidRPr="00D24E87">
        <w:rPr>
          <w:rFonts w:ascii="Tw Cen MT" w:eastAsia="Calibri" w:hAnsi="Tw Cen MT" w:cs="Times New Roman"/>
        </w:rPr>
        <w:t>hrs</w:t>
      </w:r>
      <w:proofErr w:type="spellEnd"/>
      <w:r w:rsidRPr="00D24E87">
        <w:rPr>
          <w:rFonts w:ascii="Tw Cen MT" w:eastAsia="Calibri" w:hAnsi="Tw Cen MT" w:cs="Times New Roman"/>
        </w:rPr>
        <w:t xml:space="preserve">. </w:t>
      </w:r>
    </w:p>
    <w:p w:rsidR="00D24E87" w:rsidRPr="00D24E87" w:rsidRDefault="003E3037" w:rsidP="00D24E87">
      <w:pPr>
        <w:numPr>
          <w:ilvl w:val="0"/>
          <w:numId w:val="43"/>
        </w:numPr>
        <w:spacing w:after="0" w:line="240" w:lineRule="auto"/>
        <w:contextualSpacing/>
        <w:jc w:val="both"/>
        <w:rPr>
          <w:rFonts w:ascii="Tw Cen MT" w:eastAsia="Calibri" w:hAnsi="Tw Cen MT" w:cs="Times New Roman"/>
        </w:rPr>
      </w:pPr>
      <w:r>
        <w:rPr>
          <w:rFonts w:ascii="Tw Cen MT" w:eastAsia="Calibri" w:hAnsi="Tw Cen MT" w:cs="Times New Roman"/>
        </w:rPr>
        <w:t>Partida 4</w:t>
      </w:r>
      <w:r w:rsidR="00D24E87" w:rsidRPr="00D24E87">
        <w:rPr>
          <w:rFonts w:ascii="Tw Cen MT" w:eastAsia="Calibri" w:hAnsi="Tw Cen MT" w:cs="Times New Roman"/>
        </w:rPr>
        <w:t xml:space="preserve"> Minatitlán.- De Lunes a Sábado de 8:00 a 13:00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w:t>
      </w:r>
    </w:p>
    <w:p w:rsidR="00D24E87" w:rsidRPr="00D24E87" w:rsidRDefault="00D24E87" w:rsidP="00D24E87">
      <w:pPr>
        <w:spacing w:after="0" w:line="240" w:lineRule="auto"/>
        <w:jc w:val="both"/>
        <w:rPr>
          <w:rFonts w:ascii="Tw Cen MT" w:eastAsia="Calibri" w:hAnsi="Tw Cen MT" w:cs="Times New Roman"/>
        </w:rPr>
      </w:pPr>
    </w:p>
    <w:p w:rsidR="00D24E87" w:rsidRPr="00450067" w:rsidRDefault="00450067" w:rsidP="001A56CC">
      <w:pPr>
        <w:spacing w:after="0" w:line="240" w:lineRule="auto"/>
        <w:jc w:val="both"/>
        <w:rPr>
          <w:rFonts w:ascii="Tw Cen MT" w:eastAsia="Calibri" w:hAnsi="Tw Cen MT"/>
        </w:rPr>
      </w:pPr>
      <w:r>
        <w:rPr>
          <w:rFonts w:ascii="Tw Cen MT" w:eastAsia="Calibri" w:hAnsi="Tw Cen MT"/>
        </w:rPr>
        <w:t>3.</w:t>
      </w:r>
      <w:r w:rsidR="00AC1E59">
        <w:rPr>
          <w:rFonts w:ascii="Tw Cen MT" w:eastAsia="Calibri" w:hAnsi="Tw Cen MT"/>
        </w:rPr>
        <w:t xml:space="preserve"> M</w:t>
      </w:r>
      <w:r w:rsidR="00D24E87" w:rsidRPr="00450067">
        <w:rPr>
          <w:rFonts w:ascii="Tw Cen MT" w:eastAsia="Calibri" w:hAnsi="Tw Cen MT"/>
        </w:rPr>
        <w:t xml:space="preserve">anifestar </w:t>
      </w:r>
      <w:r w:rsidR="00AC1E59" w:rsidRPr="00D24E87">
        <w:rPr>
          <w:rFonts w:ascii="Tw Cen MT" w:eastAsia="Calibri" w:hAnsi="Tw Cen MT" w:cs="Times New Roman"/>
        </w:rPr>
        <w:t>por escrito BAJO PROTESTA DE DECIR VERDAD,</w:t>
      </w:r>
      <w:r w:rsidR="00AC1E59">
        <w:rPr>
          <w:rFonts w:ascii="Tw Cen MT" w:eastAsia="Calibri" w:hAnsi="Tw Cen MT" w:cs="Times New Roman"/>
        </w:rPr>
        <w:t xml:space="preserve"> </w:t>
      </w:r>
      <w:r w:rsidR="00D24E87" w:rsidRPr="00450067">
        <w:rPr>
          <w:rFonts w:ascii="Tw Cen MT" w:eastAsia="Calibri" w:hAnsi="Tw Cen MT"/>
        </w:rPr>
        <w:t>poner a disposición del Gobierno del Estado al menos 1 isla con dos bombas (4 dispensadores) y un despachador empleado por el licitante que apoyará en todo momento las actividades de un supervisor empleado por la Secretaría de Administración y Gestión Pública que se encargará de operar el Sistema de Control de Combustible.</w:t>
      </w:r>
    </w:p>
    <w:p w:rsidR="00D24E87" w:rsidRDefault="00D24E87" w:rsidP="001A56CC">
      <w:pPr>
        <w:spacing w:after="0" w:line="240" w:lineRule="auto"/>
        <w:jc w:val="both"/>
        <w:rPr>
          <w:rFonts w:ascii="Tw Cen MT" w:eastAsia="Calibri" w:hAnsi="Tw Cen MT" w:cs="Times New Roman"/>
        </w:rPr>
      </w:pPr>
    </w:p>
    <w:p w:rsidR="00D24E87" w:rsidRPr="00D24E87" w:rsidRDefault="00450067" w:rsidP="001A56CC">
      <w:pPr>
        <w:spacing w:after="0" w:line="240" w:lineRule="auto"/>
        <w:jc w:val="both"/>
        <w:rPr>
          <w:rFonts w:ascii="Tw Cen MT" w:eastAsia="Calibri" w:hAnsi="Tw Cen MT" w:cs="Times New Roman"/>
        </w:rPr>
      </w:pPr>
      <w:r>
        <w:rPr>
          <w:rFonts w:ascii="Tw Cen MT" w:eastAsia="Calibri" w:hAnsi="Tw Cen MT" w:cs="Times New Roman"/>
        </w:rPr>
        <w:t>4</w:t>
      </w:r>
      <w:r w:rsidR="00D24E87" w:rsidRPr="00D24E87">
        <w:rPr>
          <w:rFonts w:ascii="Tw Cen MT" w:eastAsia="Calibri" w:hAnsi="Tw Cen MT" w:cs="Times New Roman"/>
        </w:rPr>
        <w:t>. Manifestar por escrito BAJO PROTESTA DE DECIR VERDAD que cuenta con un espacio lineal dentro de sus instalaciones (no vía pública) para al menos 5 vehículos formados en fila para el abastecimiento de combustible.</w:t>
      </w:r>
    </w:p>
    <w:p w:rsidR="00D24E87" w:rsidRPr="00D24E87" w:rsidRDefault="00D24E87" w:rsidP="001A56CC">
      <w:pPr>
        <w:spacing w:after="0" w:line="240" w:lineRule="auto"/>
        <w:jc w:val="both"/>
        <w:rPr>
          <w:rFonts w:ascii="Tw Cen MT" w:eastAsia="Calibri" w:hAnsi="Tw Cen MT" w:cs="Times New Roman"/>
        </w:rPr>
      </w:pPr>
    </w:p>
    <w:p w:rsidR="00D24E87" w:rsidRPr="00D24E87" w:rsidRDefault="00450067" w:rsidP="00D24E87">
      <w:pPr>
        <w:spacing w:after="0" w:line="240" w:lineRule="auto"/>
        <w:jc w:val="both"/>
        <w:rPr>
          <w:rFonts w:ascii="Tw Cen MT" w:eastAsia="Calibri" w:hAnsi="Tw Cen MT" w:cs="Times New Roman"/>
        </w:rPr>
      </w:pPr>
      <w:r>
        <w:rPr>
          <w:rFonts w:ascii="Tw Cen MT" w:eastAsia="Calibri" w:hAnsi="Tw Cen MT" w:cs="Times New Roman"/>
        </w:rPr>
        <w:t>5</w:t>
      </w:r>
      <w:r w:rsidR="00D24E87" w:rsidRPr="00D24E87">
        <w:rPr>
          <w:rFonts w:ascii="Tw Cen MT" w:eastAsia="Calibri" w:hAnsi="Tw Cen MT" w:cs="Times New Roman"/>
        </w:rPr>
        <w:t xml:space="preserve">. Manifestar por escrito BAJO PROTESTA DE DECIR VERDAD que cuenta con una persona como contacto para que personal de la Dirección de Servicios Generales esté en constante comunicación para generar reportes y autorizar cargas fuera de horario en caso de ser necesario (disponible por teléfono las 24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del día los 365 días del año)</w:t>
      </w:r>
    </w:p>
    <w:p w:rsidR="00D24E87" w:rsidRPr="00980283" w:rsidRDefault="00D24E87" w:rsidP="00D24E87">
      <w:pPr>
        <w:spacing w:after="0" w:line="240" w:lineRule="auto"/>
        <w:jc w:val="both"/>
        <w:rPr>
          <w:rFonts w:ascii="Tw Cen MT" w:eastAsia="Calibri" w:hAnsi="Tw Cen MT" w:cs="Times New Roman"/>
          <w:b/>
        </w:rPr>
      </w:pPr>
    </w:p>
    <w:p w:rsidR="00D24E87" w:rsidRPr="00D24E87" w:rsidRDefault="00450067" w:rsidP="00D24E87">
      <w:pPr>
        <w:spacing w:after="0" w:line="240" w:lineRule="auto"/>
        <w:jc w:val="both"/>
        <w:rPr>
          <w:rFonts w:ascii="Tw Cen MT" w:eastAsia="Calibri" w:hAnsi="Tw Cen MT" w:cs="Times New Roman"/>
        </w:rPr>
      </w:pPr>
      <w:r>
        <w:rPr>
          <w:rFonts w:ascii="Tw Cen MT" w:eastAsia="Calibri" w:hAnsi="Tw Cen MT" w:cs="Times New Roman"/>
        </w:rPr>
        <w:t>6</w:t>
      </w:r>
      <w:r w:rsidR="00D24E87" w:rsidRPr="00D24E87">
        <w:rPr>
          <w:rFonts w:ascii="Tw Cen MT" w:eastAsia="Calibri" w:hAnsi="Tw Cen MT" w:cs="Times New Roman"/>
        </w:rPr>
        <w:t>. Manifestar por escrito BAJO PROTESTA DE DECIR VERDAD que cuenta con la capacidad para emitir y entregar, a la Dirección de Servicios Generales, reportes por el consumo semanal de los vehículos propiedad del Gobierno del Estado.</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450067" w:rsidP="00D24E87">
      <w:pPr>
        <w:spacing w:after="0" w:line="240" w:lineRule="auto"/>
        <w:jc w:val="both"/>
        <w:rPr>
          <w:rFonts w:ascii="Tw Cen MT" w:eastAsia="Calibri" w:hAnsi="Tw Cen MT" w:cs="Arial"/>
          <w:b/>
          <w:bCs/>
        </w:rPr>
      </w:pPr>
      <w:r>
        <w:rPr>
          <w:rFonts w:ascii="Tw Cen MT" w:eastAsia="Calibri" w:hAnsi="Tw Cen MT" w:cs="Arial"/>
          <w:b/>
          <w:bCs/>
        </w:rPr>
        <w:lastRenderedPageBreak/>
        <w:t>7</w:t>
      </w:r>
      <w:r w:rsidR="00D24E87" w:rsidRPr="00D24E87">
        <w:rPr>
          <w:rFonts w:ascii="Tw Cen MT" w:eastAsia="Calibri" w:hAnsi="Tw Cen MT" w:cs="Arial"/>
          <w:b/>
          <w:bCs/>
        </w:rPr>
        <w:t xml:space="preserve">. </w:t>
      </w:r>
      <w:r w:rsidR="00D24E87" w:rsidRPr="00D24E87">
        <w:rPr>
          <w:rFonts w:ascii="Tw Cen MT" w:eastAsia="Calibri" w:hAnsi="Tw Cen MT" w:cs="Times New Roman"/>
        </w:rPr>
        <w:t>Manifestar por escrito BAJO PROTESTA DE DECIR VERDAD</w:t>
      </w:r>
      <w:r w:rsidR="00D24E87" w:rsidRPr="00D24E87">
        <w:rPr>
          <w:rFonts w:ascii="Tw Cen MT" w:eastAsia="Calibri" w:hAnsi="Tw Cen MT" w:cs="Arial"/>
          <w:b/>
          <w:bCs/>
        </w:rPr>
        <w:t xml:space="preserve"> que por cada estación de servicio proporcionará (sin costo alguno) a la Dirección de Servicios Generales los requerimientos solicitados por la Dirección de Tecnologías de la Información, a efecto de que la dependencia requirente instale y opere el software propiedad del Gobierno del Estado para el con</w:t>
      </w:r>
      <w:r w:rsidR="00CA4B6D">
        <w:rPr>
          <w:rFonts w:ascii="Tw Cen MT" w:eastAsia="Calibri" w:hAnsi="Tw Cen MT" w:cs="Arial"/>
          <w:b/>
          <w:bCs/>
        </w:rPr>
        <w:t>trol del consumo de combustible, que son los siguientes:</w:t>
      </w:r>
    </w:p>
    <w:p w:rsidR="00D24E87" w:rsidRPr="00D24E87" w:rsidRDefault="00D24E87" w:rsidP="00D24E87">
      <w:pPr>
        <w:spacing w:after="0" w:line="240" w:lineRule="auto"/>
        <w:jc w:val="both"/>
        <w:rPr>
          <w:rFonts w:ascii="Tw Cen MT" w:eastAsia="Calibri" w:hAnsi="Tw Cen MT" w:cs="Arial"/>
          <w:b/>
          <w:bCs/>
        </w:rPr>
      </w:pPr>
    </w:p>
    <w:tbl>
      <w:tblPr>
        <w:tblStyle w:val="Tablaconcuadrcula1"/>
        <w:tblW w:w="0" w:type="auto"/>
        <w:tblInd w:w="1242" w:type="dxa"/>
        <w:tblLook w:val="04A0" w:firstRow="1" w:lastRow="0" w:firstColumn="1" w:lastColumn="0" w:noHBand="0" w:noVBand="1"/>
      </w:tblPr>
      <w:tblGrid>
        <w:gridCol w:w="1173"/>
        <w:gridCol w:w="6773"/>
      </w:tblGrid>
      <w:tr w:rsidR="00D24E87" w:rsidRPr="00D24E87" w:rsidTr="001C59F0">
        <w:tc>
          <w:tcPr>
            <w:tcW w:w="1002" w:type="dxa"/>
          </w:tcPr>
          <w:p w:rsidR="00D24E87" w:rsidRPr="00D24E87" w:rsidRDefault="00D24E87" w:rsidP="00D24E87">
            <w:pPr>
              <w:rPr>
                <w:rFonts w:ascii="Tw Cen MT" w:eastAsia="Calibri" w:hAnsi="Tw Cen MT" w:cs="Times New Roman"/>
                <w:b/>
              </w:rPr>
            </w:pPr>
            <w:r w:rsidRPr="00D24E87">
              <w:rPr>
                <w:rFonts w:ascii="Tw Cen MT" w:eastAsia="Calibri" w:hAnsi="Tw Cen MT" w:cs="Times New Roman"/>
                <w:b/>
              </w:rPr>
              <w:t>CANTIDAD</w:t>
            </w:r>
          </w:p>
        </w:tc>
        <w:tc>
          <w:tcPr>
            <w:tcW w:w="6773" w:type="dxa"/>
          </w:tcPr>
          <w:p w:rsidR="00D24E87" w:rsidRPr="00D24E87" w:rsidRDefault="00D24E87" w:rsidP="00D24E87">
            <w:pPr>
              <w:jc w:val="center"/>
              <w:rPr>
                <w:rFonts w:ascii="Tw Cen MT" w:eastAsia="Calibri" w:hAnsi="Tw Cen MT" w:cs="Times New Roman"/>
                <w:b/>
              </w:rPr>
            </w:pPr>
            <w:r w:rsidRPr="00D24E87">
              <w:rPr>
                <w:rFonts w:ascii="Tw Cen MT" w:eastAsia="Calibri" w:hAnsi="Tw Cen MT" w:cs="Times New Roman"/>
                <w:b/>
              </w:rPr>
              <w:t>DESCRIPCIÓN</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1</w:t>
            </w:r>
          </w:p>
        </w:tc>
        <w:tc>
          <w:tcPr>
            <w:tcW w:w="6773" w:type="dxa"/>
          </w:tcPr>
          <w:p w:rsidR="00D24E87" w:rsidRPr="00D24E87" w:rsidRDefault="00D24E87" w:rsidP="00D24E87">
            <w:pPr>
              <w:rPr>
                <w:rFonts w:ascii="Tw Cen MT" w:eastAsia="Calibri" w:hAnsi="Tw Cen MT" w:cs="Times New Roman"/>
              </w:rPr>
            </w:pPr>
            <w:proofErr w:type="spellStart"/>
            <w:r w:rsidRPr="00D24E87">
              <w:rPr>
                <w:rFonts w:ascii="Tw Cen MT" w:eastAsia="Calibri" w:hAnsi="Tw Cen MT" w:cs="Times New Roman"/>
              </w:rPr>
              <w:t>Posline</w:t>
            </w:r>
            <w:proofErr w:type="spellEnd"/>
            <w:r w:rsidRPr="00D24E87">
              <w:rPr>
                <w:rFonts w:ascii="Tw Cen MT" w:eastAsia="Calibri" w:hAnsi="Tw Cen MT" w:cs="Times New Roman"/>
              </w:rPr>
              <w:t xml:space="preserve"> sc2150w lector de código de barras </w:t>
            </w:r>
            <w:proofErr w:type="spellStart"/>
            <w:r w:rsidRPr="00D24E87">
              <w:rPr>
                <w:rFonts w:ascii="Tw Cen MT" w:eastAsia="Calibri" w:hAnsi="Tw Cen MT" w:cs="Times New Roman"/>
              </w:rPr>
              <w:t>ccd</w:t>
            </w:r>
            <w:proofErr w:type="spellEnd"/>
            <w:r w:rsidRPr="00D24E87">
              <w:rPr>
                <w:rFonts w:ascii="Tw Cen MT" w:eastAsia="Calibri" w:hAnsi="Tw Cen MT" w:cs="Times New Roman"/>
              </w:rPr>
              <w:t xml:space="preserve"> inalámbrico</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2</w:t>
            </w: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Lector de tarjetas inteligentes (sin contacto ACR1252U USB NFC Reader)</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1</w:t>
            </w: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Laptop *</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Internet para actualización, el suministro y envío de datos **</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1</w:t>
            </w: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Banda ancha para internet ***</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1</w:t>
            </w: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Manhattan Hub USB 2.0 (concentrador de puertos USB)</w:t>
            </w:r>
          </w:p>
        </w:tc>
      </w:tr>
      <w:tr w:rsidR="00D24E87" w:rsidRPr="00D24E87" w:rsidTr="001C59F0">
        <w:tc>
          <w:tcPr>
            <w:tcW w:w="1002" w:type="dxa"/>
          </w:tcPr>
          <w:p w:rsidR="00D24E87" w:rsidRPr="00D24E87" w:rsidRDefault="00D24E87" w:rsidP="00D24E87">
            <w:pPr>
              <w:jc w:val="center"/>
              <w:rPr>
                <w:rFonts w:ascii="Tw Cen MT" w:eastAsia="Calibri" w:hAnsi="Tw Cen MT" w:cs="Times New Roman"/>
              </w:rPr>
            </w:pPr>
            <w:r w:rsidRPr="00D24E87">
              <w:rPr>
                <w:rFonts w:ascii="Tw Cen MT" w:eastAsia="Calibri" w:hAnsi="Tw Cen MT" w:cs="Times New Roman"/>
              </w:rPr>
              <w:t>1</w:t>
            </w:r>
          </w:p>
        </w:tc>
        <w:tc>
          <w:tcPr>
            <w:tcW w:w="6773" w:type="dxa"/>
          </w:tcPr>
          <w:p w:rsidR="00D24E87" w:rsidRPr="00D24E87" w:rsidRDefault="00D24E87" w:rsidP="00D24E87">
            <w:pPr>
              <w:rPr>
                <w:rFonts w:ascii="Tw Cen MT" w:eastAsia="Calibri" w:hAnsi="Tw Cen MT" w:cs="Times New Roman"/>
              </w:rPr>
            </w:pPr>
            <w:r w:rsidRPr="00D24E87">
              <w:rPr>
                <w:rFonts w:ascii="Tw Cen MT" w:eastAsia="Calibri" w:hAnsi="Tw Cen MT" w:cs="Times New Roman"/>
              </w:rPr>
              <w:t>Espacio de Trabajo ( con mueble de oficina y silla) para el supervisor de Gobierno del Estado</w:t>
            </w:r>
          </w:p>
        </w:tc>
      </w:tr>
    </w:tbl>
    <w:p w:rsidR="00D24E87" w:rsidRPr="00D24E87" w:rsidRDefault="00D24E87" w:rsidP="00D24E87">
      <w:pPr>
        <w:spacing w:after="0" w:line="240" w:lineRule="auto"/>
        <w:rPr>
          <w:rFonts w:ascii="Tw Cen MT" w:eastAsia="Calibri" w:hAnsi="Tw Cen MT" w:cs="Times New Roman"/>
        </w:rPr>
      </w:pPr>
    </w:p>
    <w:p w:rsidR="00D24E87" w:rsidRPr="00D24E87" w:rsidRDefault="00D24E87" w:rsidP="00D24E87">
      <w:pPr>
        <w:numPr>
          <w:ilvl w:val="0"/>
          <w:numId w:val="39"/>
        </w:numPr>
        <w:spacing w:after="0" w:line="240" w:lineRule="auto"/>
        <w:ind w:left="1134"/>
        <w:contextualSpacing/>
        <w:rPr>
          <w:rFonts w:ascii="Tw Cen MT" w:eastAsia="Calibri" w:hAnsi="Tw Cen MT" w:cs="Times New Roman"/>
        </w:rPr>
      </w:pPr>
      <w:r w:rsidRPr="00D24E87">
        <w:rPr>
          <w:rFonts w:ascii="Tw Cen MT" w:eastAsia="Calibri" w:hAnsi="Tw Cen MT" w:cs="Times New Roman"/>
        </w:rPr>
        <w:t xml:space="preserve">* Características  </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Windows 7 o Superior</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Procesador 2.4 GH o superior</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4 GB de RAM</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3 Puertos USB</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Pantalla de 14 pulgadas o superior</w:t>
      </w:r>
    </w:p>
    <w:p w:rsidR="00D24E87" w:rsidRPr="00D24E87" w:rsidRDefault="00D24E87" w:rsidP="00D24E87">
      <w:pPr>
        <w:numPr>
          <w:ilvl w:val="1"/>
          <w:numId w:val="39"/>
        </w:numPr>
        <w:spacing w:after="0" w:line="240" w:lineRule="auto"/>
        <w:ind w:left="1701"/>
        <w:contextualSpacing/>
        <w:rPr>
          <w:rFonts w:ascii="Tw Cen MT" w:eastAsia="Calibri" w:hAnsi="Tw Cen MT" w:cs="Times New Roman"/>
        </w:rPr>
      </w:pPr>
      <w:r w:rsidRPr="00D24E87">
        <w:rPr>
          <w:rFonts w:ascii="Tw Cen MT" w:eastAsia="Calibri" w:hAnsi="Tw Cen MT" w:cs="Times New Roman"/>
        </w:rPr>
        <w:t>Disco duro de 500 GB o superior</w:t>
      </w:r>
    </w:p>
    <w:p w:rsidR="00D24E87" w:rsidRPr="00D24E87" w:rsidRDefault="00D24E87" w:rsidP="00D24E87">
      <w:pPr>
        <w:numPr>
          <w:ilvl w:val="0"/>
          <w:numId w:val="39"/>
        </w:numPr>
        <w:spacing w:after="0" w:line="240" w:lineRule="auto"/>
        <w:ind w:left="1134"/>
        <w:contextualSpacing/>
        <w:rPr>
          <w:rFonts w:ascii="Tw Cen MT" w:eastAsia="Calibri" w:hAnsi="Tw Cen MT" w:cs="Times New Roman"/>
        </w:rPr>
      </w:pPr>
      <w:r w:rsidRPr="00D24E87">
        <w:rPr>
          <w:rFonts w:ascii="Tw Cen MT" w:eastAsia="Calibri" w:hAnsi="Tw Cen MT" w:cs="Times New Roman"/>
        </w:rPr>
        <w:t xml:space="preserve">** Por una Conexión de 10 MB/s o superior </w:t>
      </w:r>
    </w:p>
    <w:p w:rsidR="00D24E87" w:rsidRPr="00D24E87" w:rsidRDefault="00D24E87" w:rsidP="00D24E87">
      <w:pPr>
        <w:numPr>
          <w:ilvl w:val="0"/>
          <w:numId w:val="39"/>
        </w:numPr>
        <w:spacing w:after="0" w:line="240" w:lineRule="auto"/>
        <w:ind w:left="1134"/>
        <w:contextualSpacing/>
        <w:rPr>
          <w:rFonts w:ascii="Tw Cen MT" w:eastAsia="Calibri" w:hAnsi="Tw Cen MT" w:cs="Times New Roman"/>
        </w:rPr>
      </w:pPr>
      <w:r w:rsidRPr="00D24E87">
        <w:rPr>
          <w:rFonts w:ascii="Tw Cen MT" w:eastAsia="Calibri" w:hAnsi="Tw Cen MT" w:cs="Times New Roman"/>
        </w:rPr>
        <w:t>*** Conexión de 1GB/Mes, Usado solo en caso de que se pierda la conexión de internet  de modem.</w:t>
      </w:r>
    </w:p>
    <w:p w:rsidR="00D24E87" w:rsidRDefault="00D24E87" w:rsidP="00D24E87">
      <w:pPr>
        <w:spacing w:after="0" w:line="240" w:lineRule="auto"/>
        <w:jc w:val="both"/>
        <w:rPr>
          <w:rFonts w:ascii="Tw Cen MT" w:eastAsia="Calibri" w:hAnsi="Tw Cen MT" w:cs="Times New Roman"/>
        </w:rPr>
      </w:pPr>
    </w:p>
    <w:p w:rsidR="00D24E87" w:rsidRDefault="00450067" w:rsidP="00D24E87">
      <w:pPr>
        <w:spacing w:after="0" w:line="240" w:lineRule="auto"/>
        <w:jc w:val="both"/>
        <w:rPr>
          <w:rFonts w:ascii="Tw Cen MT" w:eastAsia="Calibri" w:hAnsi="Tw Cen MT" w:cs="Times New Roman"/>
          <w:color w:val="00000A"/>
        </w:rPr>
      </w:pPr>
      <w:r>
        <w:rPr>
          <w:rFonts w:ascii="Tw Cen MT" w:eastAsia="Calibri" w:hAnsi="Tw Cen MT" w:cs="Times New Roman"/>
          <w:color w:val="00000A"/>
        </w:rPr>
        <w:t>8</w:t>
      </w:r>
      <w:r w:rsidR="00986606">
        <w:rPr>
          <w:rFonts w:ascii="Tw Cen MT" w:eastAsia="Calibri" w:hAnsi="Tw Cen MT" w:cs="Times New Roman"/>
          <w:color w:val="00000A"/>
        </w:rPr>
        <w:t xml:space="preserve">.- </w:t>
      </w:r>
      <w:r w:rsidR="00986606" w:rsidRPr="00986606">
        <w:rPr>
          <w:rFonts w:ascii="Tw Cen MT" w:eastAsia="Calibri" w:hAnsi="Tw Cen MT" w:cs="Times New Roman"/>
          <w:color w:val="00000A"/>
        </w:rPr>
        <w:t xml:space="preserve">El licitante deberá presentar un escrito, </w:t>
      </w:r>
      <w:r w:rsidR="004929BE" w:rsidRPr="00986606">
        <w:rPr>
          <w:rFonts w:ascii="Tw Cen MT" w:eastAsia="Calibri" w:hAnsi="Tw Cen MT" w:cs="Times New Roman"/>
          <w:color w:val="00000A"/>
        </w:rPr>
        <w:t>BAJO PROTESTA DE DECIR VERDAD</w:t>
      </w:r>
      <w:r w:rsidR="00986606" w:rsidRPr="00986606">
        <w:rPr>
          <w:rFonts w:ascii="Tw Cen MT" w:eastAsia="Calibri" w:hAnsi="Tw Cen MT" w:cs="Times New Roman"/>
          <w:color w:val="00000A"/>
        </w:rPr>
        <w:t xml:space="preserve">, firmado por el apoderado o representante legal, que en caso que resulte ganador deberá proporcionar una póliza de responsabilidad civil ante institución autorizada, por un importe mínimo equivalente al 10% del importe total del contrato, </w:t>
      </w:r>
      <w:r w:rsidR="004929BE" w:rsidRPr="004929BE">
        <w:rPr>
          <w:rFonts w:ascii="Tw Cen MT" w:eastAsia="Calibri" w:hAnsi="Tw Cen MT" w:cs="Times New Roman"/>
        </w:rPr>
        <w:t>t</w:t>
      </w:r>
      <w:r w:rsidR="003272F9" w:rsidRPr="004929BE">
        <w:rPr>
          <w:rFonts w:ascii="Tw Cen MT" w:eastAsia="Calibri" w:hAnsi="Tw Cen MT" w:cs="Times New Roman"/>
        </w:rPr>
        <w:t>omando como base el precio máximo total de conformidad a la propuesta económica presentada como referencia</w:t>
      </w:r>
      <w:r w:rsidR="003272F9">
        <w:rPr>
          <w:rFonts w:ascii="Tw Cen MT" w:eastAsia="Calibri" w:hAnsi="Tw Cen MT" w:cs="Times New Roman"/>
          <w:color w:val="00000A"/>
        </w:rPr>
        <w:t xml:space="preserve">, </w:t>
      </w:r>
      <w:r w:rsidR="00986606" w:rsidRPr="00986606">
        <w:rPr>
          <w:rFonts w:ascii="Tw Cen MT" w:eastAsia="Calibri" w:hAnsi="Tw Cen MT" w:cs="Times New Roman"/>
          <w:color w:val="00000A"/>
        </w:rPr>
        <w:t>para cubrir cualquier daño o perjuicio que sea causado al Gobierno del Estado de Colima, con motivo de los servicios de la presente licitación.</w:t>
      </w:r>
    </w:p>
    <w:p w:rsidR="00E42FEB" w:rsidRDefault="00E42FEB" w:rsidP="00D24E87">
      <w:pPr>
        <w:spacing w:after="0" w:line="240" w:lineRule="auto"/>
        <w:jc w:val="both"/>
        <w:rPr>
          <w:rFonts w:ascii="Tw Cen MT" w:eastAsia="Calibri" w:hAnsi="Tw Cen MT" w:cs="Times New Roman"/>
          <w:color w:val="00000A"/>
        </w:rPr>
      </w:pPr>
    </w:p>
    <w:p w:rsidR="00E42FEB" w:rsidRPr="00D24E87" w:rsidRDefault="00E42FEB" w:rsidP="00E42FEB">
      <w:pPr>
        <w:spacing w:after="0" w:line="240" w:lineRule="auto"/>
        <w:jc w:val="both"/>
        <w:rPr>
          <w:rFonts w:ascii="Tw Cen MT" w:eastAsia="Calibri" w:hAnsi="Tw Cen MT" w:cs="Times New Roman"/>
          <w:b/>
        </w:rPr>
      </w:pPr>
      <w:r w:rsidRPr="00D24E87">
        <w:rPr>
          <w:rFonts w:ascii="Tw Cen MT" w:eastAsia="Calibri" w:hAnsi="Tw Cen MT" w:cs="Times New Roman"/>
          <w:b/>
        </w:rPr>
        <w:t>OBJETO DE LA LICITACIÓN:</w:t>
      </w:r>
    </w:p>
    <w:p w:rsidR="00E42FEB" w:rsidRPr="00D24E87" w:rsidRDefault="00E42FEB" w:rsidP="00E42FEB">
      <w:pPr>
        <w:spacing w:after="0" w:line="240" w:lineRule="auto"/>
        <w:jc w:val="both"/>
        <w:rPr>
          <w:rFonts w:ascii="Tw Cen MT" w:eastAsia="Calibri" w:hAnsi="Tw Cen MT" w:cs="Times New Roman"/>
          <w:b/>
        </w:rPr>
      </w:pPr>
    </w:p>
    <w:p w:rsidR="00E42FEB" w:rsidRPr="00D24E87" w:rsidRDefault="00E42FEB" w:rsidP="00E42FEB">
      <w:pPr>
        <w:spacing w:after="0" w:line="240" w:lineRule="auto"/>
        <w:jc w:val="both"/>
        <w:rPr>
          <w:rFonts w:ascii="Tw Cen MT" w:eastAsia="Calibri" w:hAnsi="Tw Cen MT" w:cs="Times New Roman"/>
        </w:rPr>
      </w:pPr>
      <w:r w:rsidRPr="00D24E87">
        <w:rPr>
          <w:rFonts w:ascii="Tw Cen MT" w:eastAsia="Calibri" w:hAnsi="Tw Cen MT" w:cs="Times New Roman"/>
        </w:rPr>
        <w:t xml:space="preserve">El licitante proporcionará el </w:t>
      </w:r>
      <w:r w:rsidRPr="00D24E87">
        <w:rPr>
          <w:rFonts w:ascii="Tw Cen MT" w:eastAsia="Calibri" w:hAnsi="Tw Cen MT" w:cs="Arial"/>
          <w:bCs/>
        </w:rPr>
        <w:t>servicio integral para la adquisición y abastecimiento mediante suministro directo en el vehículo, de</w:t>
      </w:r>
      <w:r w:rsidRPr="00D24E87">
        <w:rPr>
          <w:rFonts w:ascii="Tw Cen MT" w:eastAsia="Calibri" w:hAnsi="Tw Cen MT" w:cs="Times New Roman"/>
        </w:rPr>
        <w:t xml:space="preserve"> </w:t>
      </w:r>
      <w:r w:rsidR="004929BE">
        <w:rPr>
          <w:rFonts w:ascii="Tw Cen MT" w:eastAsia="Calibri" w:hAnsi="Tw Cen MT" w:cs="Times New Roman"/>
        </w:rPr>
        <w:t xml:space="preserve">combustible </w:t>
      </w:r>
      <w:r w:rsidR="004929BE">
        <w:rPr>
          <w:rFonts w:ascii="Tw Cen MT" w:hAnsi="Tw Cen MT"/>
        </w:rPr>
        <w:t>de 87 octanos, de 92</w:t>
      </w:r>
      <w:r w:rsidR="004929BE" w:rsidRPr="00E42FEB">
        <w:rPr>
          <w:rFonts w:ascii="Tw Cen MT" w:hAnsi="Tw Cen MT"/>
        </w:rPr>
        <w:t xml:space="preserve"> </w:t>
      </w:r>
      <w:r w:rsidR="004929BE">
        <w:rPr>
          <w:rFonts w:ascii="Tw Cen MT" w:hAnsi="Tw Cen MT"/>
        </w:rPr>
        <w:t xml:space="preserve">octanos </w:t>
      </w:r>
      <w:r w:rsidR="004929BE" w:rsidRPr="00E42FEB">
        <w:rPr>
          <w:rFonts w:ascii="Tw Cen MT" w:hAnsi="Tw Cen MT"/>
        </w:rPr>
        <w:t xml:space="preserve">y </w:t>
      </w:r>
      <w:r w:rsidR="004929BE">
        <w:rPr>
          <w:rFonts w:ascii="Tw Cen MT" w:hAnsi="Tw Cen MT"/>
        </w:rPr>
        <w:t xml:space="preserve">45 </w:t>
      </w:r>
      <w:proofErr w:type="spellStart"/>
      <w:r w:rsidR="004929BE">
        <w:rPr>
          <w:rFonts w:ascii="Tw Cen MT" w:hAnsi="Tw Cen MT"/>
        </w:rPr>
        <w:t>cetanos</w:t>
      </w:r>
      <w:proofErr w:type="spellEnd"/>
      <w:r w:rsidR="004929BE">
        <w:rPr>
          <w:rFonts w:ascii="Tw Cen MT" w:hAnsi="Tw Cen MT"/>
        </w:rPr>
        <w:t xml:space="preserve">, </w:t>
      </w:r>
      <w:r w:rsidRPr="00D24E87">
        <w:rPr>
          <w:rFonts w:ascii="Tw Cen MT" w:eastAsia="Calibri" w:hAnsi="Tw Cen MT" w:cs="Times New Roman"/>
        </w:rPr>
        <w:t xml:space="preserve">según corresponda al tipo de motor, y aditivos y lubricantes </w:t>
      </w:r>
      <w:r w:rsidRPr="00D24E87">
        <w:rPr>
          <w:rFonts w:ascii="Tw Cen MT" w:eastAsia="Calibri" w:hAnsi="Tw Cen MT" w:cs="Arial"/>
          <w:bCs/>
        </w:rPr>
        <w:t xml:space="preserve">(incluye hardware para la operación del sistema de control de combustible de la Dirección de Servicios Generales) </w:t>
      </w:r>
      <w:r w:rsidRPr="00D24E87">
        <w:rPr>
          <w:rFonts w:ascii="Tw Cen MT" w:eastAsia="Calibri" w:hAnsi="Tw Cen MT" w:cs="Times New Roman"/>
        </w:rPr>
        <w:t>para los vehículos propiedad del Gobierno del Estado de Colima, mediante contrato abierto y abastec</w:t>
      </w:r>
      <w:r w:rsidR="00CA4B6D">
        <w:rPr>
          <w:rFonts w:ascii="Tw Cen MT" w:eastAsia="Calibri" w:hAnsi="Tw Cen MT" w:cs="Times New Roman"/>
        </w:rPr>
        <w:t xml:space="preserve">imiento simultáneo </w:t>
      </w:r>
      <w:r w:rsidR="00CA4B6D" w:rsidRPr="004929BE">
        <w:rPr>
          <w:rFonts w:ascii="Tw Cen MT" w:eastAsia="Calibri" w:hAnsi="Tw Cen MT" w:cs="Times New Roman"/>
        </w:rPr>
        <w:t>para la partida número 1</w:t>
      </w:r>
      <w:r w:rsidR="00CA4B6D" w:rsidRPr="00CA4B6D">
        <w:rPr>
          <w:rFonts w:ascii="Tw Cen MT" w:eastAsia="Calibri" w:hAnsi="Tw Cen MT" w:cs="Times New Roman"/>
          <w:color w:val="FF0000"/>
        </w:rPr>
        <w:t>.</w:t>
      </w:r>
    </w:p>
    <w:p w:rsidR="00E42FEB" w:rsidRPr="00D24E87" w:rsidRDefault="00E42FEB" w:rsidP="00E42FEB">
      <w:pPr>
        <w:spacing w:after="0" w:line="240" w:lineRule="auto"/>
        <w:jc w:val="both"/>
        <w:rPr>
          <w:rFonts w:ascii="Tw Cen MT" w:eastAsia="Calibri" w:hAnsi="Tw Cen MT" w:cs="Times New Roman"/>
        </w:rPr>
      </w:pPr>
    </w:p>
    <w:p w:rsidR="00E42FEB" w:rsidRPr="00D24E87" w:rsidRDefault="00E42FEB" w:rsidP="00E42FEB">
      <w:pPr>
        <w:spacing w:after="0" w:line="240" w:lineRule="auto"/>
        <w:jc w:val="both"/>
        <w:rPr>
          <w:rFonts w:ascii="Tw Cen MT" w:eastAsia="Calibri" w:hAnsi="Tw Cen MT" w:cs="Times New Roman"/>
        </w:rPr>
      </w:pPr>
      <w:r w:rsidRPr="00D24E87">
        <w:rPr>
          <w:rFonts w:ascii="Tw Cen MT" w:eastAsia="Calibri" w:hAnsi="Tw Cen MT" w:cs="Times New Roman"/>
        </w:rPr>
        <w:t>Para los efectos de la presente licitación deberá entenderse como ESTACIÓN DE SERVICIO como el lugar de abastecimiento de combustible señalado por el licitante.</w:t>
      </w:r>
    </w:p>
    <w:p w:rsidR="00E42FEB" w:rsidRDefault="00E42FEB" w:rsidP="00D24E87">
      <w:pPr>
        <w:spacing w:after="0" w:line="240" w:lineRule="auto"/>
        <w:jc w:val="both"/>
        <w:rPr>
          <w:rFonts w:ascii="Tw Cen MT" w:eastAsia="Calibri" w:hAnsi="Tw Cen MT" w:cs="Times New Roman"/>
          <w:color w:val="00000A"/>
        </w:rPr>
      </w:pPr>
    </w:p>
    <w:p w:rsidR="00D24E87" w:rsidRPr="00D24E87" w:rsidRDefault="00D24E87" w:rsidP="00D24E87">
      <w:pPr>
        <w:spacing w:after="0" w:line="240" w:lineRule="auto"/>
        <w:jc w:val="both"/>
        <w:rPr>
          <w:rFonts w:ascii="Tw Cen MT" w:eastAsia="Calibri" w:hAnsi="Tw Cen MT" w:cs="Times New Roman"/>
          <w:b/>
        </w:rPr>
      </w:pPr>
      <w:r w:rsidRPr="00D24E87">
        <w:rPr>
          <w:rFonts w:ascii="Tw Cen MT" w:eastAsia="Calibri" w:hAnsi="Tw Cen MT" w:cs="Times New Roman"/>
          <w:b/>
        </w:rPr>
        <w:t>OPERACIÓN:</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rPr>
      </w:pPr>
      <w:r w:rsidRPr="00D24E87">
        <w:rPr>
          <w:rFonts w:ascii="Tw Cen MT" w:eastAsia="Calibri" w:hAnsi="Tw Cen MT" w:cs="Times New Roman"/>
        </w:rPr>
        <w:t xml:space="preserve">Sólo los vehículos autorizados por el Gobierno del Estado a través de la Dirección de Servicios Generales podrán cargar </w:t>
      </w:r>
      <w:r w:rsidR="003D3783">
        <w:rPr>
          <w:rFonts w:ascii="Tw Cen MT" w:eastAsia="Calibri" w:hAnsi="Tw Cen MT" w:cs="Times New Roman"/>
        </w:rPr>
        <w:t>combustible</w:t>
      </w:r>
      <w:r w:rsidRPr="00D24E87">
        <w:rPr>
          <w:rFonts w:ascii="Tw Cen MT" w:eastAsia="Calibri" w:hAnsi="Tw Cen MT" w:cs="Times New Roman"/>
        </w:rPr>
        <w:t xml:space="preserve"> y aditivos y lubricantes.</w:t>
      </w:r>
    </w:p>
    <w:p w:rsidR="00D24E87" w:rsidRPr="00D24E87" w:rsidRDefault="00D24E87" w:rsidP="00D24E87">
      <w:pPr>
        <w:spacing w:after="0" w:line="240" w:lineRule="auto"/>
        <w:jc w:val="both"/>
        <w:rPr>
          <w:rFonts w:ascii="Tw Cen MT" w:eastAsia="Calibri" w:hAnsi="Tw Cen MT" w:cs="Times New Roman"/>
        </w:rPr>
      </w:pPr>
    </w:p>
    <w:p w:rsidR="00980283" w:rsidRDefault="00980283" w:rsidP="00D24E87">
      <w:pPr>
        <w:spacing w:after="0" w:line="240" w:lineRule="auto"/>
        <w:jc w:val="both"/>
        <w:rPr>
          <w:rFonts w:ascii="Tw Cen MT" w:eastAsia="Calibri" w:hAnsi="Tw Cen MT" w:cs="Times New Roman"/>
        </w:rPr>
      </w:pPr>
    </w:p>
    <w:p w:rsidR="00980283" w:rsidRDefault="00980283" w:rsidP="00D24E87">
      <w:pPr>
        <w:spacing w:after="0" w:line="240" w:lineRule="auto"/>
        <w:jc w:val="both"/>
        <w:rPr>
          <w:rFonts w:ascii="Tw Cen MT" w:eastAsia="Calibri" w:hAnsi="Tw Cen MT" w:cs="Times New Roman"/>
        </w:rPr>
      </w:pPr>
    </w:p>
    <w:p w:rsidR="00980283" w:rsidRDefault="00980283" w:rsidP="00D24E87">
      <w:pPr>
        <w:spacing w:after="0" w:line="240" w:lineRule="auto"/>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b/>
        </w:rPr>
      </w:pPr>
      <w:r w:rsidRPr="00D24E87">
        <w:rPr>
          <w:rFonts w:ascii="Tw Cen MT" w:eastAsia="Calibri" w:hAnsi="Tw Cen MT" w:cs="Times New Roman"/>
        </w:rPr>
        <w:t xml:space="preserve">El licitante deberá vigilar y coadyuvar a que con el uso de la tarjeta propiedad del Gobierno del Estado, sólo podrá suministrarse combustible </w:t>
      </w:r>
      <w:r w:rsidR="003D3783">
        <w:rPr>
          <w:rFonts w:ascii="Tw Cen MT" w:hAnsi="Tw Cen MT"/>
        </w:rPr>
        <w:t>de 87 octanos, de 92</w:t>
      </w:r>
      <w:r w:rsidR="003D3783" w:rsidRPr="00E42FEB">
        <w:rPr>
          <w:rFonts w:ascii="Tw Cen MT" w:hAnsi="Tw Cen MT"/>
        </w:rPr>
        <w:t xml:space="preserve"> </w:t>
      </w:r>
      <w:r w:rsidR="003D3783">
        <w:rPr>
          <w:rFonts w:ascii="Tw Cen MT" w:hAnsi="Tw Cen MT"/>
        </w:rPr>
        <w:t xml:space="preserve">octanos </w:t>
      </w:r>
      <w:r w:rsidR="003D3783" w:rsidRPr="00E42FEB">
        <w:rPr>
          <w:rFonts w:ascii="Tw Cen MT" w:hAnsi="Tw Cen MT"/>
        </w:rPr>
        <w:t xml:space="preserve">y </w:t>
      </w:r>
      <w:r w:rsidR="003D3783">
        <w:rPr>
          <w:rFonts w:ascii="Tw Cen MT" w:hAnsi="Tw Cen MT"/>
        </w:rPr>
        <w:t xml:space="preserve">45 </w:t>
      </w:r>
      <w:proofErr w:type="spellStart"/>
      <w:r w:rsidR="003D3783" w:rsidRPr="003D3783">
        <w:rPr>
          <w:rFonts w:ascii="Tw Cen MT" w:hAnsi="Tw Cen MT"/>
        </w:rPr>
        <w:t>cetanos</w:t>
      </w:r>
      <w:proofErr w:type="spellEnd"/>
      <w:r w:rsidRPr="003D3783">
        <w:rPr>
          <w:rFonts w:ascii="Tw Cen MT" w:eastAsia="Calibri" w:hAnsi="Tw Cen MT" w:cs="Times New Roman"/>
        </w:rPr>
        <w:t xml:space="preserve">, </w:t>
      </w:r>
      <w:r w:rsidR="003D3783" w:rsidRPr="003D3783">
        <w:rPr>
          <w:rFonts w:ascii="Tw Cen MT" w:eastAsia="Calibri" w:hAnsi="Tw Cen MT" w:cs="Times New Roman"/>
        </w:rPr>
        <w:t xml:space="preserve">y </w:t>
      </w:r>
      <w:r w:rsidRPr="003D3783">
        <w:rPr>
          <w:rFonts w:ascii="Tw Cen MT" w:eastAsia="Calibri" w:hAnsi="Tw Cen MT" w:cs="Times New Roman"/>
        </w:rPr>
        <w:t>aditivos y lubricantes, según</w:t>
      </w:r>
      <w:r w:rsidRPr="00D24E87">
        <w:rPr>
          <w:rFonts w:ascii="Tw Cen MT" w:eastAsia="Calibri" w:hAnsi="Tw Cen MT" w:cs="Times New Roman"/>
        </w:rPr>
        <w:t xml:space="preserve"> sea el caso, y por ningún motivo se canjeará el servicio por dinero en efectivo.</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rPr>
      </w:pPr>
      <w:r w:rsidRPr="00D24E87">
        <w:rPr>
          <w:rFonts w:ascii="Tw Cen MT" w:eastAsia="Calibri" w:hAnsi="Tw Cen MT" w:cs="Times New Roman"/>
        </w:rPr>
        <w:t xml:space="preserve">Deberá poner a disposición única y exclusivamente del Gobierno del Estado de Colima, por lo menos 1 isla con dos bombas (4 dispensadores) y un despachador empleado por el licitante, de la siguiente manera: </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97AC0" w:rsidP="00D24E87">
      <w:pPr>
        <w:numPr>
          <w:ilvl w:val="0"/>
          <w:numId w:val="44"/>
        </w:numPr>
        <w:spacing w:after="0" w:line="240" w:lineRule="auto"/>
        <w:contextualSpacing/>
        <w:jc w:val="both"/>
        <w:rPr>
          <w:rFonts w:ascii="Tw Cen MT" w:eastAsia="Calibri" w:hAnsi="Tw Cen MT" w:cs="Times New Roman"/>
        </w:rPr>
      </w:pPr>
      <w:r>
        <w:rPr>
          <w:rFonts w:ascii="Tw Cen MT" w:eastAsia="Calibri" w:hAnsi="Tw Cen MT" w:cs="Times New Roman"/>
        </w:rPr>
        <w:t>Partida 1</w:t>
      </w:r>
      <w:r w:rsidR="00D24E87" w:rsidRPr="00D24E87">
        <w:rPr>
          <w:rFonts w:ascii="Tw Cen MT" w:eastAsia="Calibri" w:hAnsi="Tw Cen MT" w:cs="Times New Roman"/>
        </w:rPr>
        <w:t xml:space="preserve"> Colima.- De Lunes a Viernes de 7:00 a 12:00 y de 15:00 a 20:00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y sábados y domingos de 7:00 a 11:00 y de 17:00 a 19:00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w:t>
      </w:r>
    </w:p>
    <w:p w:rsidR="00D24E87" w:rsidRPr="00D24E87" w:rsidRDefault="00D97AC0" w:rsidP="00D24E87">
      <w:pPr>
        <w:numPr>
          <w:ilvl w:val="0"/>
          <w:numId w:val="44"/>
        </w:numPr>
        <w:spacing w:after="0" w:line="240" w:lineRule="auto"/>
        <w:contextualSpacing/>
        <w:jc w:val="both"/>
        <w:rPr>
          <w:rFonts w:ascii="Tw Cen MT" w:eastAsia="Calibri" w:hAnsi="Tw Cen MT" w:cs="Times New Roman"/>
        </w:rPr>
      </w:pPr>
      <w:r>
        <w:rPr>
          <w:rFonts w:ascii="Tw Cen MT" w:eastAsia="Calibri" w:hAnsi="Tw Cen MT" w:cs="Times New Roman"/>
        </w:rPr>
        <w:t>Partida 2</w:t>
      </w:r>
      <w:r w:rsidR="00D24E87" w:rsidRPr="00D24E87">
        <w:rPr>
          <w:rFonts w:ascii="Tw Cen MT" w:eastAsia="Calibri" w:hAnsi="Tw Cen MT" w:cs="Times New Roman"/>
        </w:rPr>
        <w:t xml:space="preserve"> Tecomán.- De Lunes a Sábado de 7:00 a 10:00 y de 16:00 a 19:00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y domingos de 7:00 a 10:00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w:t>
      </w:r>
    </w:p>
    <w:p w:rsidR="00D24E87" w:rsidRPr="00D24E87" w:rsidRDefault="00D97AC0" w:rsidP="00D24E87">
      <w:pPr>
        <w:numPr>
          <w:ilvl w:val="0"/>
          <w:numId w:val="44"/>
        </w:numPr>
        <w:spacing w:after="0" w:line="240" w:lineRule="auto"/>
        <w:contextualSpacing/>
        <w:jc w:val="both"/>
        <w:rPr>
          <w:rFonts w:ascii="Tw Cen MT" w:eastAsia="Calibri" w:hAnsi="Tw Cen MT" w:cs="Times New Roman"/>
        </w:rPr>
      </w:pPr>
      <w:r>
        <w:rPr>
          <w:rFonts w:ascii="Tw Cen MT" w:eastAsia="Calibri" w:hAnsi="Tw Cen MT" w:cs="Times New Roman"/>
        </w:rPr>
        <w:t>Partida 3</w:t>
      </w:r>
      <w:r w:rsidR="00D24E87" w:rsidRPr="00D24E87">
        <w:rPr>
          <w:rFonts w:ascii="Tw Cen MT" w:eastAsia="Calibri" w:hAnsi="Tw Cen MT" w:cs="Times New Roman"/>
        </w:rPr>
        <w:t xml:space="preserve"> Manzanillo.- De Lunes a Viernes de 8:00 a 14:00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y sábados y domingos de 8:00 a 11:00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w:t>
      </w:r>
    </w:p>
    <w:p w:rsidR="00D24E87" w:rsidRPr="00D24E87" w:rsidRDefault="00D97AC0" w:rsidP="00D24E87">
      <w:pPr>
        <w:numPr>
          <w:ilvl w:val="0"/>
          <w:numId w:val="44"/>
        </w:numPr>
        <w:spacing w:after="0" w:line="240" w:lineRule="auto"/>
        <w:contextualSpacing/>
        <w:jc w:val="both"/>
        <w:rPr>
          <w:rFonts w:ascii="Tw Cen MT" w:eastAsia="Calibri" w:hAnsi="Tw Cen MT" w:cs="Times New Roman"/>
        </w:rPr>
      </w:pPr>
      <w:r>
        <w:rPr>
          <w:rFonts w:ascii="Tw Cen MT" w:eastAsia="Calibri" w:hAnsi="Tw Cen MT" w:cs="Times New Roman"/>
        </w:rPr>
        <w:t>Partida 4</w:t>
      </w:r>
      <w:r w:rsidR="00D24E87" w:rsidRPr="00D24E87">
        <w:rPr>
          <w:rFonts w:ascii="Tw Cen MT" w:eastAsia="Calibri" w:hAnsi="Tw Cen MT" w:cs="Times New Roman"/>
        </w:rPr>
        <w:t xml:space="preserve"> Minatitlán.- De Lunes a Sábado de 8:00 a 13:00 </w:t>
      </w:r>
      <w:proofErr w:type="spellStart"/>
      <w:r w:rsidR="00D24E87" w:rsidRPr="00D24E87">
        <w:rPr>
          <w:rFonts w:ascii="Tw Cen MT" w:eastAsia="Calibri" w:hAnsi="Tw Cen MT" w:cs="Times New Roman"/>
        </w:rPr>
        <w:t>hrs</w:t>
      </w:r>
      <w:proofErr w:type="spellEnd"/>
      <w:r w:rsidR="00D24E87" w:rsidRPr="00D24E87">
        <w:rPr>
          <w:rFonts w:ascii="Tw Cen MT" w:eastAsia="Calibri" w:hAnsi="Tw Cen MT" w:cs="Times New Roman"/>
        </w:rPr>
        <w:t xml:space="preserve">. </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rPr>
      </w:pPr>
      <w:r w:rsidRPr="00D24E87">
        <w:rPr>
          <w:rFonts w:ascii="Tw Cen MT" w:eastAsia="Calibri" w:hAnsi="Tw Cen MT" w:cs="Times New Roman"/>
        </w:rPr>
        <w:t>El licitante deberá registrar el kilometraje del vehículo a la carga de combustible, el cual deberá ser proporcionado por el usuario del vehículo  y verificado por el despachador en cada abastecimiento, y a su vez será proporcionado al supervisor encargado de la operación del sistema de control de combustible para que lo ingrese a la base de datos.</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rPr>
      </w:pPr>
      <w:r w:rsidRPr="00D24E87">
        <w:rPr>
          <w:rFonts w:ascii="Tw Cen MT" w:eastAsia="Calibri" w:hAnsi="Tw Cen MT" w:cs="Times New Roman"/>
        </w:rPr>
        <w:t>El licitante deberá conservar ticket como comprobante de consumo correspondiente a cada carga realizada, el cual deberá tener nombre y firma del usuario del vehículo, placas de la unidad, dependencia de donde proviene dicha unidad, kilometraje, y teléfono del usuario en caso de que la carga sea fuera del horario establecido (solo con previa autorización por parte de la Dirección de Servicios Generales) y anexarlo a las facturas correspondientes como soporte para trámite de pago; y entregará una copia al personal de la Dirección de Servicios Generales que opera el software, la cual servirá para cotejo en caso de ser necesario.</w:t>
      </w:r>
    </w:p>
    <w:p w:rsidR="00D24E87" w:rsidRPr="00D24E87" w:rsidRDefault="00D24E87" w:rsidP="00D24E87">
      <w:pPr>
        <w:contextualSpacing/>
        <w:jc w:val="both"/>
        <w:rPr>
          <w:rFonts w:ascii="Tw Cen MT" w:eastAsia="Calibri" w:hAnsi="Tw Cen MT" w:cs="Times New Roman"/>
        </w:rPr>
      </w:pPr>
    </w:p>
    <w:p w:rsidR="00D24E87" w:rsidRPr="00D24E87" w:rsidRDefault="00D24E87" w:rsidP="00D24E87">
      <w:pPr>
        <w:contextualSpacing/>
        <w:jc w:val="both"/>
        <w:rPr>
          <w:rFonts w:ascii="Tw Cen MT" w:eastAsia="Calibri" w:hAnsi="Tw Cen MT" w:cs="Times New Roman"/>
        </w:rPr>
      </w:pPr>
      <w:r w:rsidRPr="00D24E87">
        <w:rPr>
          <w:rFonts w:ascii="Tw Cen MT" w:eastAsia="Calibri" w:hAnsi="Tw Cen MT" w:cs="Times New Roman"/>
        </w:rPr>
        <w:t>El licitante deberá contar con un registro, manual o electrónico, que permita conciliar información sobre los litros suministrados con el sistema electrónico operado por personal de Gobierno del Estado; lo anterior en virtud de que solo se facturarán los consumos reales, es decir, lo efectivamente consumido por las unidades vehiculares, mismo que deberá ser validado por personal adscrito a la Dirección de Servicios Generales de la Secretaría de Administración y Gestión Pública, para proceder a su facturación y trámite de pago.</w:t>
      </w:r>
    </w:p>
    <w:p w:rsidR="00D24E87" w:rsidRPr="00D24E87" w:rsidRDefault="00D24E87" w:rsidP="00D24E87">
      <w:pPr>
        <w:contextualSpacing/>
        <w:jc w:val="both"/>
        <w:rPr>
          <w:rFonts w:ascii="Tw Cen MT" w:eastAsia="Calibri" w:hAnsi="Tw Cen MT" w:cs="Times New Roman"/>
        </w:rPr>
      </w:pPr>
    </w:p>
    <w:p w:rsidR="00D24E87" w:rsidRPr="00D24E87" w:rsidRDefault="00D24E87" w:rsidP="00D24E87">
      <w:pPr>
        <w:spacing w:after="0" w:line="240" w:lineRule="auto"/>
        <w:jc w:val="both"/>
        <w:rPr>
          <w:rFonts w:ascii="Tw Cen MT" w:eastAsia="Calibri" w:hAnsi="Tw Cen MT" w:cs="Times New Roman"/>
        </w:rPr>
      </w:pPr>
      <w:r w:rsidRPr="00D24E87">
        <w:rPr>
          <w:rFonts w:ascii="Tw Cen MT" w:eastAsia="Calibri" w:hAnsi="Tw Cen MT" w:cs="Times New Roman"/>
        </w:rPr>
        <w:t>El licitante emitirá un reporte semanal de consumo por vehículo para ser cotejado por la Dirección de Servicios Generales a más tardar el martes de cada semana para posteriormente proceder al envío de la factura en .</w:t>
      </w:r>
      <w:proofErr w:type="spellStart"/>
      <w:r w:rsidRPr="00D24E87">
        <w:rPr>
          <w:rFonts w:ascii="Tw Cen MT" w:eastAsia="Calibri" w:hAnsi="Tw Cen MT" w:cs="Times New Roman"/>
        </w:rPr>
        <w:t>pdf</w:t>
      </w:r>
      <w:proofErr w:type="spellEnd"/>
      <w:r w:rsidRPr="00D24E87">
        <w:rPr>
          <w:rFonts w:ascii="Tw Cen MT" w:eastAsia="Calibri" w:hAnsi="Tw Cen MT" w:cs="Times New Roman"/>
        </w:rPr>
        <w:t xml:space="preserve"> y el archivo .</w:t>
      </w:r>
      <w:proofErr w:type="spellStart"/>
      <w:r w:rsidRPr="00D24E87">
        <w:rPr>
          <w:rFonts w:ascii="Tw Cen MT" w:eastAsia="Calibri" w:hAnsi="Tw Cen MT" w:cs="Times New Roman"/>
        </w:rPr>
        <w:t>xml</w:t>
      </w:r>
      <w:proofErr w:type="spellEnd"/>
      <w:r w:rsidRPr="00D24E87">
        <w:rPr>
          <w:rFonts w:ascii="Tw Cen MT" w:eastAsia="Calibri" w:hAnsi="Tw Cen MT" w:cs="Times New Roman"/>
        </w:rPr>
        <w:t xml:space="preserve"> por medio electrónico a la siguiente dirección electrónica: combustiblescolima@gmail.com. El reporte incluirá como mínimo los siguientes datos:</w:t>
      </w:r>
    </w:p>
    <w:p w:rsidR="00D24E87" w:rsidRPr="00D24E87" w:rsidRDefault="00D24E87" w:rsidP="00D24E87">
      <w:pPr>
        <w:spacing w:after="0" w:line="240" w:lineRule="auto"/>
        <w:jc w:val="both"/>
        <w:rPr>
          <w:rFonts w:ascii="Tw Cen MT" w:eastAsia="Calibri" w:hAnsi="Tw Cen MT" w:cs="Times New Roman"/>
        </w:rPr>
      </w:pPr>
    </w:p>
    <w:p w:rsidR="00D24E87" w:rsidRPr="00D24E87" w:rsidRDefault="00D24E87"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Placas.</w:t>
      </w:r>
    </w:p>
    <w:p w:rsidR="00D24E87" w:rsidRPr="00D24E87" w:rsidRDefault="00D24E87"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Kilometraje al momento del abastecimiento del vehículo.</w:t>
      </w:r>
    </w:p>
    <w:p w:rsidR="00D24E87" w:rsidRPr="00D24E87" w:rsidRDefault="00D24E87"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Día y hora de las cargas realizadas en el período reportado.</w:t>
      </w:r>
    </w:p>
    <w:p w:rsidR="00D24E87" w:rsidRPr="00D24E87" w:rsidRDefault="00D24E87"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Tipo de combustible, precio unitario, importe en pesos, cantidad de litros y nombre y número de la estación donde se realizó la carga de combustible.</w:t>
      </w:r>
    </w:p>
    <w:p w:rsidR="00D24E87" w:rsidRPr="00D24E87" w:rsidRDefault="00D24E87"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Dependencia del vehículo</w:t>
      </w:r>
      <w:r w:rsidR="00145DE0">
        <w:rPr>
          <w:rFonts w:ascii="Tw Cen MT" w:eastAsia="Times New Roman" w:hAnsi="Tw Cen MT" w:cs="Times New Roman"/>
          <w:lang w:eastAsia="es-ES"/>
        </w:rPr>
        <w:t>.</w:t>
      </w:r>
    </w:p>
    <w:p w:rsidR="00D24E87" w:rsidRPr="00D24E87" w:rsidRDefault="00F219D3" w:rsidP="00D24E87">
      <w:pPr>
        <w:numPr>
          <w:ilvl w:val="0"/>
          <w:numId w:val="38"/>
        </w:numPr>
        <w:spacing w:after="0" w:line="240" w:lineRule="auto"/>
        <w:ind w:left="567" w:hanging="283"/>
        <w:contextualSpacing/>
        <w:jc w:val="both"/>
        <w:rPr>
          <w:rFonts w:ascii="Tw Cen MT" w:eastAsia="Times New Roman" w:hAnsi="Tw Cen MT" w:cs="Times New Roman"/>
          <w:lang w:eastAsia="es-ES"/>
        </w:rPr>
      </w:pPr>
      <w:r>
        <w:rPr>
          <w:rFonts w:ascii="Tw Cen MT" w:eastAsia="Times New Roman" w:hAnsi="Tw Cen MT" w:cs="Times New Roman"/>
          <w:lang w:eastAsia="es-ES"/>
        </w:rPr>
        <w:t>Nombre y firma</w:t>
      </w:r>
      <w:r w:rsidR="00145DE0">
        <w:rPr>
          <w:rFonts w:ascii="Tw Cen MT" w:eastAsia="Times New Roman" w:hAnsi="Tw Cen MT" w:cs="Times New Roman"/>
          <w:lang w:eastAsia="es-ES"/>
        </w:rPr>
        <w:t xml:space="preserve"> del usuario.</w:t>
      </w:r>
    </w:p>
    <w:p w:rsidR="00D24E87" w:rsidRPr="00D24E87" w:rsidRDefault="00D24E87" w:rsidP="00D24E87">
      <w:pPr>
        <w:spacing w:after="0" w:line="240" w:lineRule="auto"/>
        <w:contextualSpacing/>
        <w:jc w:val="both"/>
        <w:rPr>
          <w:rFonts w:ascii="Tw Cen MT" w:eastAsia="Times New Roman" w:hAnsi="Tw Cen MT" w:cs="Times New Roman"/>
          <w:lang w:eastAsia="es-ES"/>
        </w:rPr>
      </w:pPr>
    </w:p>
    <w:p w:rsidR="00D24E87" w:rsidRPr="00D24E87" w:rsidRDefault="00D24E87" w:rsidP="00D24E87">
      <w:pPr>
        <w:spacing w:after="0" w:line="240" w:lineRule="auto"/>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t>El licitante deberá facilitar llamadas telefónicas por motivos laborales, en caso de que así lo requiera, al Supervisor de Gobierno del Estado que se encuentre en la Estación de Servicio.</w:t>
      </w:r>
    </w:p>
    <w:p w:rsidR="00D24E87" w:rsidRPr="00D24E87" w:rsidRDefault="00D24E87" w:rsidP="00D24E87">
      <w:pPr>
        <w:spacing w:after="0" w:line="240" w:lineRule="auto"/>
        <w:contextualSpacing/>
        <w:jc w:val="both"/>
        <w:rPr>
          <w:rFonts w:ascii="Tw Cen MT" w:eastAsia="Times New Roman" w:hAnsi="Tw Cen MT" w:cs="Times New Roman"/>
          <w:lang w:eastAsia="es-ES"/>
        </w:rPr>
      </w:pPr>
    </w:p>
    <w:p w:rsidR="00D24E87" w:rsidRPr="00D24E87" w:rsidRDefault="00D24E87" w:rsidP="00D24E87">
      <w:pPr>
        <w:spacing w:after="0" w:line="240" w:lineRule="auto"/>
        <w:contextualSpacing/>
        <w:jc w:val="both"/>
        <w:rPr>
          <w:rFonts w:ascii="Tw Cen MT" w:eastAsia="Times New Roman" w:hAnsi="Tw Cen MT" w:cs="Times New Roman"/>
          <w:lang w:eastAsia="es-ES"/>
        </w:rPr>
      </w:pPr>
      <w:r w:rsidRPr="00D24E87">
        <w:rPr>
          <w:rFonts w:ascii="Tw Cen MT" w:eastAsia="Times New Roman" w:hAnsi="Tw Cen MT" w:cs="Times New Roman"/>
          <w:lang w:eastAsia="es-ES"/>
        </w:rPr>
        <w:lastRenderedPageBreak/>
        <w:t>El licitante deberá tener equipo de repuesto para que de manera inmediata se le dé solución en caso de que se presente algún problema con el requerido por la Dirección de Servicios Generales.</w:t>
      </w:r>
    </w:p>
    <w:p w:rsidR="00D24E87" w:rsidRPr="00D24E87" w:rsidRDefault="00D24E87" w:rsidP="00D24E87">
      <w:pPr>
        <w:spacing w:after="0" w:line="240" w:lineRule="auto"/>
        <w:contextualSpacing/>
        <w:jc w:val="both"/>
        <w:rPr>
          <w:rFonts w:ascii="Tw Cen MT" w:eastAsia="Times New Roman" w:hAnsi="Tw Cen MT" w:cs="Times New Roman"/>
          <w:lang w:eastAsia="es-ES"/>
        </w:rPr>
      </w:pPr>
    </w:p>
    <w:p w:rsidR="00D24E87" w:rsidRPr="00D24E87" w:rsidRDefault="00D24E87" w:rsidP="00D24E87">
      <w:pPr>
        <w:spacing w:after="0" w:line="240" w:lineRule="auto"/>
        <w:contextualSpacing/>
        <w:jc w:val="both"/>
        <w:rPr>
          <w:rFonts w:ascii="Tw Cen MT" w:eastAsia="Times New Roman" w:hAnsi="Tw Cen MT" w:cs="Times New Roman"/>
          <w:lang w:eastAsia="es-ES"/>
        </w:rPr>
      </w:pPr>
    </w:p>
    <w:p w:rsidR="00D24E87" w:rsidRPr="00D24E87" w:rsidRDefault="00D24E87" w:rsidP="00D24E87">
      <w:pPr>
        <w:spacing w:after="0" w:line="240" w:lineRule="auto"/>
        <w:jc w:val="both"/>
        <w:rPr>
          <w:rFonts w:ascii="Tw Cen MT" w:eastAsia="Calibri" w:hAnsi="Tw Cen MT" w:cs="Arial"/>
          <w:b/>
          <w:bCs/>
        </w:rPr>
      </w:pPr>
      <w:r w:rsidRPr="00D24E87">
        <w:rPr>
          <w:rFonts w:ascii="Tw Cen MT" w:eastAsia="Calibri" w:hAnsi="Tw Cen MT" w:cs="Arial"/>
          <w:b/>
          <w:bCs/>
        </w:rPr>
        <w:t>DESCRIPCIÓN POR PARTIDAS:</w:t>
      </w:r>
    </w:p>
    <w:p w:rsidR="00D24E87" w:rsidRDefault="00D24E87" w:rsidP="00D24E87">
      <w:pPr>
        <w:spacing w:after="0" w:line="240" w:lineRule="auto"/>
        <w:jc w:val="both"/>
        <w:rPr>
          <w:rFonts w:ascii="Tw Cen MT" w:eastAsia="Calibri" w:hAnsi="Tw Cen MT" w:cs="Arial"/>
          <w:b/>
          <w:bCs/>
        </w:rPr>
      </w:pPr>
    </w:p>
    <w:p w:rsidR="00E42FEB" w:rsidRDefault="00E42FEB" w:rsidP="00D24E87">
      <w:pPr>
        <w:spacing w:after="0" w:line="240" w:lineRule="auto"/>
        <w:jc w:val="both"/>
        <w:rPr>
          <w:rFonts w:ascii="Tw Cen MT" w:eastAsia="Calibri" w:hAnsi="Tw Cen MT" w:cs="Arial"/>
          <w:b/>
          <w:bCs/>
        </w:rPr>
      </w:pPr>
    </w:p>
    <w:tbl>
      <w:tblPr>
        <w:tblStyle w:val="Tablaconcuadrcula"/>
        <w:tblW w:w="0" w:type="auto"/>
        <w:tblLayout w:type="fixed"/>
        <w:tblLook w:val="04A0" w:firstRow="1" w:lastRow="0" w:firstColumn="1" w:lastColumn="0" w:noHBand="0" w:noVBand="1"/>
      </w:tblPr>
      <w:tblGrid>
        <w:gridCol w:w="989"/>
        <w:gridCol w:w="1104"/>
        <w:gridCol w:w="3364"/>
        <w:gridCol w:w="1030"/>
        <w:gridCol w:w="1134"/>
        <w:gridCol w:w="1433"/>
      </w:tblGrid>
      <w:tr w:rsidR="00E42FEB" w:rsidRPr="00E42FEB" w:rsidTr="00D4436B">
        <w:tc>
          <w:tcPr>
            <w:tcW w:w="989" w:type="dxa"/>
            <w:vMerge w:val="restart"/>
            <w:shd w:val="clear" w:color="auto" w:fill="D9D9D9" w:themeFill="background1" w:themeFillShade="D9"/>
            <w:vAlign w:val="center"/>
          </w:tcPr>
          <w:p w:rsidR="00E42FEB" w:rsidRPr="00E42FEB" w:rsidRDefault="00E42FEB" w:rsidP="00E42FEB">
            <w:pPr>
              <w:rPr>
                <w:rFonts w:ascii="Tw Cen MT" w:hAnsi="Tw Cen MT"/>
                <w:b/>
              </w:rPr>
            </w:pPr>
            <w:r w:rsidRPr="00E42FEB">
              <w:rPr>
                <w:rFonts w:ascii="Tw Cen MT" w:hAnsi="Tw Cen MT"/>
                <w:b/>
              </w:rPr>
              <w:t>PARTIDA</w:t>
            </w:r>
          </w:p>
        </w:tc>
        <w:tc>
          <w:tcPr>
            <w:tcW w:w="1104" w:type="dxa"/>
            <w:vMerge w:val="restart"/>
            <w:shd w:val="clear" w:color="auto" w:fill="D9D9D9" w:themeFill="background1" w:themeFillShade="D9"/>
          </w:tcPr>
          <w:p w:rsidR="00E42FEB" w:rsidRPr="00E42FEB" w:rsidRDefault="00E42FEB" w:rsidP="00E42FEB">
            <w:pPr>
              <w:jc w:val="center"/>
              <w:rPr>
                <w:rFonts w:ascii="Tw Cen MT" w:hAnsi="Tw Cen MT"/>
                <w:b/>
              </w:rPr>
            </w:pPr>
            <w:r w:rsidRPr="00E42FEB">
              <w:rPr>
                <w:rFonts w:ascii="Tw Cen MT" w:hAnsi="Tw Cen MT"/>
                <w:b/>
              </w:rPr>
              <w:t>SUB</w:t>
            </w:r>
          </w:p>
          <w:p w:rsidR="00E42FEB" w:rsidRPr="00E42FEB" w:rsidRDefault="00E42FEB" w:rsidP="00E42FEB">
            <w:pPr>
              <w:jc w:val="center"/>
              <w:rPr>
                <w:rFonts w:ascii="Tw Cen MT" w:hAnsi="Tw Cen MT"/>
                <w:b/>
              </w:rPr>
            </w:pPr>
            <w:r w:rsidRPr="00E42FEB">
              <w:rPr>
                <w:rFonts w:ascii="Tw Cen MT" w:hAnsi="Tw Cen MT"/>
                <w:b/>
              </w:rPr>
              <w:t>PARTIDA</w:t>
            </w:r>
          </w:p>
        </w:tc>
        <w:tc>
          <w:tcPr>
            <w:tcW w:w="3364" w:type="dxa"/>
            <w:vMerge w:val="restart"/>
            <w:shd w:val="clear" w:color="auto" w:fill="D9D9D9" w:themeFill="background1" w:themeFillShade="D9"/>
            <w:vAlign w:val="center"/>
          </w:tcPr>
          <w:p w:rsidR="00E42FEB" w:rsidRPr="00E42FEB" w:rsidRDefault="00E42FEB" w:rsidP="00E42FEB">
            <w:pPr>
              <w:jc w:val="center"/>
              <w:rPr>
                <w:rFonts w:ascii="Tw Cen MT" w:hAnsi="Tw Cen MT"/>
                <w:b/>
              </w:rPr>
            </w:pPr>
            <w:r w:rsidRPr="00E42FEB">
              <w:rPr>
                <w:rFonts w:ascii="Tw Cen MT" w:hAnsi="Tw Cen MT"/>
                <w:b/>
              </w:rPr>
              <w:t>DESCRIPCIÓN</w:t>
            </w:r>
          </w:p>
        </w:tc>
        <w:tc>
          <w:tcPr>
            <w:tcW w:w="2164" w:type="dxa"/>
            <w:gridSpan w:val="2"/>
            <w:shd w:val="clear" w:color="auto" w:fill="D9D9D9" w:themeFill="background1" w:themeFillShade="D9"/>
          </w:tcPr>
          <w:p w:rsidR="00E42FEB" w:rsidRPr="00E42FEB" w:rsidRDefault="00E42FEB" w:rsidP="00E42FEB">
            <w:pPr>
              <w:jc w:val="center"/>
              <w:rPr>
                <w:rFonts w:ascii="Tw Cen MT" w:hAnsi="Tw Cen MT"/>
                <w:b/>
              </w:rPr>
            </w:pPr>
            <w:r w:rsidRPr="00E42FEB">
              <w:rPr>
                <w:rFonts w:ascii="Tw Cen MT" w:hAnsi="Tw Cen MT"/>
                <w:b/>
              </w:rPr>
              <w:t>CONSUMO PROMEDIO ME</w:t>
            </w:r>
            <w:r>
              <w:rPr>
                <w:rFonts w:ascii="Tw Cen MT" w:hAnsi="Tw Cen MT"/>
                <w:b/>
              </w:rPr>
              <w:t>NSUAL</w:t>
            </w:r>
          </w:p>
        </w:tc>
        <w:tc>
          <w:tcPr>
            <w:tcW w:w="1433" w:type="dxa"/>
            <w:vMerge w:val="restart"/>
            <w:shd w:val="clear" w:color="auto" w:fill="D9D9D9" w:themeFill="background1" w:themeFillShade="D9"/>
          </w:tcPr>
          <w:p w:rsidR="00E42FEB" w:rsidRPr="00E42FEB" w:rsidRDefault="00E42FEB" w:rsidP="00E42FEB">
            <w:pPr>
              <w:jc w:val="center"/>
              <w:rPr>
                <w:rFonts w:ascii="Tw Cen MT" w:hAnsi="Tw Cen MT"/>
                <w:b/>
              </w:rPr>
            </w:pPr>
            <w:r w:rsidRPr="00E42FEB">
              <w:rPr>
                <w:rFonts w:ascii="Tw Cen MT" w:hAnsi="Tw Cen MT"/>
                <w:b/>
              </w:rPr>
              <w:t>UNIDAD DE MEDIDA</w:t>
            </w:r>
          </w:p>
        </w:tc>
      </w:tr>
      <w:tr w:rsidR="00E42FEB" w:rsidRPr="00E42FEB" w:rsidTr="00D4436B">
        <w:tc>
          <w:tcPr>
            <w:tcW w:w="989" w:type="dxa"/>
            <w:vMerge/>
          </w:tcPr>
          <w:p w:rsidR="00E42FEB" w:rsidRPr="00E42FEB" w:rsidRDefault="00E42FEB" w:rsidP="00E42FEB">
            <w:pPr>
              <w:jc w:val="both"/>
              <w:rPr>
                <w:rFonts w:ascii="Tw Cen MT" w:hAnsi="Tw Cen MT"/>
                <w:b/>
              </w:rPr>
            </w:pPr>
          </w:p>
        </w:tc>
        <w:tc>
          <w:tcPr>
            <w:tcW w:w="1104" w:type="dxa"/>
            <w:vMerge/>
          </w:tcPr>
          <w:p w:rsidR="00E42FEB" w:rsidRPr="00E42FEB" w:rsidRDefault="00E42FEB" w:rsidP="00E42FEB">
            <w:pPr>
              <w:jc w:val="center"/>
              <w:rPr>
                <w:rFonts w:ascii="Tw Cen MT" w:hAnsi="Tw Cen MT"/>
                <w:b/>
              </w:rPr>
            </w:pPr>
          </w:p>
        </w:tc>
        <w:tc>
          <w:tcPr>
            <w:tcW w:w="3364" w:type="dxa"/>
            <w:vMerge/>
          </w:tcPr>
          <w:p w:rsidR="00E42FEB" w:rsidRPr="00E42FEB" w:rsidRDefault="00E42FEB" w:rsidP="00E42FEB">
            <w:pPr>
              <w:jc w:val="center"/>
              <w:rPr>
                <w:rFonts w:ascii="Tw Cen MT" w:hAnsi="Tw Cen MT"/>
                <w:b/>
              </w:rPr>
            </w:pPr>
          </w:p>
        </w:tc>
        <w:tc>
          <w:tcPr>
            <w:tcW w:w="1030" w:type="dxa"/>
            <w:shd w:val="clear" w:color="auto" w:fill="D9D9D9" w:themeFill="background1" w:themeFillShade="D9"/>
          </w:tcPr>
          <w:p w:rsidR="00E42FEB" w:rsidRPr="00E42FEB" w:rsidRDefault="00E42FEB" w:rsidP="00E42FEB">
            <w:pPr>
              <w:jc w:val="center"/>
              <w:rPr>
                <w:rFonts w:ascii="Tw Cen MT" w:hAnsi="Tw Cen MT"/>
                <w:b/>
              </w:rPr>
            </w:pPr>
            <w:r>
              <w:rPr>
                <w:rFonts w:ascii="Tw Cen MT" w:hAnsi="Tw Cen MT"/>
                <w:b/>
              </w:rPr>
              <w:t>MÍNIMO</w:t>
            </w:r>
          </w:p>
        </w:tc>
        <w:tc>
          <w:tcPr>
            <w:tcW w:w="1134" w:type="dxa"/>
            <w:shd w:val="clear" w:color="auto" w:fill="D9D9D9" w:themeFill="background1" w:themeFillShade="D9"/>
          </w:tcPr>
          <w:p w:rsidR="00E42FEB" w:rsidRPr="00E42FEB" w:rsidRDefault="00E42FEB" w:rsidP="00E42FEB">
            <w:pPr>
              <w:jc w:val="center"/>
              <w:rPr>
                <w:rFonts w:ascii="Tw Cen MT" w:hAnsi="Tw Cen MT"/>
                <w:b/>
              </w:rPr>
            </w:pPr>
            <w:r>
              <w:rPr>
                <w:rFonts w:ascii="Tw Cen MT" w:hAnsi="Tw Cen MT"/>
                <w:b/>
              </w:rPr>
              <w:t>MÁXIMO</w:t>
            </w:r>
          </w:p>
        </w:tc>
        <w:tc>
          <w:tcPr>
            <w:tcW w:w="1433" w:type="dxa"/>
            <w:vMerge/>
          </w:tcPr>
          <w:p w:rsidR="00E42FEB" w:rsidRPr="00E42FEB" w:rsidRDefault="00E42FEB" w:rsidP="00E42FEB">
            <w:pPr>
              <w:jc w:val="both"/>
              <w:rPr>
                <w:rFonts w:ascii="Tw Cen MT" w:hAnsi="Tw Cen MT"/>
                <w:b/>
              </w:rPr>
            </w:pPr>
          </w:p>
        </w:tc>
      </w:tr>
      <w:tr w:rsidR="00C544EB" w:rsidRPr="00E42FEB" w:rsidTr="00921E94">
        <w:tc>
          <w:tcPr>
            <w:tcW w:w="989" w:type="dxa"/>
            <w:vAlign w:val="center"/>
          </w:tcPr>
          <w:p w:rsidR="00C544EB" w:rsidRPr="00E42FEB" w:rsidRDefault="00C544EB" w:rsidP="00E42FEB">
            <w:pPr>
              <w:jc w:val="center"/>
              <w:rPr>
                <w:rFonts w:ascii="Tw Cen MT" w:hAnsi="Tw Cen MT"/>
              </w:rPr>
            </w:pPr>
            <w:r>
              <w:rPr>
                <w:rFonts w:ascii="Tw Cen MT" w:hAnsi="Tw Cen MT"/>
              </w:rPr>
              <w:t>1</w:t>
            </w:r>
          </w:p>
        </w:tc>
        <w:tc>
          <w:tcPr>
            <w:tcW w:w="1104" w:type="dxa"/>
            <w:vAlign w:val="center"/>
          </w:tcPr>
          <w:p w:rsidR="00C544EB" w:rsidRPr="00E42FEB" w:rsidRDefault="00C544EB" w:rsidP="00E42FEB">
            <w:pPr>
              <w:jc w:val="center"/>
              <w:rPr>
                <w:rFonts w:ascii="Tw Cen MT" w:hAnsi="Tw Cen MT"/>
              </w:rPr>
            </w:pPr>
          </w:p>
        </w:tc>
        <w:tc>
          <w:tcPr>
            <w:tcW w:w="3364" w:type="dxa"/>
          </w:tcPr>
          <w:p w:rsidR="00C544EB" w:rsidRPr="00E42FEB" w:rsidRDefault="00C544EB" w:rsidP="00980283">
            <w:pPr>
              <w:jc w:val="both"/>
              <w:rPr>
                <w:rFonts w:ascii="Tw Cen MT" w:hAnsi="Tw Cen MT"/>
              </w:rPr>
            </w:pPr>
            <w:r w:rsidRPr="00E42FEB">
              <w:rPr>
                <w:rFonts w:ascii="Tw Cen MT" w:hAnsi="Tw Cen MT"/>
              </w:rPr>
              <w:t>Aba</w:t>
            </w:r>
            <w:r w:rsidR="0098614B">
              <w:rPr>
                <w:rFonts w:ascii="Tw Cen MT" w:hAnsi="Tw Cen MT"/>
              </w:rPr>
              <w:t>stecimiento de combustible de 87 octanos</w:t>
            </w:r>
            <w:r>
              <w:rPr>
                <w:rFonts w:ascii="Tw Cen MT" w:hAnsi="Tw Cen MT"/>
              </w:rPr>
              <w:t xml:space="preserve">, </w:t>
            </w:r>
            <w:r w:rsidR="0098614B">
              <w:rPr>
                <w:rFonts w:ascii="Tw Cen MT" w:hAnsi="Tw Cen MT"/>
              </w:rPr>
              <w:t>de 92</w:t>
            </w:r>
            <w:r w:rsidRPr="00E42FEB">
              <w:rPr>
                <w:rFonts w:ascii="Tw Cen MT" w:hAnsi="Tw Cen MT"/>
              </w:rPr>
              <w:t xml:space="preserve"> </w:t>
            </w:r>
            <w:r w:rsidR="0098614B">
              <w:rPr>
                <w:rFonts w:ascii="Tw Cen MT" w:hAnsi="Tw Cen MT"/>
              </w:rPr>
              <w:t xml:space="preserve">octanos </w:t>
            </w:r>
            <w:r w:rsidRPr="00E42FEB">
              <w:rPr>
                <w:rFonts w:ascii="Tw Cen MT" w:hAnsi="Tw Cen MT"/>
              </w:rPr>
              <w:t xml:space="preserve">y </w:t>
            </w:r>
            <w:r w:rsidR="0098614B">
              <w:rPr>
                <w:rFonts w:ascii="Tw Cen MT" w:hAnsi="Tw Cen MT"/>
              </w:rPr>
              <w:t xml:space="preserve">45 </w:t>
            </w:r>
            <w:proofErr w:type="spellStart"/>
            <w:r w:rsidR="0098614B">
              <w:rPr>
                <w:rFonts w:ascii="Tw Cen MT" w:hAnsi="Tw Cen MT"/>
              </w:rPr>
              <w:t>cetanos</w:t>
            </w:r>
            <w:proofErr w:type="spellEnd"/>
            <w:r>
              <w:rPr>
                <w:rFonts w:ascii="Tw Cen MT" w:hAnsi="Tw Cen MT"/>
              </w:rPr>
              <w:t>, aditivos y lubricantes</w:t>
            </w:r>
            <w:r w:rsidRPr="00E42FEB">
              <w:rPr>
                <w:rFonts w:ascii="Tw Cen MT" w:hAnsi="Tw Cen MT"/>
              </w:rPr>
              <w:t xml:space="preserve"> en una estación de servicio en la ciudad de Colima. Esta </w:t>
            </w:r>
            <w:r w:rsidRPr="00980283">
              <w:rPr>
                <w:rFonts w:ascii="Tw Cen MT" w:hAnsi="Tw Cen MT"/>
              </w:rPr>
              <w:t xml:space="preserve">partida </w:t>
            </w:r>
            <w:r w:rsidR="00980283" w:rsidRPr="00980283">
              <w:rPr>
                <w:rFonts w:ascii="Tw Cen MT" w:hAnsi="Tw Cen MT"/>
              </w:rPr>
              <w:t>se adjudicará</w:t>
            </w:r>
            <w:r w:rsidRPr="00980283">
              <w:rPr>
                <w:rFonts w:ascii="Tw Cen MT" w:hAnsi="Tw Cen MT"/>
              </w:rPr>
              <w:t xml:space="preserve"> bajo la modalidad de Abastecimiento Simultáneo hasta</w:t>
            </w:r>
            <w:r w:rsidR="00E81ED4">
              <w:rPr>
                <w:rFonts w:ascii="Tw Cen MT" w:hAnsi="Tw Cen MT"/>
              </w:rPr>
              <w:t xml:space="preserve"> con 5</w:t>
            </w:r>
            <w:r>
              <w:rPr>
                <w:rFonts w:ascii="Tw Cen MT" w:hAnsi="Tw Cen MT"/>
              </w:rPr>
              <w:t xml:space="preserve"> licitantes.</w:t>
            </w:r>
          </w:p>
        </w:tc>
        <w:tc>
          <w:tcPr>
            <w:tcW w:w="1030" w:type="dxa"/>
            <w:vAlign w:val="center"/>
          </w:tcPr>
          <w:p w:rsidR="00C544EB" w:rsidRPr="00E42FEB" w:rsidRDefault="00C544EB" w:rsidP="00E42FEB">
            <w:pPr>
              <w:jc w:val="center"/>
              <w:rPr>
                <w:rFonts w:ascii="Tw Cen MT" w:hAnsi="Tw Cen MT"/>
                <w:highlight w:val="yellow"/>
              </w:rPr>
            </w:pPr>
          </w:p>
        </w:tc>
        <w:tc>
          <w:tcPr>
            <w:tcW w:w="1134" w:type="dxa"/>
            <w:vAlign w:val="center"/>
          </w:tcPr>
          <w:p w:rsidR="00C544EB" w:rsidRPr="00E42FEB" w:rsidRDefault="00C544EB" w:rsidP="00E42FEB">
            <w:pPr>
              <w:jc w:val="center"/>
              <w:rPr>
                <w:rFonts w:ascii="Tw Cen MT" w:hAnsi="Tw Cen MT"/>
                <w:highlight w:val="yellow"/>
              </w:rPr>
            </w:pPr>
          </w:p>
        </w:tc>
        <w:tc>
          <w:tcPr>
            <w:tcW w:w="1433" w:type="dxa"/>
            <w:vAlign w:val="center"/>
          </w:tcPr>
          <w:p w:rsidR="00C544EB" w:rsidRPr="00E42FEB" w:rsidRDefault="00C544EB" w:rsidP="00E42FEB">
            <w:pPr>
              <w:jc w:val="center"/>
              <w:rPr>
                <w:rFonts w:ascii="Tw Cen MT" w:hAnsi="Tw Cen MT"/>
              </w:rPr>
            </w:pPr>
          </w:p>
        </w:tc>
      </w:tr>
      <w:tr w:rsidR="00D44A85" w:rsidRPr="00E42FEB" w:rsidTr="00921E94">
        <w:tc>
          <w:tcPr>
            <w:tcW w:w="989" w:type="dxa"/>
            <w:vAlign w:val="center"/>
          </w:tcPr>
          <w:p w:rsidR="00D44A85" w:rsidRPr="00E42FEB" w:rsidRDefault="00D44A85" w:rsidP="00E42FEB">
            <w:pPr>
              <w:jc w:val="center"/>
              <w:rPr>
                <w:rFonts w:ascii="Tw Cen MT" w:hAnsi="Tw Cen MT"/>
              </w:rPr>
            </w:pPr>
          </w:p>
        </w:tc>
        <w:tc>
          <w:tcPr>
            <w:tcW w:w="1104" w:type="dxa"/>
            <w:vAlign w:val="center"/>
          </w:tcPr>
          <w:p w:rsidR="00D44A85" w:rsidRPr="00E42FEB" w:rsidRDefault="00D44A85" w:rsidP="00E42FEB">
            <w:pPr>
              <w:jc w:val="center"/>
              <w:rPr>
                <w:rFonts w:ascii="Tw Cen MT" w:hAnsi="Tw Cen MT"/>
              </w:rPr>
            </w:pPr>
            <w:r w:rsidRPr="00E42FEB">
              <w:rPr>
                <w:rFonts w:ascii="Tw Cen MT" w:hAnsi="Tw Cen MT"/>
              </w:rPr>
              <w:t>1</w:t>
            </w:r>
          </w:p>
        </w:tc>
        <w:tc>
          <w:tcPr>
            <w:tcW w:w="3364" w:type="dxa"/>
          </w:tcPr>
          <w:p w:rsidR="00D44A85" w:rsidRPr="00E42FEB" w:rsidRDefault="00D44A85" w:rsidP="00C544EB">
            <w:pPr>
              <w:jc w:val="both"/>
              <w:rPr>
                <w:rFonts w:ascii="Tw Cen MT" w:hAnsi="Tw Cen MT"/>
              </w:rPr>
            </w:pPr>
            <w:r w:rsidRPr="00E42FEB">
              <w:rPr>
                <w:rFonts w:ascii="Tw Cen MT" w:hAnsi="Tw Cen MT"/>
              </w:rPr>
              <w:t>Aba</w:t>
            </w:r>
            <w:r>
              <w:rPr>
                <w:rFonts w:ascii="Tw Cen MT" w:hAnsi="Tw Cen MT"/>
              </w:rPr>
              <w:t xml:space="preserve">stecimiento de </w:t>
            </w:r>
            <w:r w:rsidR="0098614B">
              <w:rPr>
                <w:rFonts w:ascii="Tw Cen MT" w:hAnsi="Tw Cen MT"/>
              </w:rPr>
              <w:t>combustible de 87 octanos</w:t>
            </w:r>
            <w:r w:rsidR="00C544EB">
              <w:rPr>
                <w:rFonts w:ascii="Tw Cen MT" w:hAnsi="Tw Cen MT"/>
              </w:rPr>
              <w:t>.</w:t>
            </w:r>
          </w:p>
        </w:tc>
        <w:tc>
          <w:tcPr>
            <w:tcW w:w="1030" w:type="dxa"/>
            <w:vAlign w:val="center"/>
          </w:tcPr>
          <w:p w:rsidR="00D44A85" w:rsidRPr="00E42FEB" w:rsidRDefault="0098614B" w:rsidP="00E42FEB">
            <w:pPr>
              <w:jc w:val="center"/>
              <w:rPr>
                <w:rFonts w:ascii="Tw Cen MT" w:hAnsi="Tw Cen MT"/>
              </w:rPr>
            </w:pPr>
            <w:r w:rsidRPr="009312E2">
              <w:rPr>
                <w:rFonts w:ascii="Tw Cen MT" w:hAnsi="Tw Cen MT"/>
              </w:rPr>
              <w:t>172,263</w:t>
            </w:r>
          </w:p>
        </w:tc>
        <w:tc>
          <w:tcPr>
            <w:tcW w:w="1134" w:type="dxa"/>
            <w:vAlign w:val="center"/>
          </w:tcPr>
          <w:p w:rsidR="00D44A85" w:rsidRPr="00E42FEB" w:rsidRDefault="0098614B" w:rsidP="00E42FEB">
            <w:pPr>
              <w:jc w:val="center"/>
              <w:rPr>
                <w:rFonts w:ascii="Tw Cen MT" w:hAnsi="Tw Cen MT"/>
              </w:rPr>
            </w:pPr>
            <w:r w:rsidRPr="009312E2">
              <w:rPr>
                <w:rFonts w:ascii="Tw Cen MT" w:hAnsi="Tw Cen MT"/>
              </w:rPr>
              <w:t>282,199</w:t>
            </w:r>
          </w:p>
        </w:tc>
        <w:tc>
          <w:tcPr>
            <w:tcW w:w="1433" w:type="dxa"/>
            <w:vAlign w:val="center"/>
          </w:tcPr>
          <w:p w:rsidR="00D44A85" w:rsidRPr="00E42FEB" w:rsidRDefault="00D44A85" w:rsidP="00E42FEB">
            <w:pPr>
              <w:jc w:val="center"/>
              <w:rPr>
                <w:rFonts w:ascii="Tw Cen MT" w:hAnsi="Tw Cen MT"/>
              </w:rPr>
            </w:pPr>
            <w:r w:rsidRPr="00E42FEB">
              <w:rPr>
                <w:rFonts w:ascii="Tw Cen MT" w:hAnsi="Tw Cen MT"/>
              </w:rPr>
              <w:t>Litros</w:t>
            </w:r>
          </w:p>
        </w:tc>
      </w:tr>
      <w:tr w:rsidR="00D44A85" w:rsidRPr="00E42FEB" w:rsidTr="00C544EB">
        <w:tc>
          <w:tcPr>
            <w:tcW w:w="989" w:type="dxa"/>
            <w:vAlign w:val="center"/>
          </w:tcPr>
          <w:p w:rsidR="00D44A85" w:rsidRPr="00E42FEB" w:rsidRDefault="00D44A85" w:rsidP="00E42FEB">
            <w:pPr>
              <w:jc w:val="center"/>
              <w:rPr>
                <w:rFonts w:ascii="Tw Cen MT" w:hAnsi="Tw Cen MT"/>
              </w:rPr>
            </w:pPr>
          </w:p>
        </w:tc>
        <w:tc>
          <w:tcPr>
            <w:tcW w:w="1104" w:type="dxa"/>
            <w:vAlign w:val="center"/>
          </w:tcPr>
          <w:p w:rsidR="00D44A85" w:rsidRPr="00E42FEB" w:rsidRDefault="00D44A85" w:rsidP="00E42FEB">
            <w:pPr>
              <w:jc w:val="center"/>
              <w:rPr>
                <w:rFonts w:ascii="Tw Cen MT" w:hAnsi="Tw Cen MT"/>
              </w:rPr>
            </w:pPr>
            <w:r>
              <w:rPr>
                <w:rFonts w:ascii="Tw Cen MT" w:hAnsi="Tw Cen MT"/>
              </w:rPr>
              <w:t>2</w:t>
            </w:r>
          </w:p>
        </w:tc>
        <w:tc>
          <w:tcPr>
            <w:tcW w:w="3364" w:type="dxa"/>
          </w:tcPr>
          <w:p w:rsidR="00D44A85" w:rsidRPr="00E42FEB" w:rsidRDefault="00D44A85" w:rsidP="00C544EB">
            <w:pPr>
              <w:jc w:val="both"/>
              <w:rPr>
                <w:rFonts w:ascii="Tw Cen MT" w:hAnsi="Tw Cen MT"/>
              </w:rPr>
            </w:pPr>
            <w:r w:rsidRPr="00E42FEB">
              <w:rPr>
                <w:rFonts w:ascii="Tw Cen MT" w:hAnsi="Tw Cen MT"/>
              </w:rPr>
              <w:t>Aba</w:t>
            </w:r>
            <w:r>
              <w:rPr>
                <w:rFonts w:ascii="Tw Cen MT" w:hAnsi="Tw Cen MT"/>
              </w:rPr>
              <w:t xml:space="preserve">stecimiento de </w:t>
            </w:r>
            <w:r w:rsidR="0098614B">
              <w:rPr>
                <w:rFonts w:ascii="Tw Cen MT" w:hAnsi="Tw Cen MT"/>
              </w:rPr>
              <w:t>combustible de 92</w:t>
            </w:r>
            <w:r w:rsidR="0098614B" w:rsidRPr="00E42FEB">
              <w:rPr>
                <w:rFonts w:ascii="Tw Cen MT" w:hAnsi="Tw Cen MT"/>
              </w:rPr>
              <w:t xml:space="preserve"> </w:t>
            </w:r>
            <w:r w:rsidR="0098614B">
              <w:rPr>
                <w:rFonts w:ascii="Tw Cen MT" w:hAnsi="Tw Cen MT"/>
              </w:rPr>
              <w:t>octanos</w:t>
            </w:r>
            <w:r w:rsidR="00C544EB">
              <w:rPr>
                <w:rFonts w:ascii="Tw Cen MT" w:hAnsi="Tw Cen MT"/>
              </w:rPr>
              <w:t>.</w:t>
            </w:r>
            <w:r>
              <w:rPr>
                <w:rFonts w:ascii="Tw Cen MT" w:hAnsi="Tw Cen MT"/>
              </w:rPr>
              <w:t xml:space="preserve"> </w:t>
            </w:r>
          </w:p>
        </w:tc>
        <w:tc>
          <w:tcPr>
            <w:tcW w:w="1030" w:type="dxa"/>
            <w:vAlign w:val="center"/>
          </w:tcPr>
          <w:p w:rsidR="00D44A85" w:rsidRPr="009312E2" w:rsidRDefault="0098614B" w:rsidP="00E42FEB">
            <w:pPr>
              <w:jc w:val="center"/>
              <w:rPr>
                <w:rFonts w:ascii="Tw Cen MT" w:hAnsi="Tw Cen MT"/>
              </w:rPr>
            </w:pPr>
            <w:r w:rsidRPr="009312E2">
              <w:rPr>
                <w:rFonts w:ascii="Tw Cen MT" w:hAnsi="Tw Cen MT"/>
              </w:rPr>
              <w:t>1,456</w:t>
            </w:r>
          </w:p>
        </w:tc>
        <w:tc>
          <w:tcPr>
            <w:tcW w:w="1134" w:type="dxa"/>
            <w:vAlign w:val="center"/>
          </w:tcPr>
          <w:p w:rsidR="00D44A85" w:rsidRPr="009312E2" w:rsidRDefault="0098614B" w:rsidP="00E42FEB">
            <w:pPr>
              <w:jc w:val="center"/>
              <w:rPr>
                <w:rFonts w:ascii="Tw Cen MT" w:hAnsi="Tw Cen MT"/>
              </w:rPr>
            </w:pPr>
            <w:r w:rsidRPr="009312E2">
              <w:rPr>
                <w:rFonts w:ascii="Tw Cen MT" w:hAnsi="Tw Cen MT"/>
              </w:rPr>
              <w:t>3,640</w:t>
            </w:r>
          </w:p>
        </w:tc>
        <w:tc>
          <w:tcPr>
            <w:tcW w:w="1433" w:type="dxa"/>
            <w:vAlign w:val="center"/>
          </w:tcPr>
          <w:p w:rsidR="00D44A85" w:rsidRDefault="00D44A85" w:rsidP="00C544EB">
            <w:pPr>
              <w:jc w:val="center"/>
            </w:pPr>
            <w:r w:rsidRPr="00E42FEB">
              <w:rPr>
                <w:rFonts w:ascii="Tw Cen MT" w:hAnsi="Tw Cen MT"/>
              </w:rPr>
              <w:t>Litros</w:t>
            </w:r>
          </w:p>
        </w:tc>
      </w:tr>
      <w:tr w:rsidR="00D44A85" w:rsidRPr="00E42FEB" w:rsidTr="00C544EB">
        <w:tc>
          <w:tcPr>
            <w:tcW w:w="989" w:type="dxa"/>
            <w:vAlign w:val="center"/>
          </w:tcPr>
          <w:p w:rsidR="00D44A85" w:rsidRPr="00E42FEB" w:rsidRDefault="00D44A85" w:rsidP="00E42FEB">
            <w:pPr>
              <w:jc w:val="center"/>
              <w:rPr>
                <w:rFonts w:ascii="Tw Cen MT" w:hAnsi="Tw Cen MT"/>
              </w:rPr>
            </w:pPr>
          </w:p>
        </w:tc>
        <w:tc>
          <w:tcPr>
            <w:tcW w:w="1104" w:type="dxa"/>
            <w:vAlign w:val="center"/>
          </w:tcPr>
          <w:p w:rsidR="00D44A85" w:rsidRPr="00E42FEB" w:rsidRDefault="00D44A85" w:rsidP="00E42FEB">
            <w:pPr>
              <w:jc w:val="center"/>
              <w:rPr>
                <w:rFonts w:ascii="Tw Cen MT" w:hAnsi="Tw Cen MT"/>
              </w:rPr>
            </w:pPr>
            <w:r>
              <w:rPr>
                <w:rFonts w:ascii="Tw Cen MT" w:hAnsi="Tw Cen MT"/>
              </w:rPr>
              <w:t>3</w:t>
            </w:r>
          </w:p>
        </w:tc>
        <w:tc>
          <w:tcPr>
            <w:tcW w:w="3364" w:type="dxa"/>
          </w:tcPr>
          <w:p w:rsidR="00D44A85" w:rsidRPr="00E42FEB" w:rsidRDefault="00D44A85" w:rsidP="00E42FEB">
            <w:pPr>
              <w:jc w:val="both"/>
              <w:rPr>
                <w:rFonts w:ascii="Tw Cen MT" w:hAnsi="Tw Cen MT"/>
              </w:rPr>
            </w:pPr>
            <w:r w:rsidRPr="00E42FEB">
              <w:rPr>
                <w:rFonts w:ascii="Tw Cen MT" w:hAnsi="Tw Cen MT"/>
              </w:rPr>
              <w:t>Aba</w:t>
            </w:r>
            <w:r>
              <w:rPr>
                <w:rFonts w:ascii="Tw Cen MT" w:hAnsi="Tw Cen MT"/>
              </w:rPr>
              <w:t xml:space="preserve">stecimiento de </w:t>
            </w:r>
            <w:r w:rsidR="0098614B">
              <w:rPr>
                <w:rFonts w:ascii="Tw Cen MT" w:hAnsi="Tw Cen MT"/>
              </w:rPr>
              <w:t xml:space="preserve">combustible de 45 </w:t>
            </w:r>
            <w:proofErr w:type="spellStart"/>
            <w:r w:rsidR="0098614B">
              <w:rPr>
                <w:rFonts w:ascii="Tw Cen MT" w:hAnsi="Tw Cen MT"/>
              </w:rPr>
              <w:t>cetanos</w:t>
            </w:r>
            <w:proofErr w:type="spellEnd"/>
            <w:r w:rsidR="00C544EB">
              <w:rPr>
                <w:rFonts w:ascii="Tw Cen MT" w:hAnsi="Tw Cen MT"/>
              </w:rPr>
              <w:t>.</w:t>
            </w:r>
          </w:p>
        </w:tc>
        <w:tc>
          <w:tcPr>
            <w:tcW w:w="1030" w:type="dxa"/>
            <w:vAlign w:val="center"/>
          </w:tcPr>
          <w:p w:rsidR="00D44A85" w:rsidRPr="00E42FEB" w:rsidRDefault="0098614B" w:rsidP="00E42FEB">
            <w:pPr>
              <w:jc w:val="center"/>
              <w:rPr>
                <w:rFonts w:ascii="Tw Cen MT" w:hAnsi="Tw Cen MT"/>
              </w:rPr>
            </w:pPr>
            <w:r w:rsidRPr="009312E2">
              <w:rPr>
                <w:rFonts w:ascii="Tw Cen MT" w:hAnsi="Tw Cen MT"/>
              </w:rPr>
              <w:t>7,610</w:t>
            </w:r>
          </w:p>
        </w:tc>
        <w:tc>
          <w:tcPr>
            <w:tcW w:w="1134" w:type="dxa"/>
            <w:vAlign w:val="center"/>
          </w:tcPr>
          <w:p w:rsidR="00D44A85" w:rsidRPr="00E42FEB" w:rsidRDefault="0098614B" w:rsidP="00E42FEB">
            <w:pPr>
              <w:jc w:val="center"/>
              <w:rPr>
                <w:rFonts w:ascii="Tw Cen MT" w:hAnsi="Tw Cen MT"/>
              </w:rPr>
            </w:pPr>
            <w:r w:rsidRPr="009312E2">
              <w:rPr>
                <w:rFonts w:ascii="Tw Cen MT" w:hAnsi="Tw Cen MT"/>
              </w:rPr>
              <w:t>19,024</w:t>
            </w:r>
          </w:p>
        </w:tc>
        <w:tc>
          <w:tcPr>
            <w:tcW w:w="1433" w:type="dxa"/>
            <w:vAlign w:val="center"/>
          </w:tcPr>
          <w:p w:rsidR="00D44A85" w:rsidRDefault="00D44A85" w:rsidP="00C544EB">
            <w:pPr>
              <w:jc w:val="center"/>
            </w:pPr>
            <w:r w:rsidRPr="00E42FEB">
              <w:rPr>
                <w:rFonts w:ascii="Tw Cen MT" w:hAnsi="Tw Cen MT"/>
              </w:rPr>
              <w:t>Litros</w:t>
            </w:r>
          </w:p>
        </w:tc>
      </w:tr>
      <w:tr w:rsidR="00C544EB" w:rsidRPr="00E42FEB" w:rsidTr="00921E94">
        <w:tc>
          <w:tcPr>
            <w:tcW w:w="989" w:type="dxa"/>
            <w:vAlign w:val="center"/>
          </w:tcPr>
          <w:p w:rsidR="00C544EB" w:rsidRPr="00E42FEB" w:rsidRDefault="00C544EB" w:rsidP="00E42FEB">
            <w:pPr>
              <w:jc w:val="center"/>
              <w:rPr>
                <w:rFonts w:ascii="Tw Cen MT" w:hAnsi="Tw Cen MT"/>
              </w:rPr>
            </w:pPr>
          </w:p>
        </w:tc>
        <w:tc>
          <w:tcPr>
            <w:tcW w:w="1104" w:type="dxa"/>
            <w:vAlign w:val="center"/>
          </w:tcPr>
          <w:p w:rsidR="00C544EB" w:rsidRPr="00E42FEB" w:rsidRDefault="00C544EB" w:rsidP="00E42FEB">
            <w:pPr>
              <w:jc w:val="center"/>
              <w:rPr>
                <w:rFonts w:ascii="Tw Cen MT" w:hAnsi="Tw Cen MT"/>
              </w:rPr>
            </w:pPr>
            <w:r>
              <w:rPr>
                <w:rFonts w:ascii="Tw Cen MT" w:hAnsi="Tw Cen MT"/>
              </w:rPr>
              <w:t>4</w:t>
            </w:r>
          </w:p>
        </w:tc>
        <w:tc>
          <w:tcPr>
            <w:tcW w:w="3364" w:type="dxa"/>
          </w:tcPr>
          <w:p w:rsidR="00C544EB" w:rsidRPr="00E42FEB" w:rsidRDefault="00C544EB" w:rsidP="0098614B">
            <w:pPr>
              <w:jc w:val="both"/>
              <w:rPr>
                <w:rFonts w:ascii="Tw Cen MT" w:hAnsi="Tw Cen MT"/>
              </w:rPr>
            </w:pPr>
            <w:r>
              <w:rPr>
                <w:rFonts w:ascii="Tw Cen MT" w:hAnsi="Tw Cen MT"/>
              </w:rPr>
              <w:t>Anticongelante</w:t>
            </w:r>
            <w:r w:rsidR="0098614B">
              <w:rPr>
                <w:rFonts w:ascii="Tw Cen MT" w:hAnsi="Tw Cen MT"/>
              </w:rPr>
              <w:t xml:space="preserve"> de 946 ml.</w:t>
            </w:r>
          </w:p>
        </w:tc>
        <w:tc>
          <w:tcPr>
            <w:tcW w:w="1030" w:type="dxa"/>
            <w:vAlign w:val="center"/>
          </w:tcPr>
          <w:p w:rsidR="00C544EB" w:rsidRPr="009312E2" w:rsidRDefault="0098614B" w:rsidP="00E42FEB">
            <w:pPr>
              <w:jc w:val="center"/>
              <w:rPr>
                <w:rFonts w:ascii="Tw Cen MT" w:hAnsi="Tw Cen MT"/>
              </w:rPr>
            </w:pPr>
            <w:r w:rsidRPr="009312E2">
              <w:rPr>
                <w:rFonts w:ascii="Tw Cen MT" w:hAnsi="Tw Cen MT"/>
              </w:rPr>
              <w:t>10</w:t>
            </w:r>
          </w:p>
        </w:tc>
        <w:tc>
          <w:tcPr>
            <w:tcW w:w="1134" w:type="dxa"/>
            <w:vAlign w:val="center"/>
          </w:tcPr>
          <w:p w:rsidR="00C544EB" w:rsidRPr="009312E2" w:rsidRDefault="0098614B" w:rsidP="00E42FEB">
            <w:pPr>
              <w:jc w:val="center"/>
              <w:rPr>
                <w:rFonts w:ascii="Tw Cen MT" w:hAnsi="Tw Cen MT"/>
              </w:rPr>
            </w:pPr>
            <w:r w:rsidRPr="009312E2">
              <w:rPr>
                <w:rFonts w:ascii="Tw Cen MT" w:hAnsi="Tw Cen MT"/>
              </w:rPr>
              <w:t>19</w:t>
            </w:r>
          </w:p>
        </w:tc>
        <w:tc>
          <w:tcPr>
            <w:tcW w:w="1433" w:type="dxa"/>
          </w:tcPr>
          <w:p w:rsidR="00C544EB" w:rsidRDefault="00C544EB" w:rsidP="00C544EB">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p>
        </w:tc>
        <w:tc>
          <w:tcPr>
            <w:tcW w:w="1104" w:type="dxa"/>
            <w:vAlign w:val="center"/>
          </w:tcPr>
          <w:p w:rsidR="00C544EB" w:rsidRPr="00E42FEB" w:rsidRDefault="00C544EB" w:rsidP="00E42FEB">
            <w:pPr>
              <w:jc w:val="center"/>
              <w:rPr>
                <w:rFonts w:ascii="Tw Cen MT" w:hAnsi="Tw Cen MT"/>
              </w:rPr>
            </w:pPr>
            <w:r>
              <w:rPr>
                <w:rFonts w:ascii="Tw Cen MT" w:hAnsi="Tw Cen MT"/>
              </w:rPr>
              <w:t>5</w:t>
            </w:r>
          </w:p>
        </w:tc>
        <w:tc>
          <w:tcPr>
            <w:tcW w:w="3364" w:type="dxa"/>
          </w:tcPr>
          <w:p w:rsidR="00C544EB" w:rsidRPr="00E42FEB" w:rsidRDefault="00C544EB" w:rsidP="00E42FEB">
            <w:pPr>
              <w:jc w:val="both"/>
              <w:rPr>
                <w:rFonts w:ascii="Tw Cen MT" w:hAnsi="Tw Cen MT"/>
              </w:rPr>
            </w:pPr>
            <w:r>
              <w:rPr>
                <w:rFonts w:ascii="Tw Cen MT" w:hAnsi="Tw Cen MT"/>
              </w:rPr>
              <w:t>L</w:t>
            </w:r>
            <w:r w:rsidR="0098614B">
              <w:rPr>
                <w:rFonts w:ascii="Tw Cen MT" w:hAnsi="Tw Cen MT"/>
              </w:rPr>
              <w:t>íquido de frenos de 250 ml.</w:t>
            </w:r>
          </w:p>
        </w:tc>
        <w:tc>
          <w:tcPr>
            <w:tcW w:w="1030" w:type="dxa"/>
            <w:vAlign w:val="center"/>
          </w:tcPr>
          <w:p w:rsidR="00C544EB" w:rsidRPr="00E42FEB" w:rsidRDefault="0098614B" w:rsidP="00E42FEB">
            <w:pPr>
              <w:jc w:val="center"/>
              <w:rPr>
                <w:rFonts w:ascii="Tw Cen MT" w:hAnsi="Tw Cen MT"/>
              </w:rPr>
            </w:pPr>
            <w:r w:rsidRPr="009312E2">
              <w:rPr>
                <w:rFonts w:ascii="Tw Cen MT" w:hAnsi="Tw Cen MT"/>
              </w:rPr>
              <w:t>14</w:t>
            </w:r>
          </w:p>
        </w:tc>
        <w:tc>
          <w:tcPr>
            <w:tcW w:w="1134" w:type="dxa"/>
            <w:vAlign w:val="center"/>
          </w:tcPr>
          <w:p w:rsidR="00C544EB" w:rsidRPr="00E42FEB" w:rsidRDefault="0098614B" w:rsidP="00E42FEB">
            <w:pPr>
              <w:jc w:val="center"/>
              <w:rPr>
                <w:rFonts w:ascii="Tw Cen MT" w:hAnsi="Tw Cen MT"/>
              </w:rPr>
            </w:pPr>
            <w:r w:rsidRPr="009312E2">
              <w:rPr>
                <w:rFonts w:ascii="Tw Cen MT" w:hAnsi="Tw Cen MT"/>
              </w:rPr>
              <w:t>17</w:t>
            </w:r>
          </w:p>
        </w:tc>
        <w:tc>
          <w:tcPr>
            <w:tcW w:w="1433" w:type="dxa"/>
          </w:tcPr>
          <w:p w:rsidR="00C544EB" w:rsidRDefault="00C544EB" w:rsidP="00C544EB">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p>
        </w:tc>
        <w:tc>
          <w:tcPr>
            <w:tcW w:w="1104" w:type="dxa"/>
            <w:vAlign w:val="center"/>
          </w:tcPr>
          <w:p w:rsidR="00C544EB" w:rsidRPr="00E42FEB" w:rsidRDefault="00C544EB" w:rsidP="00E42FEB">
            <w:pPr>
              <w:jc w:val="center"/>
              <w:rPr>
                <w:rFonts w:ascii="Tw Cen MT" w:hAnsi="Tw Cen MT"/>
              </w:rPr>
            </w:pPr>
            <w:r>
              <w:rPr>
                <w:rFonts w:ascii="Tw Cen MT" w:hAnsi="Tw Cen MT"/>
              </w:rPr>
              <w:t>6</w:t>
            </w:r>
          </w:p>
        </w:tc>
        <w:tc>
          <w:tcPr>
            <w:tcW w:w="3364" w:type="dxa"/>
          </w:tcPr>
          <w:p w:rsidR="00C544EB" w:rsidRPr="00E42FEB" w:rsidRDefault="0098614B" w:rsidP="00E42FEB">
            <w:pPr>
              <w:jc w:val="both"/>
              <w:rPr>
                <w:rFonts w:ascii="Tw Cen MT" w:hAnsi="Tw Cen MT"/>
              </w:rPr>
            </w:pPr>
            <w:r>
              <w:rPr>
                <w:rFonts w:ascii="Tw Cen MT" w:hAnsi="Tw Cen MT"/>
              </w:rPr>
              <w:t>Aceite de motor de 946 ml.</w:t>
            </w:r>
          </w:p>
        </w:tc>
        <w:tc>
          <w:tcPr>
            <w:tcW w:w="1030" w:type="dxa"/>
            <w:vAlign w:val="center"/>
          </w:tcPr>
          <w:p w:rsidR="00C544EB" w:rsidRPr="009312E2" w:rsidRDefault="0098614B" w:rsidP="00E42FEB">
            <w:pPr>
              <w:jc w:val="center"/>
              <w:rPr>
                <w:rFonts w:ascii="Tw Cen MT" w:hAnsi="Tw Cen MT"/>
              </w:rPr>
            </w:pPr>
            <w:r w:rsidRPr="009312E2">
              <w:rPr>
                <w:rFonts w:ascii="Tw Cen MT" w:hAnsi="Tw Cen MT"/>
              </w:rPr>
              <w:t>23</w:t>
            </w:r>
          </w:p>
        </w:tc>
        <w:tc>
          <w:tcPr>
            <w:tcW w:w="1134" w:type="dxa"/>
            <w:vAlign w:val="center"/>
          </w:tcPr>
          <w:p w:rsidR="00C544EB" w:rsidRPr="009312E2" w:rsidRDefault="0098614B" w:rsidP="00E42FEB">
            <w:pPr>
              <w:jc w:val="center"/>
              <w:rPr>
                <w:rFonts w:ascii="Tw Cen MT" w:hAnsi="Tw Cen MT"/>
              </w:rPr>
            </w:pPr>
            <w:r w:rsidRPr="009312E2">
              <w:rPr>
                <w:rFonts w:ascii="Tw Cen MT" w:hAnsi="Tw Cen MT"/>
              </w:rPr>
              <w:t>45</w:t>
            </w:r>
          </w:p>
        </w:tc>
        <w:tc>
          <w:tcPr>
            <w:tcW w:w="1433" w:type="dxa"/>
          </w:tcPr>
          <w:p w:rsidR="00C544EB" w:rsidRDefault="00C544EB" w:rsidP="00C544EB">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p>
        </w:tc>
        <w:tc>
          <w:tcPr>
            <w:tcW w:w="1104" w:type="dxa"/>
            <w:vAlign w:val="center"/>
          </w:tcPr>
          <w:p w:rsidR="00C544EB" w:rsidRPr="00E42FEB" w:rsidRDefault="00C544EB" w:rsidP="00E42FEB">
            <w:pPr>
              <w:jc w:val="center"/>
              <w:rPr>
                <w:rFonts w:ascii="Tw Cen MT" w:hAnsi="Tw Cen MT"/>
              </w:rPr>
            </w:pPr>
            <w:r>
              <w:rPr>
                <w:rFonts w:ascii="Tw Cen MT" w:hAnsi="Tw Cen MT"/>
              </w:rPr>
              <w:t>7</w:t>
            </w:r>
          </w:p>
        </w:tc>
        <w:tc>
          <w:tcPr>
            <w:tcW w:w="3364" w:type="dxa"/>
          </w:tcPr>
          <w:p w:rsidR="00C544EB" w:rsidRPr="00E42FEB" w:rsidRDefault="00C544EB" w:rsidP="00E42FEB">
            <w:pPr>
              <w:jc w:val="both"/>
              <w:rPr>
                <w:rFonts w:ascii="Tw Cen MT" w:hAnsi="Tw Cen MT"/>
              </w:rPr>
            </w:pPr>
            <w:r>
              <w:rPr>
                <w:rFonts w:ascii="Tw Cen MT" w:hAnsi="Tw Cen MT"/>
              </w:rPr>
              <w:t>Líquido de transmisi</w:t>
            </w:r>
            <w:r w:rsidR="0098614B">
              <w:rPr>
                <w:rFonts w:ascii="Tw Cen MT" w:hAnsi="Tw Cen MT"/>
              </w:rPr>
              <w:t>ón de 946 ml.</w:t>
            </w:r>
          </w:p>
        </w:tc>
        <w:tc>
          <w:tcPr>
            <w:tcW w:w="1030" w:type="dxa"/>
            <w:vAlign w:val="center"/>
          </w:tcPr>
          <w:p w:rsidR="00C544EB" w:rsidRPr="009312E2" w:rsidRDefault="0098614B" w:rsidP="00E42FEB">
            <w:pPr>
              <w:jc w:val="center"/>
              <w:rPr>
                <w:rFonts w:ascii="Tw Cen MT" w:hAnsi="Tw Cen MT"/>
              </w:rPr>
            </w:pPr>
            <w:r w:rsidRPr="009312E2">
              <w:rPr>
                <w:rFonts w:ascii="Tw Cen MT" w:hAnsi="Tw Cen MT"/>
              </w:rPr>
              <w:t>15</w:t>
            </w:r>
          </w:p>
        </w:tc>
        <w:tc>
          <w:tcPr>
            <w:tcW w:w="1134" w:type="dxa"/>
            <w:vAlign w:val="center"/>
          </w:tcPr>
          <w:p w:rsidR="00C544EB" w:rsidRPr="009312E2" w:rsidRDefault="0098614B" w:rsidP="00E42FEB">
            <w:pPr>
              <w:jc w:val="center"/>
              <w:rPr>
                <w:rFonts w:ascii="Tw Cen MT" w:hAnsi="Tw Cen MT"/>
              </w:rPr>
            </w:pPr>
            <w:r w:rsidRPr="009312E2">
              <w:rPr>
                <w:rFonts w:ascii="Tw Cen MT" w:hAnsi="Tw Cen MT"/>
              </w:rPr>
              <w:t>20</w:t>
            </w:r>
          </w:p>
        </w:tc>
        <w:tc>
          <w:tcPr>
            <w:tcW w:w="1433" w:type="dxa"/>
          </w:tcPr>
          <w:p w:rsidR="00C544EB" w:rsidRDefault="00C544EB" w:rsidP="00C544EB">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p>
        </w:tc>
        <w:tc>
          <w:tcPr>
            <w:tcW w:w="1104" w:type="dxa"/>
            <w:vAlign w:val="center"/>
          </w:tcPr>
          <w:p w:rsidR="00C544EB" w:rsidRPr="00E42FEB" w:rsidRDefault="00C544EB" w:rsidP="00E42FEB">
            <w:pPr>
              <w:jc w:val="center"/>
              <w:rPr>
                <w:rFonts w:ascii="Tw Cen MT" w:hAnsi="Tw Cen MT"/>
              </w:rPr>
            </w:pPr>
            <w:r>
              <w:rPr>
                <w:rFonts w:ascii="Tw Cen MT" w:hAnsi="Tw Cen MT"/>
              </w:rPr>
              <w:t>8</w:t>
            </w:r>
          </w:p>
        </w:tc>
        <w:tc>
          <w:tcPr>
            <w:tcW w:w="3364" w:type="dxa"/>
          </w:tcPr>
          <w:p w:rsidR="00C544EB" w:rsidRPr="00E42FEB" w:rsidRDefault="00C544EB" w:rsidP="00E42FEB">
            <w:pPr>
              <w:jc w:val="both"/>
              <w:rPr>
                <w:rFonts w:ascii="Tw Cen MT" w:hAnsi="Tw Cen MT"/>
              </w:rPr>
            </w:pPr>
            <w:r>
              <w:rPr>
                <w:rFonts w:ascii="Tw Cen MT" w:hAnsi="Tw Cen MT"/>
              </w:rPr>
              <w:t>Líquido de direcci</w:t>
            </w:r>
            <w:r w:rsidR="0098614B">
              <w:rPr>
                <w:rFonts w:ascii="Tw Cen MT" w:hAnsi="Tw Cen MT"/>
              </w:rPr>
              <w:t>ón de 250 ml.</w:t>
            </w:r>
          </w:p>
        </w:tc>
        <w:tc>
          <w:tcPr>
            <w:tcW w:w="1030" w:type="dxa"/>
            <w:vAlign w:val="center"/>
          </w:tcPr>
          <w:p w:rsidR="00C544EB" w:rsidRPr="009312E2" w:rsidRDefault="0098614B" w:rsidP="00E42FEB">
            <w:pPr>
              <w:jc w:val="center"/>
              <w:rPr>
                <w:rFonts w:ascii="Tw Cen MT" w:hAnsi="Tw Cen MT"/>
              </w:rPr>
            </w:pPr>
            <w:r w:rsidRPr="009312E2">
              <w:rPr>
                <w:rFonts w:ascii="Tw Cen MT" w:hAnsi="Tw Cen MT"/>
              </w:rPr>
              <w:t>5</w:t>
            </w:r>
          </w:p>
        </w:tc>
        <w:tc>
          <w:tcPr>
            <w:tcW w:w="1134" w:type="dxa"/>
            <w:vAlign w:val="center"/>
          </w:tcPr>
          <w:p w:rsidR="00C544EB" w:rsidRPr="009312E2" w:rsidRDefault="0098614B" w:rsidP="00E42FEB">
            <w:pPr>
              <w:jc w:val="center"/>
              <w:rPr>
                <w:rFonts w:ascii="Tw Cen MT" w:hAnsi="Tw Cen MT"/>
              </w:rPr>
            </w:pPr>
            <w:r w:rsidRPr="009312E2">
              <w:rPr>
                <w:rFonts w:ascii="Tw Cen MT" w:hAnsi="Tw Cen MT"/>
              </w:rPr>
              <w:t>10</w:t>
            </w:r>
          </w:p>
        </w:tc>
        <w:tc>
          <w:tcPr>
            <w:tcW w:w="1433" w:type="dxa"/>
          </w:tcPr>
          <w:p w:rsidR="00C544EB" w:rsidRDefault="00C544EB" w:rsidP="00C544EB">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r>
              <w:rPr>
                <w:rFonts w:ascii="Tw Cen MT" w:hAnsi="Tw Cen MT"/>
              </w:rPr>
              <w:t>2</w:t>
            </w:r>
          </w:p>
        </w:tc>
        <w:tc>
          <w:tcPr>
            <w:tcW w:w="1104" w:type="dxa"/>
            <w:vAlign w:val="center"/>
          </w:tcPr>
          <w:p w:rsidR="00C544EB" w:rsidRPr="00E42FEB" w:rsidRDefault="00C544EB" w:rsidP="00E42FEB">
            <w:pPr>
              <w:jc w:val="center"/>
              <w:rPr>
                <w:rFonts w:ascii="Tw Cen MT" w:hAnsi="Tw Cen MT"/>
              </w:rPr>
            </w:pPr>
          </w:p>
        </w:tc>
        <w:tc>
          <w:tcPr>
            <w:tcW w:w="3364" w:type="dxa"/>
          </w:tcPr>
          <w:p w:rsidR="00C544EB" w:rsidRPr="00E42FEB" w:rsidRDefault="009312E2" w:rsidP="00E42FEB">
            <w:pPr>
              <w:jc w:val="both"/>
              <w:rPr>
                <w:rFonts w:ascii="Tw Cen MT" w:hAnsi="Tw Cen MT"/>
              </w:rPr>
            </w:pPr>
            <w:r w:rsidRPr="00E42FEB">
              <w:rPr>
                <w:rFonts w:ascii="Tw Cen MT" w:hAnsi="Tw Cen MT"/>
              </w:rPr>
              <w:t>Aba</w:t>
            </w:r>
            <w:r>
              <w:rPr>
                <w:rFonts w:ascii="Tw Cen MT" w:hAnsi="Tw Cen MT"/>
              </w:rPr>
              <w:t>stecimiento de combustible de 87 octanos, de 92</w:t>
            </w:r>
            <w:r w:rsidRPr="00E42FEB">
              <w:rPr>
                <w:rFonts w:ascii="Tw Cen MT" w:hAnsi="Tw Cen MT"/>
              </w:rPr>
              <w:t xml:space="preserve"> </w:t>
            </w:r>
            <w:r>
              <w:rPr>
                <w:rFonts w:ascii="Tw Cen MT" w:hAnsi="Tw Cen MT"/>
              </w:rPr>
              <w:t xml:space="preserve">octanos </w:t>
            </w:r>
            <w:r w:rsidRPr="00E42FEB">
              <w:rPr>
                <w:rFonts w:ascii="Tw Cen MT" w:hAnsi="Tw Cen MT"/>
              </w:rPr>
              <w:t xml:space="preserve">y </w:t>
            </w:r>
            <w:r>
              <w:rPr>
                <w:rFonts w:ascii="Tw Cen MT" w:hAnsi="Tw Cen MT"/>
              </w:rPr>
              <w:t xml:space="preserve">45 </w:t>
            </w:r>
            <w:proofErr w:type="spellStart"/>
            <w:r>
              <w:rPr>
                <w:rFonts w:ascii="Tw Cen MT" w:hAnsi="Tw Cen MT"/>
              </w:rPr>
              <w:t>cetanos</w:t>
            </w:r>
            <w:proofErr w:type="spellEnd"/>
            <w:r w:rsidR="00C544EB">
              <w:rPr>
                <w:rFonts w:ascii="Tw Cen MT" w:hAnsi="Tw Cen MT"/>
              </w:rPr>
              <w:t>, aditivos y lubricantes</w:t>
            </w:r>
            <w:r w:rsidR="00C544EB" w:rsidRPr="00E42FEB">
              <w:rPr>
                <w:rFonts w:ascii="Tw Cen MT" w:hAnsi="Tw Cen MT"/>
              </w:rPr>
              <w:t xml:space="preserve"> en una estación de servicio en la ciudad de Tecomán, Col.</w:t>
            </w:r>
          </w:p>
        </w:tc>
        <w:tc>
          <w:tcPr>
            <w:tcW w:w="1030" w:type="dxa"/>
            <w:vAlign w:val="center"/>
          </w:tcPr>
          <w:p w:rsidR="00C544EB" w:rsidRPr="009312E2" w:rsidRDefault="00C544EB" w:rsidP="00E42FEB">
            <w:pPr>
              <w:jc w:val="center"/>
              <w:rPr>
                <w:rFonts w:ascii="Tw Cen MT" w:hAnsi="Tw Cen MT"/>
              </w:rPr>
            </w:pPr>
          </w:p>
        </w:tc>
        <w:tc>
          <w:tcPr>
            <w:tcW w:w="1134" w:type="dxa"/>
            <w:vAlign w:val="center"/>
          </w:tcPr>
          <w:p w:rsidR="00C544EB" w:rsidRPr="009312E2" w:rsidRDefault="00C544EB" w:rsidP="00E42FEB">
            <w:pPr>
              <w:jc w:val="center"/>
              <w:rPr>
                <w:rFonts w:ascii="Tw Cen MT" w:hAnsi="Tw Cen MT"/>
              </w:rPr>
            </w:pPr>
          </w:p>
        </w:tc>
        <w:tc>
          <w:tcPr>
            <w:tcW w:w="1433" w:type="dxa"/>
            <w:vAlign w:val="center"/>
          </w:tcPr>
          <w:p w:rsidR="00C544EB" w:rsidRPr="00E42FEB" w:rsidRDefault="00C544EB" w:rsidP="00E42FEB">
            <w:pPr>
              <w:jc w:val="center"/>
              <w:rPr>
                <w:rFonts w:ascii="Tw Cen MT" w:hAnsi="Tw Cen MT"/>
              </w:rPr>
            </w:pP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sidRPr="00E42FEB">
              <w:rPr>
                <w:rFonts w:ascii="Tw Cen MT" w:hAnsi="Tw Cen MT"/>
              </w:rPr>
              <w:t>1</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stecimiento de combustible de 87 octanos.</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15,676</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38,990</w:t>
            </w:r>
          </w:p>
        </w:tc>
        <w:tc>
          <w:tcPr>
            <w:tcW w:w="1433" w:type="dxa"/>
            <w:vAlign w:val="center"/>
          </w:tcPr>
          <w:p w:rsidR="0098614B" w:rsidRPr="00E42FEB" w:rsidRDefault="0098614B" w:rsidP="00921E94">
            <w:pPr>
              <w:jc w:val="center"/>
              <w:rPr>
                <w:rFonts w:ascii="Tw Cen MT" w:hAnsi="Tw Cen MT"/>
              </w:rP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2</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stecimiento de combustible de 92</w:t>
            </w:r>
            <w:r w:rsidRPr="00E42FEB">
              <w:rPr>
                <w:rFonts w:ascii="Tw Cen MT" w:hAnsi="Tw Cen MT"/>
              </w:rPr>
              <w:t xml:space="preserve"> </w:t>
            </w:r>
            <w:r>
              <w:rPr>
                <w:rFonts w:ascii="Tw Cen MT" w:hAnsi="Tw Cen MT"/>
              </w:rPr>
              <w:t xml:space="preserve">octanos. </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692</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1,542</w:t>
            </w:r>
          </w:p>
        </w:tc>
        <w:tc>
          <w:tcPr>
            <w:tcW w:w="1433" w:type="dxa"/>
            <w:vAlign w:val="center"/>
          </w:tcPr>
          <w:p w:rsidR="0098614B" w:rsidRDefault="0098614B" w:rsidP="00921E94">
            <w:pPr>
              <w:jc w:val="cente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3</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 xml:space="preserve">stecimiento de combustible de 45 </w:t>
            </w:r>
            <w:proofErr w:type="spellStart"/>
            <w:r>
              <w:rPr>
                <w:rFonts w:ascii="Tw Cen MT" w:hAnsi="Tw Cen MT"/>
              </w:rPr>
              <w:t>cetanos</w:t>
            </w:r>
            <w:proofErr w:type="spellEnd"/>
            <w:r>
              <w:rPr>
                <w:rFonts w:ascii="Tw Cen MT" w:hAnsi="Tw Cen MT"/>
              </w:rPr>
              <w:t>.</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712</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1,779</w:t>
            </w:r>
          </w:p>
        </w:tc>
        <w:tc>
          <w:tcPr>
            <w:tcW w:w="1433" w:type="dxa"/>
            <w:vAlign w:val="center"/>
          </w:tcPr>
          <w:p w:rsidR="0098614B" w:rsidRDefault="0098614B" w:rsidP="00921E94">
            <w:pPr>
              <w:jc w:val="cente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4</w:t>
            </w:r>
          </w:p>
        </w:tc>
        <w:tc>
          <w:tcPr>
            <w:tcW w:w="3364" w:type="dxa"/>
          </w:tcPr>
          <w:p w:rsidR="0098614B" w:rsidRPr="00E42FEB" w:rsidRDefault="0098614B" w:rsidP="00921E94">
            <w:pPr>
              <w:jc w:val="both"/>
              <w:rPr>
                <w:rFonts w:ascii="Tw Cen MT" w:hAnsi="Tw Cen MT"/>
              </w:rPr>
            </w:pPr>
            <w:r>
              <w:rPr>
                <w:rFonts w:ascii="Tw Cen MT" w:hAnsi="Tw Cen MT"/>
              </w:rPr>
              <w:t>Anticongelante de 946 ml.</w:t>
            </w:r>
          </w:p>
        </w:tc>
        <w:tc>
          <w:tcPr>
            <w:tcW w:w="1030" w:type="dxa"/>
            <w:vAlign w:val="center"/>
          </w:tcPr>
          <w:p w:rsidR="0098614B" w:rsidRPr="009312E2" w:rsidRDefault="0098614B" w:rsidP="00E42FEB">
            <w:pPr>
              <w:jc w:val="center"/>
              <w:rPr>
                <w:rFonts w:ascii="Tw Cen MT" w:hAnsi="Tw Cen MT"/>
              </w:rPr>
            </w:pPr>
            <w:r w:rsidRPr="009312E2">
              <w:rPr>
                <w:rFonts w:ascii="Tw Cen MT" w:hAnsi="Tw Cen MT"/>
              </w:rPr>
              <w:t>4</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10</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5</w:t>
            </w:r>
          </w:p>
        </w:tc>
        <w:tc>
          <w:tcPr>
            <w:tcW w:w="3364" w:type="dxa"/>
          </w:tcPr>
          <w:p w:rsidR="0098614B" w:rsidRPr="00E42FEB" w:rsidRDefault="0098614B" w:rsidP="00921E94">
            <w:pPr>
              <w:jc w:val="both"/>
              <w:rPr>
                <w:rFonts w:ascii="Tw Cen MT" w:hAnsi="Tw Cen MT"/>
              </w:rPr>
            </w:pPr>
            <w:r>
              <w:rPr>
                <w:rFonts w:ascii="Tw Cen MT" w:hAnsi="Tw Cen MT"/>
              </w:rPr>
              <w:t>Líquido de frenos de 250 ml.</w:t>
            </w:r>
          </w:p>
        </w:tc>
        <w:tc>
          <w:tcPr>
            <w:tcW w:w="1030" w:type="dxa"/>
            <w:vAlign w:val="center"/>
          </w:tcPr>
          <w:p w:rsidR="0098614B" w:rsidRPr="009312E2" w:rsidRDefault="0098614B" w:rsidP="00E42FEB">
            <w:pPr>
              <w:jc w:val="center"/>
              <w:rPr>
                <w:rFonts w:ascii="Tw Cen MT" w:hAnsi="Tw Cen MT"/>
              </w:rPr>
            </w:pPr>
            <w:r w:rsidRPr="009312E2">
              <w:rPr>
                <w:rFonts w:ascii="Tw Cen MT" w:hAnsi="Tw Cen MT"/>
              </w:rPr>
              <w:t>2</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4</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6</w:t>
            </w:r>
          </w:p>
        </w:tc>
        <w:tc>
          <w:tcPr>
            <w:tcW w:w="3364" w:type="dxa"/>
          </w:tcPr>
          <w:p w:rsidR="0098614B" w:rsidRPr="00E42FEB" w:rsidRDefault="0098614B" w:rsidP="00921E94">
            <w:pPr>
              <w:jc w:val="both"/>
              <w:rPr>
                <w:rFonts w:ascii="Tw Cen MT" w:hAnsi="Tw Cen MT"/>
              </w:rPr>
            </w:pPr>
            <w:r>
              <w:rPr>
                <w:rFonts w:ascii="Tw Cen MT" w:hAnsi="Tw Cen MT"/>
              </w:rPr>
              <w:t>Aceite de motor de 946 ml.</w:t>
            </w:r>
          </w:p>
        </w:tc>
        <w:tc>
          <w:tcPr>
            <w:tcW w:w="1030" w:type="dxa"/>
            <w:vAlign w:val="center"/>
          </w:tcPr>
          <w:p w:rsidR="0098614B" w:rsidRPr="009312E2" w:rsidRDefault="009312E2" w:rsidP="00E42FEB">
            <w:pPr>
              <w:jc w:val="center"/>
              <w:rPr>
                <w:rFonts w:ascii="Tw Cen MT" w:hAnsi="Tw Cen MT"/>
              </w:rPr>
            </w:pPr>
            <w:r>
              <w:rPr>
                <w:rFonts w:ascii="Tw Cen MT" w:hAnsi="Tw Cen MT"/>
              </w:rPr>
              <w:t>24</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58</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7</w:t>
            </w:r>
          </w:p>
        </w:tc>
        <w:tc>
          <w:tcPr>
            <w:tcW w:w="3364" w:type="dxa"/>
          </w:tcPr>
          <w:p w:rsidR="0098614B" w:rsidRPr="00E42FEB" w:rsidRDefault="0098614B" w:rsidP="00921E94">
            <w:pPr>
              <w:jc w:val="both"/>
              <w:rPr>
                <w:rFonts w:ascii="Tw Cen MT" w:hAnsi="Tw Cen MT"/>
              </w:rPr>
            </w:pPr>
            <w:r>
              <w:rPr>
                <w:rFonts w:ascii="Tw Cen MT" w:hAnsi="Tw Cen MT"/>
              </w:rPr>
              <w:t>Líquido de transmisión de 946 ml.</w:t>
            </w:r>
          </w:p>
        </w:tc>
        <w:tc>
          <w:tcPr>
            <w:tcW w:w="1030" w:type="dxa"/>
            <w:vAlign w:val="center"/>
          </w:tcPr>
          <w:p w:rsidR="0098614B" w:rsidRPr="009312E2" w:rsidRDefault="0098614B" w:rsidP="00E42FEB">
            <w:pPr>
              <w:jc w:val="center"/>
              <w:rPr>
                <w:rFonts w:ascii="Tw Cen MT" w:hAnsi="Tw Cen MT"/>
              </w:rPr>
            </w:pPr>
            <w:r w:rsidRPr="009312E2">
              <w:rPr>
                <w:rFonts w:ascii="Tw Cen MT" w:hAnsi="Tw Cen MT"/>
              </w:rPr>
              <w:t>3</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6</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8</w:t>
            </w:r>
          </w:p>
        </w:tc>
        <w:tc>
          <w:tcPr>
            <w:tcW w:w="3364" w:type="dxa"/>
          </w:tcPr>
          <w:p w:rsidR="0098614B" w:rsidRPr="00E42FEB" w:rsidRDefault="0098614B" w:rsidP="00921E94">
            <w:pPr>
              <w:jc w:val="both"/>
              <w:rPr>
                <w:rFonts w:ascii="Tw Cen MT" w:hAnsi="Tw Cen MT"/>
              </w:rPr>
            </w:pPr>
            <w:r>
              <w:rPr>
                <w:rFonts w:ascii="Tw Cen MT" w:hAnsi="Tw Cen MT"/>
              </w:rPr>
              <w:t>Líquido de dirección de 250 ml.</w:t>
            </w:r>
          </w:p>
        </w:tc>
        <w:tc>
          <w:tcPr>
            <w:tcW w:w="1030" w:type="dxa"/>
            <w:vAlign w:val="center"/>
          </w:tcPr>
          <w:p w:rsidR="0098614B" w:rsidRPr="009312E2" w:rsidRDefault="0098614B" w:rsidP="00E42FEB">
            <w:pPr>
              <w:jc w:val="center"/>
              <w:rPr>
                <w:rFonts w:ascii="Tw Cen MT" w:hAnsi="Tw Cen MT"/>
              </w:rPr>
            </w:pPr>
            <w:r w:rsidRPr="009312E2">
              <w:rPr>
                <w:rFonts w:ascii="Tw Cen MT" w:hAnsi="Tw Cen MT"/>
              </w:rPr>
              <w:t>5</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10</w:t>
            </w:r>
          </w:p>
        </w:tc>
        <w:tc>
          <w:tcPr>
            <w:tcW w:w="1433" w:type="dxa"/>
          </w:tcPr>
          <w:p w:rsidR="0098614B" w:rsidRDefault="0098614B" w:rsidP="00921E94">
            <w:pPr>
              <w:jc w:val="center"/>
            </w:pPr>
            <w:r w:rsidRPr="00E42FEB">
              <w:rPr>
                <w:rFonts w:ascii="Tw Cen MT" w:hAnsi="Tw Cen MT"/>
              </w:rPr>
              <w:t>Pieza</w:t>
            </w:r>
          </w:p>
        </w:tc>
      </w:tr>
      <w:tr w:rsidR="00C544EB" w:rsidRPr="00E42FEB" w:rsidTr="00921E94">
        <w:tc>
          <w:tcPr>
            <w:tcW w:w="989" w:type="dxa"/>
            <w:vAlign w:val="center"/>
          </w:tcPr>
          <w:p w:rsidR="00C544EB" w:rsidRPr="00E42FEB" w:rsidRDefault="00C544EB" w:rsidP="00E42FEB">
            <w:pPr>
              <w:jc w:val="center"/>
              <w:rPr>
                <w:rFonts w:ascii="Tw Cen MT" w:hAnsi="Tw Cen MT"/>
              </w:rPr>
            </w:pPr>
            <w:r>
              <w:rPr>
                <w:rFonts w:ascii="Tw Cen MT" w:hAnsi="Tw Cen MT"/>
              </w:rPr>
              <w:t>3</w:t>
            </w:r>
          </w:p>
        </w:tc>
        <w:tc>
          <w:tcPr>
            <w:tcW w:w="1104" w:type="dxa"/>
            <w:vAlign w:val="center"/>
          </w:tcPr>
          <w:p w:rsidR="00C544EB" w:rsidRPr="00E42FEB" w:rsidRDefault="00C544EB" w:rsidP="00E42FEB">
            <w:pPr>
              <w:jc w:val="center"/>
              <w:rPr>
                <w:rFonts w:ascii="Tw Cen MT" w:hAnsi="Tw Cen MT"/>
              </w:rPr>
            </w:pPr>
          </w:p>
        </w:tc>
        <w:tc>
          <w:tcPr>
            <w:tcW w:w="3364" w:type="dxa"/>
          </w:tcPr>
          <w:p w:rsidR="00C544EB" w:rsidRPr="00E42FEB" w:rsidRDefault="009312E2" w:rsidP="00E42FEB">
            <w:pPr>
              <w:jc w:val="both"/>
              <w:rPr>
                <w:rFonts w:ascii="Tw Cen MT" w:hAnsi="Tw Cen MT"/>
              </w:rPr>
            </w:pPr>
            <w:r w:rsidRPr="00E42FEB">
              <w:rPr>
                <w:rFonts w:ascii="Tw Cen MT" w:hAnsi="Tw Cen MT"/>
              </w:rPr>
              <w:t>Aba</w:t>
            </w:r>
            <w:r>
              <w:rPr>
                <w:rFonts w:ascii="Tw Cen MT" w:hAnsi="Tw Cen MT"/>
              </w:rPr>
              <w:t>stecimiento de combustible de 87 octanos, de 92</w:t>
            </w:r>
            <w:r w:rsidRPr="00E42FEB">
              <w:rPr>
                <w:rFonts w:ascii="Tw Cen MT" w:hAnsi="Tw Cen MT"/>
              </w:rPr>
              <w:t xml:space="preserve"> </w:t>
            </w:r>
            <w:r>
              <w:rPr>
                <w:rFonts w:ascii="Tw Cen MT" w:hAnsi="Tw Cen MT"/>
              </w:rPr>
              <w:t xml:space="preserve">octanos </w:t>
            </w:r>
            <w:r w:rsidRPr="00E42FEB">
              <w:rPr>
                <w:rFonts w:ascii="Tw Cen MT" w:hAnsi="Tw Cen MT"/>
              </w:rPr>
              <w:t xml:space="preserve">y </w:t>
            </w:r>
            <w:r>
              <w:rPr>
                <w:rFonts w:ascii="Tw Cen MT" w:hAnsi="Tw Cen MT"/>
              </w:rPr>
              <w:t xml:space="preserve">45 </w:t>
            </w:r>
            <w:proofErr w:type="spellStart"/>
            <w:r>
              <w:rPr>
                <w:rFonts w:ascii="Tw Cen MT" w:hAnsi="Tw Cen MT"/>
              </w:rPr>
              <w:t>cetanos</w:t>
            </w:r>
            <w:proofErr w:type="spellEnd"/>
            <w:r w:rsidR="00C544EB">
              <w:rPr>
                <w:rFonts w:ascii="Tw Cen MT" w:hAnsi="Tw Cen MT"/>
              </w:rPr>
              <w:t>, aditivos y lubricantes</w:t>
            </w:r>
            <w:r w:rsidR="00C544EB" w:rsidRPr="00E42FEB">
              <w:rPr>
                <w:rFonts w:ascii="Tw Cen MT" w:hAnsi="Tw Cen MT"/>
              </w:rPr>
              <w:t xml:space="preserve"> en una estación de servicio en la ciudad de Manzanillo, Col.</w:t>
            </w:r>
          </w:p>
        </w:tc>
        <w:tc>
          <w:tcPr>
            <w:tcW w:w="1030" w:type="dxa"/>
            <w:vAlign w:val="center"/>
          </w:tcPr>
          <w:p w:rsidR="00C544EB" w:rsidRPr="009312E2" w:rsidRDefault="00C544EB" w:rsidP="00E42FEB">
            <w:pPr>
              <w:jc w:val="center"/>
              <w:rPr>
                <w:rFonts w:ascii="Tw Cen MT" w:hAnsi="Tw Cen MT"/>
              </w:rPr>
            </w:pPr>
          </w:p>
        </w:tc>
        <w:tc>
          <w:tcPr>
            <w:tcW w:w="1134" w:type="dxa"/>
            <w:vAlign w:val="center"/>
          </w:tcPr>
          <w:p w:rsidR="00C544EB" w:rsidRPr="009312E2" w:rsidRDefault="00C544EB" w:rsidP="00E42FEB">
            <w:pPr>
              <w:jc w:val="center"/>
              <w:rPr>
                <w:rFonts w:ascii="Tw Cen MT" w:hAnsi="Tw Cen MT"/>
              </w:rPr>
            </w:pPr>
          </w:p>
        </w:tc>
        <w:tc>
          <w:tcPr>
            <w:tcW w:w="1433" w:type="dxa"/>
            <w:vAlign w:val="center"/>
          </w:tcPr>
          <w:p w:rsidR="00C544EB" w:rsidRPr="00E42FEB" w:rsidRDefault="00C544EB" w:rsidP="00E42FEB">
            <w:pPr>
              <w:jc w:val="center"/>
              <w:rPr>
                <w:rFonts w:ascii="Tw Cen MT" w:hAnsi="Tw Cen MT"/>
              </w:rPr>
            </w:pP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sidRPr="00E42FEB">
              <w:rPr>
                <w:rFonts w:ascii="Tw Cen MT" w:hAnsi="Tw Cen MT"/>
              </w:rPr>
              <w:t>1</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stecimiento de combustible de 87 octanos.</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22,535</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56,337</w:t>
            </w:r>
          </w:p>
        </w:tc>
        <w:tc>
          <w:tcPr>
            <w:tcW w:w="1433" w:type="dxa"/>
            <w:vAlign w:val="center"/>
          </w:tcPr>
          <w:p w:rsidR="0098614B" w:rsidRPr="00E42FEB" w:rsidRDefault="0098614B" w:rsidP="00921E94">
            <w:pPr>
              <w:jc w:val="center"/>
              <w:rPr>
                <w:rFonts w:ascii="Tw Cen MT" w:hAnsi="Tw Cen MT"/>
              </w:rP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2</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stecimiento de combustible de 92</w:t>
            </w:r>
            <w:r w:rsidRPr="00E42FEB">
              <w:rPr>
                <w:rFonts w:ascii="Tw Cen MT" w:hAnsi="Tw Cen MT"/>
              </w:rPr>
              <w:t xml:space="preserve"> </w:t>
            </w:r>
            <w:r>
              <w:rPr>
                <w:rFonts w:ascii="Tw Cen MT" w:hAnsi="Tw Cen MT"/>
              </w:rPr>
              <w:t xml:space="preserve">octanos. </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140</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350</w:t>
            </w:r>
          </w:p>
        </w:tc>
        <w:tc>
          <w:tcPr>
            <w:tcW w:w="1433" w:type="dxa"/>
            <w:vAlign w:val="center"/>
          </w:tcPr>
          <w:p w:rsidR="0098614B" w:rsidRDefault="0098614B" w:rsidP="00921E94">
            <w:pPr>
              <w:jc w:val="cente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3</w:t>
            </w:r>
          </w:p>
        </w:tc>
        <w:tc>
          <w:tcPr>
            <w:tcW w:w="3364" w:type="dxa"/>
          </w:tcPr>
          <w:p w:rsidR="0098614B" w:rsidRPr="00E42FEB" w:rsidRDefault="0098614B" w:rsidP="00921E94">
            <w:pPr>
              <w:jc w:val="both"/>
              <w:rPr>
                <w:rFonts w:ascii="Tw Cen MT" w:hAnsi="Tw Cen MT"/>
              </w:rPr>
            </w:pPr>
            <w:r w:rsidRPr="00E42FEB">
              <w:rPr>
                <w:rFonts w:ascii="Tw Cen MT" w:hAnsi="Tw Cen MT"/>
              </w:rPr>
              <w:t>Aba</w:t>
            </w:r>
            <w:r>
              <w:rPr>
                <w:rFonts w:ascii="Tw Cen MT" w:hAnsi="Tw Cen MT"/>
              </w:rPr>
              <w:t xml:space="preserve">stecimiento de combustible de 45 </w:t>
            </w:r>
            <w:proofErr w:type="spellStart"/>
            <w:r>
              <w:rPr>
                <w:rFonts w:ascii="Tw Cen MT" w:hAnsi="Tw Cen MT"/>
              </w:rPr>
              <w:t>cetanos</w:t>
            </w:r>
            <w:proofErr w:type="spellEnd"/>
            <w:r>
              <w:rPr>
                <w:rFonts w:ascii="Tw Cen MT" w:hAnsi="Tw Cen MT"/>
              </w:rPr>
              <w:t>.</w:t>
            </w:r>
          </w:p>
        </w:tc>
        <w:tc>
          <w:tcPr>
            <w:tcW w:w="1030" w:type="dxa"/>
            <w:vAlign w:val="center"/>
          </w:tcPr>
          <w:p w:rsidR="0098614B" w:rsidRPr="00E42FEB" w:rsidRDefault="0098614B" w:rsidP="00E42FEB">
            <w:pPr>
              <w:jc w:val="center"/>
              <w:rPr>
                <w:rFonts w:ascii="Tw Cen MT" w:hAnsi="Tw Cen MT"/>
              </w:rPr>
            </w:pPr>
            <w:r w:rsidRPr="009312E2">
              <w:rPr>
                <w:rFonts w:ascii="Tw Cen MT" w:hAnsi="Tw Cen MT"/>
              </w:rPr>
              <w:t>992</w:t>
            </w:r>
          </w:p>
        </w:tc>
        <w:tc>
          <w:tcPr>
            <w:tcW w:w="1134" w:type="dxa"/>
            <w:vAlign w:val="center"/>
          </w:tcPr>
          <w:p w:rsidR="0098614B" w:rsidRPr="00E42FEB" w:rsidRDefault="0098614B" w:rsidP="00E42FEB">
            <w:pPr>
              <w:jc w:val="center"/>
              <w:rPr>
                <w:rFonts w:ascii="Tw Cen MT" w:hAnsi="Tw Cen MT"/>
              </w:rPr>
            </w:pPr>
            <w:r w:rsidRPr="009312E2">
              <w:rPr>
                <w:rFonts w:ascii="Tw Cen MT" w:hAnsi="Tw Cen MT"/>
              </w:rPr>
              <w:t>2,478</w:t>
            </w:r>
          </w:p>
        </w:tc>
        <w:tc>
          <w:tcPr>
            <w:tcW w:w="1433" w:type="dxa"/>
            <w:vAlign w:val="center"/>
          </w:tcPr>
          <w:p w:rsidR="0098614B" w:rsidRDefault="0098614B" w:rsidP="00921E94">
            <w:pPr>
              <w:jc w:val="center"/>
            </w:pPr>
            <w:r w:rsidRPr="00E42FEB">
              <w:rPr>
                <w:rFonts w:ascii="Tw Cen MT" w:hAnsi="Tw Cen MT"/>
              </w:rPr>
              <w:t>Litros</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4</w:t>
            </w:r>
          </w:p>
        </w:tc>
        <w:tc>
          <w:tcPr>
            <w:tcW w:w="3364" w:type="dxa"/>
          </w:tcPr>
          <w:p w:rsidR="0098614B" w:rsidRPr="00E42FEB" w:rsidRDefault="0098614B" w:rsidP="00921E94">
            <w:pPr>
              <w:jc w:val="both"/>
              <w:rPr>
                <w:rFonts w:ascii="Tw Cen MT" w:hAnsi="Tw Cen MT"/>
              </w:rPr>
            </w:pPr>
            <w:r>
              <w:rPr>
                <w:rFonts w:ascii="Tw Cen MT" w:hAnsi="Tw Cen MT"/>
              </w:rPr>
              <w:t>Anticongelante de 946 ml.</w:t>
            </w:r>
          </w:p>
        </w:tc>
        <w:tc>
          <w:tcPr>
            <w:tcW w:w="1030" w:type="dxa"/>
            <w:vAlign w:val="center"/>
          </w:tcPr>
          <w:p w:rsidR="0098614B" w:rsidRPr="009312E2" w:rsidRDefault="0098614B" w:rsidP="00E42FEB">
            <w:pPr>
              <w:jc w:val="center"/>
              <w:rPr>
                <w:rFonts w:ascii="Tw Cen MT" w:hAnsi="Tw Cen MT"/>
              </w:rPr>
            </w:pPr>
            <w:r w:rsidRPr="009312E2">
              <w:rPr>
                <w:rFonts w:ascii="Tw Cen MT" w:hAnsi="Tw Cen MT"/>
              </w:rPr>
              <w:t>4</w:t>
            </w:r>
          </w:p>
        </w:tc>
        <w:tc>
          <w:tcPr>
            <w:tcW w:w="1134" w:type="dxa"/>
            <w:vAlign w:val="center"/>
          </w:tcPr>
          <w:p w:rsidR="0098614B" w:rsidRPr="009312E2" w:rsidRDefault="0098614B" w:rsidP="00E42FEB">
            <w:pPr>
              <w:jc w:val="center"/>
              <w:rPr>
                <w:rFonts w:ascii="Tw Cen MT" w:hAnsi="Tw Cen MT"/>
              </w:rPr>
            </w:pPr>
            <w:r w:rsidRPr="009312E2">
              <w:rPr>
                <w:rFonts w:ascii="Tw Cen MT" w:hAnsi="Tw Cen MT"/>
              </w:rPr>
              <w:t>9</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5</w:t>
            </w:r>
          </w:p>
        </w:tc>
        <w:tc>
          <w:tcPr>
            <w:tcW w:w="3364" w:type="dxa"/>
          </w:tcPr>
          <w:p w:rsidR="0098614B" w:rsidRPr="00E42FEB" w:rsidRDefault="0098614B" w:rsidP="00921E94">
            <w:pPr>
              <w:jc w:val="both"/>
              <w:rPr>
                <w:rFonts w:ascii="Tw Cen MT" w:hAnsi="Tw Cen MT"/>
              </w:rPr>
            </w:pPr>
            <w:r>
              <w:rPr>
                <w:rFonts w:ascii="Tw Cen MT" w:hAnsi="Tw Cen MT"/>
              </w:rPr>
              <w:t>Líquido de frenos de 250 ml.</w:t>
            </w:r>
          </w:p>
        </w:tc>
        <w:tc>
          <w:tcPr>
            <w:tcW w:w="1030" w:type="dxa"/>
            <w:vAlign w:val="center"/>
          </w:tcPr>
          <w:p w:rsidR="0098614B" w:rsidRPr="009312E2" w:rsidRDefault="009312E2" w:rsidP="00E42FEB">
            <w:pPr>
              <w:jc w:val="center"/>
              <w:rPr>
                <w:rFonts w:ascii="Tw Cen MT" w:hAnsi="Tw Cen MT"/>
              </w:rPr>
            </w:pPr>
            <w:r w:rsidRPr="009312E2">
              <w:rPr>
                <w:rFonts w:ascii="Tw Cen MT" w:hAnsi="Tw Cen MT"/>
              </w:rPr>
              <w:t>2</w:t>
            </w:r>
          </w:p>
        </w:tc>
        <w:tc>
          <w:tcPr>
            <w:tcW w:w="1134" w:type="dxa"/>
            <w:vAlign w:val="center"/>
          </w:tcPr>
          <w:p w:rsidR="0098614B" w:rsidRPr="009312E2" w:rsidRDefault="009312E2" w:rsidP="00E42FEB">
            <w:pPr>
              <w:jc w:val="center"/>
              <w:rPr>
                <w:rFonts w:ascii="Tw Cen MT" w:hAnsi="Tw Cen MT"/>
              </w:rPr>
            </w:pPr>
            <w:r w:rsidRPr="009312E2">
              <w:rPr>
                <w:rFonts w:ascii="Tw Cen MT" w:hAnsi="Tw Cen MT"/>
              </w:rPr>
              <w:t>5</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6</w:t>
            </w:r>
          </w:p>
        </w:tc>
        <w:tc>
          <w:tcPr>
            <w:tcW w:w="3364" w:type="dxa"/>
          </w:tcPr>
          <w:p w:rsidR="0098614B" w:rsidRPr="00E42FEB" w:rsidRDefault="0098614B" w:rsidP="00921E94">
            <w:pPr>
              <w:jc w:val="both"/>
              <w:rPr>
                <w:rFonts w:ascii="Tw Cen MT" w:hAnsi="Tw Cen MT"/>
              </w:rPr>
            </w:pPr>
            <w:r>
              <w:rPr>
                <w:rFonts w:ascii="Tw Cen MT" w:hAnsi="Tw Cen MT"/>
              </w:rPr>
              <w:t>Aceite de motor de 946 ml.</w:t>
            </w:r>
          </w:p>
        </w:tc>
        <w:tc>
          <w:tcPr>
            <w:tcW w:w="1030" w:type="dxa"/>
            <w:vAlign w:val="center"/>
          </w:tcPr>
          <w:p w:rsidR="0098614B" w:rsidRPr="009312E2" w:rsidRDefault="009312E2" w:rsidP="00E42FEB">
            <w:pPr>
              <w:jc w:val="center"/>
              <w:rPr>
                <w:rFonts w:ascii="Tw Cen MT" w:hAnsi="Tw Cen MT"/>
              </w:rPr>
            </w:pPr>
            <w:r>
              <w:rPr>
                <w:rFonts w:ascii="Tw Cen MT" w:hAnsi="Tw Cen MT"/>
              </w:rPr>
              <w:t>20</w:t>
            </w:r>
          </w:p>
        </w:tc>
        <w:tc>
          <w:tcPr>
            <w:tcW w:w="1134" w:type="dxa"/>
            <w:vAlign w:val="center"/>
          </w:tcPr>
          <w:p w:rsidR="0098614B" w:rsidRPr="009312E2" w:rsidRDefault="009312E2" w:rsidP="00E42FEB">
            <w:pPr>
              <w:jc w:val="center"/>
              <w:rPr>
                <w:rFonts w:ascii="Tw Cen MT" w:hAnsi="Tw Cen MT"/>
              </w:rPr>
            </w:pPr>
            <w:r w:rsidRPr="009312E2">
              <w:rPr>
                <w:rFonts w:ascii="Tw Cen MT" w:hAnsi="Tw Cen MT"/>
              </w:rPr>
              <w:t>50</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7</w:t>
            </w:r>
          </w:p>
        </w:tc>
        <w:tc>
          <w:tcPr>
            <w:tcW w:w="3364" w:type="dxa"/>
          </w:tcPr>
          <w:p w:rsidR="0098614B" w:rsidRPr="00E42FEB" w:rsidRDefault="0098614B" w:rsidP="00921E94">
            <w:pPr>
              <w:jc w:val="both"/>
              <w:rPr>
                <w:rFonts w:ascii="Tw Cen MT" w:hAnsi="Tw Cen MT"/>
              </w:rPr>
            </w:pPr>
            <w:r>
              <w:rPr>
                <w:rFonts w:ascii="Tw Cen MT" w:hAnsi="Tw Cen MT"/>
              </w:rPr>
              <w:t>Líquido de transmisión de 946 ml.</w:t>
            </w:r>
          </w:p>
        </w:tc>
        <w:tc>
          <w:tcPr>
            <w:tcW w:w="1030" w:type="dxa"/>
            <w:vAlign w:val="center"/>
          </w:tcPr>
          <w:p w:rsidR="0098614B" w:rsidRPr="009312E2" w:rsidRDefault="009312E2" w:rsidP="00E42FEB">
            <w:pPr>
              <w:jc w:val="center"/>
              <w:rPr>
                <w:rFonts w:ascii="Tw Cen MT" w:hAnsi="Tw Cen MT"/>
              </w:rPr>
            </w:pPr>
            <w:r w:rsidRPr="009312E2">
              <w:rPr>
                <w:rFonts w:ascii="Tw Cen MT" w:hAnsi="Tw Cen MT"/>
              </w:rPr>
              <w:t>4</w:t>
            </w:r>
          </w:p>
        </w:tc>
        <w:tc>
          <w:tcPr>
            <w:tcW w:w="1134" w:type="dxa"/>
            <w:vAlign w:val="center"/>
          </w:tcPr>
          <w:p w:rsidR="0098614B" w:rsidRPr="009312E2" w:rsidRDefault="009312E2" w:rsidP="00E42FEB">
            <w:pPr>
              <w:jc w:val="center"/>
              <w:rPr>
                <w:rFonts w:ascii="Tw Cen MT" w:hAnsi="Tw Cen MT"/>
              </w:rPr>
            </w:pPr>
            <w:r w:rsidRPr="009312E2">
              <w:rPr>
                <w:rFonts w:ascii="Tw Cen MT" w:hAnsi="Tw Cen MT"/>
              </w:rPr>
              <w:t>10</w:t>
            </w:r>
          </w:p>
        </w:tc>
        <w:tc>
          <w:tcPr>
            <w:tcW w:w="1433" w:type="dxa"/>
          </w:tcPr>
          <w:p w:rsidR="0098614B" w:rsidRDefault="0098614B" w:rsidP="00921E94">
            <w:pPr>
              <w:jc w:val="center"/>
            </w:pPr>
            <w:r w:rsidRPr="00E42FEB">
              <w:rPr>
                <w:rFonts w:ascii="Tw Cen MT" w:hAnsi="Tw Cen MT"/>
              </w:rPr>
              <w:t>Pieza</w:t>
            </w:r>
          </w:p>
        </w:tc>
      </w:tr>
      <w:tr w:rsidR="0098614B" w:rsidRPr="00E42FEB" w:rsidTr="00921E94">
        <w:tc>
          <w:tcPr>
            <w:tcW w:w="989" w:type="dxa"/>
            <w:vAlign w:val="center"/>
          </w:tcPr>
          <w:p w:rsidR="0098614B" w:rsidRPr="00E42FEB" w:rsidRDefault="0098614B" w:rsidP="00E42FEB">
            <w:pPr>
              <w:jc w:val="center"/>
              <w:rPr>
                <w:rFonts w:ascii="Tw Cen MT" w:hAnsi="Tw Cen MT"/>
              </w:rPr>
            </w:pPr>
          </w:p>
        </w:tc>
        <w:tc>
          <w:tcPr>
            <w:tcW w:w="1104" w:type="dxa"/>
            <w:vAlign w:val="center"/>
          </w:tcPr>
          <w:p w:rsidR="0098614B" w:rsidRPr="00E42FEB" w:rsidRDefault="0098614B" w:rsidP="00921E94">
            <w:pPr>
              <w:jc w:val="center"/>
              <w:rPr>
                <w:rFonts w:ascii="Tw Cen MT" w:hAnsi="Tw Cen MT"/>
              </w:rPr>
            </w:pPr>
            <w:r>
              <w:rPr>
                <w:rFonts w:ascii="Tw Cen MT" w:hAnsi="Tw Cen MT"/>
              </w:rPr>
              <w:t>8</w:t>
            </w:r>
          </w:p>
        </w:tc>
        <w:tc>
          <w:tcPr>
            <w:tcW w:w="3364" w:type="dxa"/>
          </w:tcPr>
          <w:p w:rsidR="0098614B" w:rsidRPr="00E42FEB" w:rsidRDefault="0098614B" w:rsidP="00921E94">
            <w:pPr>
              <w:jc w:val="both"/>
              <w:rPr>
                <w:rFonts w:ascii="Tw Cen MT" w:hAnsi="Tw Cen MT"/>
              </w:rPr>
            </w:pPr>
            <w:r>
              <w:rPr>
                <w:rFonts w:ascii="Tw Cen MT" w:hAnsi="Tw Cen MT"/>
              </w:rPr>
              <w:t>Líquido de dirección de 250 ml.</w:t>
            </w:r>
          </w:p>
        </w:tc>
        <w:tc>
          <w:tcPr>
            <w:tcW w:w="1030" w:type="dxa"/>
            <w:vAlign w:val="center"/>
          </w:tcPr>
          <w:p w:rsidR="0098614B" w:rsidRPr="009312E2" w:rsidRDefault="009312E2" w:rsidP="00E42FEB">
            <w:pPr>
              <w:jc w:val="center"/>
              <w:rPr>
                <w:rFonts w:ascii="Tw Cen MT" w:hAnsi="Tw Cen MT"/>
              </w:rPr>
            </w:pPr>
            <w:r w:rsidRPr="009312E2">
              <w:rPr>
                <w:rFonts w:ascii="Tw Cen MT" w:hAnsi="Tw Cen MT"/>
              </w:rPr>
              <w:t>6</w:t>
            </w:r>
          </w:p>
        </w:tc>
        <w:tc>
          <w:tcPr>
            <w:tcW w:w="1134" w:type="dxa"/>
            <w:vAlign w:val="center"/>
          </w:tcPr>
          <w:p w:rsidR="0098614B" w:rsidRPr="009312E2" w:rsidRDefault="009312E2" w:rsidP="00E42FEB">
            <w:pPr>
              <w:jc w:val="center"/>
              <w:rPr>
                <w:rFonts w:ascii="Tw Cen MT" w:hAnsi="Tw Cen MT"/>
              </w:rPr>
            </w:pPr>
            <w:r w:rsidRPr="009312E2">
              <w:rPr>
                <w:rFonts w:ascii="Tw Cen MT" w:hAnsi="Tw Cen MT"/>
              </w:rPr>
              <w:t>8</w:t>
            </w:r>
          </w:p>
        </w:tc>
        <w:tc>
          <w:tcPr>
            <w:tcW w:w="1433" w:type="dxa"/>
          </w:tcPr>
          <w:p w:rsidR="0098614B" w:rsidRDefault="0098614B" w:rsidP="00921E94">
            <w:pPr>
              <w:jc w:val="center"/>
            </w:pPr>
            <w:r w:rsidRPr="00E42FEB">
              <w:rPr>
                <w:rFonts w:ascii="Tw Cen MT" w:hAnsi="Tw Cen MT"/>
              </w:rPr>
              <w:t>Pieza</w:t>
            </w:r>
          </w:p>
        </w:tc>
      </w:tr>
      <w:tr w:rsidR="00E42FEB" w:rsidRPr="00E42FEB" w:rsidTr="00921E94">
        <w:tc>
          <w:tcPr>
            <w:tcW w:w="989" w:type="dxa"/>
            <w:vAlign w:val="center"/>
          </w:tcPr>
          <w:p w:rsidR="00E42FEB" w:rsidRPr="00E42FEB" w:rsidRDefault="00E42FEB" w:rsidP="00E42FEB">
            <w:pPr>
              <w:jc w:val="center"/>
              <w:rPr>
                <w:rFonts w:ascii="Tw Cen MT" w:hAnsi="Tw Cen MT"/>
              </w:rPr>
            </w:pPr>
            <w:r w:rsidRPr="00E42FEB">
              <w:rPr>
                <w:rFonts w:ascii="Tw Cen MT" w:hAnsi="Tw Cen MT"/>
              </w:rPr>
              <w:t>4</w:t>
            </w:r>
          </w:p>
        </w:tc>
        <w:tc>
          <w:tcPr>
            <w:tcW w:w="1104" w:type="dxa"/>
            <w:vAlign w:val="center"/>
          </w:tcPr>
          <w:p w:rsidR="00E42FEB" w:rsidRPr="00E42FEB" w:rsidRDefault="00E42FEB" w:rsidP="00E42FEB">
            <w:pPr>
              <w:jc w:val="center"/>
              <w:rPr>
                <w:rFonts w:ascii="Tw Cen MT" w:hAnsi="Tw Cen MT"/>
              </w:rPr>
            </w:pPr>
          </w:p>
        </w:tc>
        <w:tc>
          <w:tcPr>
            <w:tcW w:w="3364" w:type="dxa"/>
          </w:tcPr>
          <w:p w:rsidR="00E42FEB" w:rsidRPr="00E42FEB" w:rsidRDefault="00921E94" w:rsidP="00E42FEB">
            <w:pPr>
              <w:jc w:val="both"/>
              <w:rPr>
                <w:rFonts w:ascii="Tw Cen MT" w:hAnsi="Tw Cen MT"/>
              </w:rPr>
            </w:pPr>
            <w:r w:rsidRPr="00E42FEB">
              <w:rPr>
                <w:rFonts w:ascii="Tw Cen MT" w:hAnsi="Tw Cen MT"/>
              </w:rPr>
              <w:t>Aba</w:t>
            </w:r>
            <w:r>
              <w:rPr>
                <w:rFonts w:ascii="Tw Cen MT" w:hAnsi="Tw Cen MT"/>
              </w:rPr>
              <w:t>stecimiento de combustible de 87 octanos</w:t>
            </w:r>
            <w:r w:rsidR="00E42FEB" w:rsidRPr="00E42FEB">
              <w:rPr>
                <w:rFonts w:ascii="Tw Cen MT" w:hAnsi="Tw Cen MT"/>
              </w:rPr>
              <w:t xml:space="preserve"> en una estación de servicio en la cabecera municipal de Minatitlán, Col.</w:t>
            </w:r>
          </w:p>
        </w:tc>
        <w:tc>
          <w:tcPr>
            <w:tcW w:w="1030" w:type="dxa"/>
            <w:vAlign w:val="center"/>
          </w:tcPr>
          <w:p w:rsidR="00E42FEB" w:rsidRPr="00E42FEB" w:rsidRDefault="00E42FEB" w:rsidP="00E42FEB">
            <w:pPr>
              <w:jc w:val="center"/>
              <w:rPr>
                <w:rFonts w:ascii="Tw Cen MT" w:hAnsi="Tw Cen MT"/>
              </w:rPr>
            </w:pPr>
            <w:r w:rsidRPr="00E42FEB">
              <w:rPr>
                <w:rFonts w:ascii="Tw Cen MT" w:hAnsi="Tw Cen MT"/>
              </w:rPr>
              <w:t>64</w:t>
            </w:r>
          </w:p>
        </w:tc>
        <w:tc>
          <w:tcPr>
            <w:tcW w:w="1134" w:type="dxa"/>
            <w:vAlign w:val="center"/>
          </w:tcPr>
          <w:p w:rsidR="00E42FEB" w:rsidRPr="00E42FEB" w:rsidRDefault="00E42FEB" w:rsidP="00E42FEB">
            <w:pPr>
              <w:jc w:val="center"/>
              <w:rPr>
                <w:rFonts w:ascii="Tw Cen MT" w:hAnsi="Tw Cen MT"/>
              </w:rPr>
            </w:pPr>
            <w:r w:rsidRPr="00E42FEB">
              <w:rPr>
                <w:rFonts w:ascii="Tw Cen MT" w:hAnsi="Tw Cen MT"/>
              </w:rPr>
              <w:t>160</w:t>
            </w:r>
          </w:p>
        </w:tc>
        <w:tc>
          <w:tcPr>
            <w:tcW w:w="1433" w:type="dxa"/>
            <w:vAlign w:val="center"/>
          </w:tcPr>
          <w:p w:rsidR="00E42FEB" w:rsidRPr="00E42FEB" w:rsidRDefault="00E42FEB" w:rsidP="00E42FEB">
            <w:pPr>
              <w:jc w:val="center"/>
              <w:rPr>
                <w:rFonts w:ascii="Tw Cen MT" w:hAnsi="Tw Cen MT"/>
              </w:rPr>
            </w:pPr>
            <w:r w:rsidRPr="00E42FEB">
              <w:rPr>
                <w:rFonts w:ascii="Tw Cen MT" w:hAnsi="Tw Cen MT"/>
              </w:rPr>
              <w:t>Litros</w:t>
            </w:r>
          </w:p>
        </w:tc>
      </w:tr>
    </w:tbl>
    <w:p w:rsidR="00D24E87" w:rsidRPr="00D24E87" w:rsidRDefault="00D24E87" w:rsidP="00D24E87">
      <w:pPr>
        <w:spacing w:after="0" w:line="240" w:lineRule="auto"/>
        <w:jc w:val="both"/>
        <w:rPr>
          <w:rFonts w:ascii="Tw Cen MT" w:eastAsia="Calibri" w:hAnsi="Tw Cen MT" w:cs="Arial"/>
          <w:b/>
          <w:bCs/>
        </w:rPr>
      </w:pPr>
    </w:p>
    <w:p w:rsidR="00D24E87" w:rsidRPr="00D24E87" w:rsidRDefault="00D24E87" w:rsidP="00D24E87">
      <w:pPr>
        <w:spacing w:after="0" w:line="240" w:lineRule="auto"/>
        <w:jc w:val="both"/>
        <w:rPr>
          <w:rFonts w:ascii="Tw Cen MT" w:eastAsia="Calibri" w:hAnsi="Tw Cen MT" w:cs="Times New Roman"/>
          <w:b/>
        </w:rPr>
      </w:pPr>
    </w:p>
    <w:p w:rsidR="007D1E10" w:rsidRDefault="007D1E10"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Default="00E61249" w:rsidP="004421FE">
      <w:pPr>
        <w:pStyle w:val="Sinespaciado"/>
        <w:jc w:val="both"/>
        <w:rPr>
          <w:rFonts w:ascii="Tw Cen MT" w:hAnsi="Tw Cen MT"/>
          <w:b/>
        </w:rPr>
      </w:pPr>
    </w:p>
    <w:p w:rsidR="00E61249" w:rsidRPr="00535699" w:rsidRDefault="00E61249" w:rsidP="004421FE">
      <w:pPr>
        <w:pStyle w:val="Sinespaciado"/>
        <w:jc w:val="both"/>
        <w:rPr>
          <w:rFonts w:ascii="Tw Cen MT" w:hAnsi="Tw Cen MT"/>
          <w:b/>
        </w:rPr>
      </w:pPr>
    </w:p>
    <w:p w:rsidR="00BC5714" w:rsidRDefault="00BC5714" w:rsidP="004421FE">
      <w:pPr>
        <w:pStyle w:val="Sinespaciado"/>
        <w:jc w:val="both"/>
        <w:rPr>
          <w:rFonts w:ascii="Tw Cen MT" w:hAnsi="Tw Cen MT"/>
          <w:b/>
        </w:rPr>
      </w:pPr>
    </w:p>
    <w:p w:rsidR="00D918C0" w:rsidRDefault="00D918C0" w:rsidP="004421FE">
      <w:pPr>
        <w:pStyle w:val="Sinespaciado"/>
        <w:jc w:val="both"/>
        <w:rPr>
          <w:rFonts w:ascii="Tw Cen MT" w:hAnsi="Tw Cen MT"/>
          <w:b/>
        </w:rPr>
      </w:pPr>
    </w:p>
    <w:p w:rsidR="00D918C0" w:rsidRDefault="00D918C0" w:rsidP="004421FE">
      <w:pPr>
        <w:pStyle w:val="Sinespaciado"/>
        <w:jc w:val="both"/>
        <w:rPr>
          <w:rFonts w:ascii="Tw Cen MT" w:hAnsi="Tw Cen MT"/>
          <w:b/>
        </w:rPr>
      </w:pPr>
    </w:p>
    <w:p w:rsidR="007D1E10" w:rsidRPr="00986DDF" w:rsidRDefault="007D1E10" w:rsidP="007D1E10">
      <w:pPr>
        <w:spacing w:after="0" w:line="240" w:lineRule="auto"/>
        <w:jc w:val="center"/>
        <w:rPr>
          <w:rFonts w:ascii="Tw Cen MT" w:hAnsi="Tw Cen MT" w:cs="Arial"/>
          <w:b/>
          <w:bCs/>
        </w:rPr>
      </w:pPr>
      <w:r w:rsidRPr="00535699">
        <w:rPr>
          <w:rFonts w:ascii="Tw Cen MT" w:hAnsi="Tw Cen MT" w:cs="Arial"/>
          <w:b/>
          <w:bCs/>
        </w:rPr>
        <w:t>_____________________</w:t>
      </w:r>
      <w:r w:rsidR="00883EE0">
        <w:rPr>
          <w:rFonts w:ascii="Tw Cen MT" w:hAnsi="Tw Cen MT" w:cs="Arial"/>
          <w:b/>
          <w:bCs/>
        </w:rPr>
        <w:t>_______</w:t>
      </w:r>
    </w:p>
    <w:p w:rsidR="007D1E10" w:rsidRPr="00535699" w:rsidRDefault="007D1E10" w:rsidP="007D1E10">
      <w:pPr>
        <w:spacing w:after="0" w:line="240" w:lineRule="auto"/>
        <w:jc w:val="center"/>
        <w:rPr>
          <w:rFonts w:ascii="Tw Cen MT" w:hAnsi="Tw Cen MT" w:cs="Arial"/>
        </w:rPr>
      </w:pPr>
      <w:r w:rsidRPr="00535699">
        <w:rPr>
          <w:rFonts w:ascii="Tw Cen MT" w:hAnsi="Tw Cen MT" w:cs="Arial"/>
        </w:rPr>
        <w:t>NOMBRE COMPLETO, CARGO Y FIRMA</w:t>
      </w:r>
    </w:p>
    <w:p w:rsidR="007D1E10" w:rsidRPr="00535699" w:rsidRDefault="007D1E10" w:rsidP="007D1E10">
      <w:pPr>
        <w:spacing w:after="0" w:line="240" w:lineRule="auto"/>
        <w:jc w:val="center"/>
        <w:rPr>
          <w:rFonts w:ascii="Tw Cen MT" w:hAnsi="Tw Cen MT" w:cs="Arial"/>
          <w:b/>
          <w:bCs/>
        </w:rPr>
      </w:pPr>
      <w:r w:rsidRPr="00535699">
        <w:rPr>
          <w:rFonts w:ascii="Tw Cen MT" w:hAnsi="Tw Cen MT" w:cs="Arial"/>
          <w:b/>
          <w:bCs/>
        </w:rPr>
        <w:t>BAJO PROTESTA DE DECIR VERDAD</w:t>
      </w: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465BCD" w:rsidRPr="002D065F" w:rsidRDefault="00465BCD" w:rsidP="00465BCD">
      <w:pPr>
        <w:spacing w:after="0" w:line="240" w:lineRule="auto"/>
        <w:jc w:val="center"/>
        <w:rPr>
          <w:rFonts w:ascii="Tw Cen MT" w:hAnsi="Tw Cen MT" w:cs="Arial"/>
          <w:bCs/>
        </w:rPr>
      </w:pPr>
      <w:r w:rsidRPr="002D065F">
        <w:rPr>
          <w:rFonts w:ascii="Tw Cen MT" w:hAnsi="Tw Cen MT" w:cs="Arial"/>
          <w:bCs/>
        </w:rPr>
        <w:t>LICITACIÓN PÚBLICA NACIONAL</w:t>
      </w:r>
    </w:p>
    <w:p w:rsidR="00465BCD" w:rsidRPr="002D065F" w:rsidRDefault="00465BCD" w:rsidP="00465BCD">
      <w:pPr>
        <w:spacing w:after="0" w:line="240" w:lineRule="auto"/>
        <w:jc w:val="center"/>
        <w:rPr>
          <w:rFonts w:ascii="Tw Cen MT" w:hAnsi="Tw Cen MT" w:cs="Arial"/>
          <w:b/>
          <w:bCs/>
        </w:rPr>
      </w:pPr>
      <w:r w:rsidRPr="00901F38">
        <w:rPr>
          <w:rFonts w:ascii="Tw Cen MT" w:hAnsi="Tw Cen MT" w:cs="Arial"/>
          <w:b/>
          <w:bCs/>
        </w:rPr>
        <w:t>No. 06002-012 -18</w:t>
      </w:r>
    </w:p>
    <w:p w:rsidR="00465BCD" w:rsidRDefault="00465BCD" w:rsidP="00465BCD">
      <w:pPr>
        <w:spacing w:after="0" w:line="240" w:lineRule="auto"/>
        <w:jc w:val="both"/>
        <w:rPr>
          <w:rFonts w:ascii="Tw Cen MT" w:hAnsi="Tw Cen MT" w:cs="Arial"/>
        </w:rPr>
      </w:pPr>
    </w:p>
    <w:p w:rsidR="0083581F" w:rsidRPr="002D065F" w:rsidRDefault="00901F38" w:rsidP="0083581F">
      <w:pPr>
        <w:tabs>
          <w:tab w:val="left" w:pos="0"/>
        </w:tabs>
        <w:spacing w:after="0" w:line="240" w:lineRule="auto"/>
        <w:jc w:val="center"/>
        <w:outlineLvl w:val="0"/>
        <w:rPr>
          <w:rFonts w:ascii="Tw Cen MT" w:hAnsi="Tw Cen MT" w:cs="Arial"/>
          <w:b/>
          <w:bCs/>
        </w:rPr>
      </w:pPr>
      <w:r w:rsidRPr="00F219D3">
        <w:rPr>
          <w:rFonts w:ascii="Tw Cen MT" w:hAnsi="Tw Cen MT" w:cs="Arial"/>
          <w:b/>
          <w:bCs/>
        </w:rPr>
        <w:t>SERVICIO INTEGRAL PARA LA ADQUISICIÓN Y ABASTECIMIENTO DE COMBUSTIBLES, ADITIVOS Y LUBRICANTES (INCLUYE HARDWARE) PARA LOS VEHICULOS OFICIALES PROPIEDAD DEL GOBIERNO DEL ESTADO.</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D33C5E" w:rsidRDefault="00D33C5E" w:rsidP="00C26129">
      <w:pPr>
        <w:pStyle w:val="Sinespaciado"/>
        <w:jc w:val="center"/>
        <w:rPr>
          <w:rFonts w:ascii="Tw Cen MT" w:hAnsi="Tw Cen MT"/>
          <w:b/>
        </w:rPr>
      </w:pPr>
    </w:p>
    <w:p w:rsidR="001A56CC" w:rsidRPr="00FF6DD6" w:rsidRDefault="001A56CC" w:rsidP="001A56CC">
      <w:pPr>
        <w:spacing w:after="0"/>
        <w:jc w:val="both"/>
        <w:rPr>
          <w:rFonts w:ascii="Tw Cen MT" w:hAnsi="Tw Cen MT" w:cs="Arial"/>
          <w:spacing w:val="-3"/>
        </w:rPr>
      </w:pPr>
      <w:r w:rsidRPr="001A56CC">
        <w:rPr>
          <w:rFonts w:ascii="Tw Cen MT" w:hAnsi="Tw Cen MT"/>
        </w:rPr>
        <w:t>El precio a pagar de los combustibles será considerando los precios de referencia internacional del petróleo, impuestos (IVA, IEPS), transporte y distribución y margen comercial, factores que determinan el costo final por litro de acuerdo con la Comisión Reguladora de Energía (CRE), por</w:t>
      </w:r>
      <w:r>
        <w:rPr>
          <w:rFonts w:ascii="Tw Cen MT" w:hAnsi="Tw Cen MT"/>
        </w:rPr>
        <w:t xml:space="preserve"> el costo de los bienes entregados por día, tomando como base el precio publicado diariamente en el portal </w:t>
      </w:r>
      <w:hyperlink r:id="rId18" w:history="1">
        <w:r w:rsidRPr="00C46454">
          <w:rPr>
            <w:rStyle w:val="Hipervnculo"/>
            <w:rFonts w:ascii="Tw Cen MT" w:hAnsi="Tw Cen MT" w:cstheme="minorBidi"/>
          </w:rPr>
          <w:t>https://www.comercialrefinacion.pemex.com/portal/</w:t>
        </w:r>
      </w:hyperlink>
      <w:r>
        <w:rPr>
          <w:rFonts w:ascii="Tw Cen MT" w:hAnsi="Tw Cen MT"/>
        </w:rPr>
        <w:t xml:space="preserve"> </w:t>
      </w:r>
    </w:p>
    <w:p w:rsidR="003F68EC" w:rsidRDefault="003F68EC" w:rsidP="004378D7">
      <w:pPr>
        <w:tabs>
          <w:tab w:val="left" w:pos="0"/>
        </w:tabs>
        <w:spacing w:after="0" w:line="240" w:lineRule="auto"/>
        <w:jc w:val="center"/>
        <w:outlineLvl w:val="0"/>
        <w:rPr>
          <w:rFonts w:ascii="Tw Cen MT" w:hAnsi="Tw Cen MT" w:cs="Arial"/>
          <w:b/>
          <w:bCs/>
        </w:rPr>
      </w:pPr>
    </w:p>
    <w:tbl>
      <w:tblPr>
        <w:tblStyle w:val="Tablaconcuadrcula"/>
        <w:tblW w:w="10458" w:type="dxa"/>
        <w:tblLayout w:type="fixed"/>
        <w:tblLook w:val="04A0" w:firstRow="1" w:lastRow="0" w:firstColumn="1" w:lastColumn="0" w:noHBand="0" w:noVBand="1"/>
      </w:tblPr>
      <w:tblGrid>
        <w:gridCol w:w="959"/>
        <w:gridCol w:w="992"/>
        <w:gridCol w:w="3648"/>
        <w:gridCol w:w="1030"/>
        <w:gridCol w:w="992"/>
        <w:gridCol w:w="851"/>
        <w:gridCol w:w="993"/>
        <w:gridCol w:w="993"/>
      </w:tblGrid>
      <w:tr w:rsidR="0066761A" w:rsidRPr="00E42FEB" w:rsidTr="00D4436B">
        <w:tc>
          <w:tcPr>
            <w:tcW w:w="959" w:type="dxa"/>
            <w:vMerge w:val="restart"/>
            <w:shd w:val="clear" w:color="auto" w:fill="D9D9D9" w:themeFill="background1" w:themeFillShade="D9"/>
            <w:vAlign w:val="center"/>
          </w:tcPr>
          <w:p w:rsidR="0066761A" w:rsidRPr="00E42FEB" w:rsidRDefault="0066761A" w:rsidP="00921E94">
            <w:pPr>
              <w:rPr>
                <w:rFonts w:ascii="Tw Cen MT" w:hAnsi="Tw Cen MT"/>
                <w:b/>
                <w:sz w:val="18"/>
                <w:szCs w:val="18"/>
              </w:rPr>
            </w:pPr>
            <w:r w:rsidRPr="00E42FEB">
              <w:rPr>
                <w:rFonts w:ascii="Tw Cen MT" w:hAnsi="Tw Cen MT"/>
                <w:b/>
                <w:sz w:val="18"/>
                <w:szCs w:val="18"/>
              </w:rPr>
              <w:t>PARTIDA</w:t>
            </w:r>
          </w:p>
        </w:tc>
        <w:tc>
          <w:tcPr>
            <w:tcW w:w="992" w:type="dxa"/>
            <w:vMerge w:val="restart"/>
            <w:shd w:val="clear" w:color="auto" w:fill="D9D9D9" w:themeFill="background1" w:themeFillShade="D9"/>
          </w:tcPr>
          <w:p w:rsidR="0066761A" w:rsidRPr="00E42FEB" w:rsidRDefault="0066761A" w:rsidP="00921E94">
            <w:pPr>
              <w:jc w:val="center"/>
              <w:rPr>
                <w:rFonts w:ascii="Tw Cen MT" w:hAnsi="Tw Cen MT"/>
                <w:b/>
                <w:sz w:val="18"/>
                <w:szCs w:val="18"/>
              </w:rPr>
            </w:pPr>
            <w:r w:rsidRPr="00E42FEB">
              <w:rPr>
                <w:rFonts w:ascii="Tw Cen MT" w:hAnsi="Tw Cen MT"/>
                <w:b/>
                <w:sz w:val="18"/>
                <w:szCs w:val="18"/>
              </w:rPr>
              <w:t>SUB</w:t>
            </w:r>
          </w:p>
          <w:p w:rsidR="0066761A" w:rsidRPr="00E42FEB" w:rsidRDefault="0066761A" w:rsidP="00921E94">
            <w:pPr>
              <w:jc w:val="center"/>
              <w:rPr>
                <w:rFonts w:ascii="Tw Cen MT" w:hAnsi="Tw Cen MT"/>
                <w:b/>
                <w:sz w:val="18"/>
                <w:szCs w:val="18"/>
              </w:rPr>
            </w:pPr>
            <w:r w:rsidRPr="00E42FEB">
              <w:rPr>
                <w:rFonts w:ascii="Tw Cen MT" w:hAnsi="Tw Cen MT"/>
                <w:b/>
                <w:sz w:val="18"/>
                <w:szCs w:val="18"/>
              </w:rPr>
              <w:t>PARTIDA</w:t>
            </w:r>
          </w:p>
        </w:tc>
        <w:tc>
          <w:tcPr>
            <w:tcW w:w="3648" w:type="dxa"/>
            <w:vMerge w:val="restart"/>
            <w:shd w:val="clear" w:color="auto" w:fill="D9D9D9" w:themeFill="background1" w:themeFillShade="D9"/>
            <w:vAlign w:val="center"/>
          </w:tcPr>
          <w:p w:rsidR="0066761A" w:rsidRPr="00E42FEB" w:rsidRDefault="0066761A" w:rsidP="00921E94">
            <w:pPr>
              <w:jc w:val="center"/>
              <w:rPr>
                <w:rFonts w:ascii="Tw Cen MT" w:hAnsi="Tw Cen MT"/>
                <w:b/>
                <w:sz w:val="18"/>
                <w:szCs w:val="18"/>
              </w:rPr>
            </w:pPr>
            <w:r w:rsidRPr="00E42FEB">
              <w:rPr>
                <w:rFonts w:ascii="Tw Cen MT" w:hAnsi="Tw Cen MT"/>
                <w:b/>
                <w:sz w:val="18"/>
                <w:szCs w:val="18"/>
              </w:rPr>
              <w:t>DESCRIPCIÓN</w:t>
            </w:r>
          </w:p>
        </w:tc>
        <w:tc>
          <w:tcPr>
            <w:tcW w:w="2022" w:type="dxa"/>
            <w:gridSpan w:val="2"/>
            <w:shd w:val="clear" w:color="auto" w:fill="D9D9D9" w:themeFill="background1" w:themeFillShade="D9"/>
          </w:tcPr>
          <w:p w:rsidR="0066761A" w:rsidRPr="00E42FEB" w:rsidRDefault="0066761A" w:rsidP="00921E94">
            <w:pPr>
              <w:jc w:val="center"/>
              <w:rPr>
                <w:rFonts w:ascii="Tw Cen MT" w:hAnsi="Tw Cen MT"/>
                <w:b/>
                <w:sz w:val="18"/>
                <w:szCs w:val="18"/>
              </w:rPr>
            </w:pPr>
            <w:r w:rsidRPr="00E42FEB">
              <w:rPr>
                <w:rFonts w:ascii="Tw Cen MT" w:hAnsi="Tw Cen MT"/>
                <w:b/>
                <w:sz w:val="18"/>
                <w:szCs w:val="18"/>
              </w:rPr>
              <w:t>CONSUMO PROMEDIO ME</w:t>
            </w:r>
            <w:r w:rsidRPr="00805C4F">
              <w:rPr>
                <w:rFonts w:ascii="Tw Cen MT" w:hAnsi="Tw Cen MT"/>
                <w:b/>
                <w:sz w:val="18"/>
                <w:szCs w:val="18"/>
              </w:rPr>
              <w:t>NSUAL</w:t>
            </w:r>
          </w:p>
        </w:tc>
        <w:tc>
          <w:tcPr>
            <w:tcW w:w="851" w:type="dxa"/>
            <w:vMerge w:val="restart"/>
            <w:shd w:val="clear" w:color="auto" w:fill="D9D9D9" w:themeFill="background1" w:themeFillShade="D9"/>
            <w:vAlign w:val="center"/>
          </w:tcPr>
          <w:p w:rsidR="0066761A" w:rsidRPr="0066761A" w:rsidRDefault="0066761A" w:rsidP="0066761A">
            <w:pPr>
              <w:jc w:val="center"/>
              <w:rPr>
                <w:rFonts w:ascii="Tw Cen MT" w:hAnsi="Tw Cen MT"/>
                <w:b/>
                <w:sz w:val="16"/>
                <w:szCs w:val="16"/>
              </w:rPr>
            </w:pPr>
            <w:r w:rsidRPr="0066761A">
              <w:rPr>
                <w:rFonts w:ascii="Tw Cen MT" w:hAnsi="Tw Cen MT"/>
                <w:b/>
                <w:sz w:val="16"/>
                <w:szCs w:val="16"/>
              </w:rPr>
              <w:t>P.U. DE</w:t>
            </w:r>
          </w:p>
          <w:p w:rsidR="0066761A" w:rsidRPr="00E42FEB" w:rsidRDefault="0066761A" w:rsidP="0066761A">
            <w:pPr>
              <w:jc w:val="center"/>
              <w:rPr>
                <w:rFonts w:ascii="Tw Cen MT" w:hAnsi="Tw Cen MT"/>
                <w:b/>
                <w:sz w:val="18"/>
                <w:szCs w:val="18"/>
              </w:rPr>
            </w:pPr>
            <w:r w:rsidRPr="0066761A">
              <w:rPr>
                <w:rFonts w:ascii="Tw Cen MT" w:hAnsi="Tw Cen MT"/>
                <w:b/>
                <w:sz w:val="16"/>
                <w:szCs w:val="16"/>
              </w:rPr>
              <w:t>REFERENCIA</w:t>
            </w:r>
          </w:p>
        </w:tc>
        <w:tc>
          <w:tcPr>
            <w:tcW w:w="1986" w:type="dxa"/>
            <w:gridSpan w:val="2"/>
            <w:shd w:val="clear" w:color="auto" w:fill="D9D9D9" w:themeFill="background1" w:themeFillShade="D9"/>
          </w:tcPr>
          <w:p w:rsidR="0066761A" w:rsidRDefault="0066761A" w:rsidP="00921E94">
            <w:pPr>
              <w:jc w:val="center"/>
              <w:rPr>
                <w:rFonts w:ascii="Tw Cen MT" w:hAnsi="Tw Cen MT"/>
                <w:b/>
                <w:sz w:val="18"/>
                <w:szCs w:val="18"/>
              </w:rPr>
            </w:pPr>
            <w:r>
              <w:rPr>
                <w:rFonts w:ascii="Tw Cen MT" w:hAnsi="Tw Cen MT"/>
                <w:b/>
                <w:sz w:val="18"/>
                <w:szCs w:val="18"/>
              </w:rPr>
              <w:t>PRECIO TOTAL DE REFERENCIA</w:t>
            </w:r>
          </w:p>
        </w:tc>
      </w:tr>
      <w:tr w:rsidR="0066761A" w:rsidRPr="00E42FEB" w:rsidTr="00D4436B">
        <w:tc>
          <w:tcPr>
            <w:tcW w:w="959" w:type="dxa"/>
            <w:vMerge/>
            <w:shd w:val="clear" w:color="auto" w:fill="D9D9D9" w:themeFill="background1" w:themeFillShade="D9"/>
          </w:tcPr>
          <w:p w:rsidR="0066761A" w:rsidRPr="00E42FEB" w:rsidRDefault="0066761A" w:rsidP="00921E94">
            <w:pPr>
              <w:jc w:val="both"/>
              <w:rPr>
                <w:rFonts w:ascii="Tw Cen MT" w:hAnsi="Tw Cen MT"/>
                <w:b/>
                <w:sz w:val="18"/>
                <w:szCs w:val="18"/>
              </w:rPr>
            </w:pPr>
          </w:p>
        </w:tc>
        <w:tc>
          <w:tcPr>
            <w:tcW w:w="992" w:type="dxa"/>
            <w:vMerge/>
            <w:shd w:val="clear" w:color="auto" w:fill="D9D9D9" w:themeFill="background1" w:themeFillShade="D9"/>
          </w:tcPr>
          <w:p w:rsidR="0066761A" w:rsidRPr="00E42FEB" w:rsidRDefault="0066761A" w:rsidP="00921E94">
            <w:pPr>
              <w:jc w:val="center"/>
              <w:rPr>
                <w:rFonts w:ascii="Tw Cen MT" w:hAnsi="Tw Cen MT"/>
                <w:b/>
                <w:sz w:val="18"/>
                <w:szCs w:val="18"/>
              </w:rPr>
            </w:pPr>
          </w:p>
        </w:tc>
        <w:tc>
          <w:tcPr>
            <w:tcW w:w="3648" w:type="dxa"/>
            <w:vMerge/>
            <w:shd w:val="clear" w:color="auto" w:fill="D9D9D9" w:themeFill="background1" w:themeFillShade="D9"/>
          </w:tcPr>
          <w:p w:rsidR="0066761A" w:rsidRPr="00E42FEB" w:rsidRDefault="0066761A" w:rsidP="00921E94">
            <w:pPr>
              <w:jc w:val="center"/>
              <w:rPr>
                <w:rFonts w:ascii="Tw Cen MT" w:hAnsi="Tw Cen MT"/>
                <w:b/>
                <w:sz w:val="18"/>
                <w:szCs w:val="18"/>
              </w:rPr>
            </w:pPr>
          </w:p>
        </w:tc>
        <w:tc>
          <w:tcPr>
            <w:tcW w:w="1030" w:type="dxa"/>
            <w:shd w:val="clear" w:color="auto" w:fill="D9D9D9" w:themeFill="background1" w:themeFillShade="D9"/>
          </w:tcPr>
          <w:p w:rsidR="0066761A" w:rsidRPr="00E42FEB" w:rsidRDefault="0066761A" w:rsidP="00921E94">
            <w:pPr>
              <w:jc w:val="center"/>
              <w:rPr>
                <w:rFonts w:ascii="Tw Cen MT" w:hAnsi="Tw Cen MT"/>
                <w:b/>
                <w:sz w:val="18"/>
                <w:szCs w:val="18"/>
              </w:rPr>
            </w:pPr>
            <w:r w:rsidRPr="00805C4F">
              <w:rPr>
                <w:rFonts w:ascii="Tw Cen MT" w:hAnsi="Tw Cen MT"/>
                <w:b/>
                <w:sz w:val="18"/>
                <w:szCs w:val="18"/>
              </w:rPr>
              <w:t>MÍNIMO</w:t>
            </w:r>
          </w:p>
        </w:tc>
        <w:tc>
          <w:tcPr>
            <w:tcW w:w="992" w:type="dxa"/>
            <w:shd w:val="clear" w:color="auto" w:fill="D9D9D9" w:themeFill="background1" w:themeFillShade="D9"/>
          </w:tcPr>
          <w:p w:rsidR="0066761A" w:rsidRPr="00E42FEB" w:rsidRDefault="0066761A" w:rsidP="00921E94">
            <w:pPr>
              <w:jc w:val="center"/>
              <w:rPr>
                <w:rFonts w:ascii="Tw Cen MT" w:hAnsi="Tw Cen MT"/>
                <w:b/>
                <w:sz w:val="18"/>
                <w:szCs w:val="18"/>
              </w:rPr>
            </w:pPr>
            <w:r w:rsidRPr="00805C4F">
              <w:rPr>
                <w:rFonts w:ascii="Tw Cen MT" w:hAnsi="Tw Cen MT"/>
                <w:b/>
                <w:sz w:val="18"/>
                <w:szCs w:val="18"/>
              </w:rPr>
              <w:t>MÁXIMO</w:t>
            </w:r>
          </w:p>
        </w:tc>
        <w:tc>
          <w:tcPr>
            <w:tcW w:w="851" w:type="dxa"/>
            <w:vMerge/>
            <w:shd w:val="clear" w:color="auto" w:fill="D9D9D9" w:themeFill="background1" w:themeFillShade="D9"/>
          </w:tcPr>
          <w:p w:rsidR="0066761A" w:rsidRPr="00E42FEB" w:rsidRDefault="0066761A" w:rsidP="00921E94">
            <w:pPr>
              <w:jc w:val="both"/>
              <w:rPr>
                <w:rFonts w:ascii="Tw Cen MT" w:hAnsi="Tw Cen MT"/>
                <w:b/>
                <w:sz w:val="18"/>
                <w:szCs w:val="18"/>
              </w:rPr>
            </w:pPr>
          </w:p>
        </w:tc>
        <w:tc>
          <w:tcPr>
            <w:tcW w:w="993" w:type="dxa"/>
            <w:shd w:val="clear" w:color="auto" w:fill="D9D9D9" w:themeFill="background1" w:themeFillShade="D9"/>
          </w:tcPr>
          <w:p w:rsidR="0066761A" w:rsidRPr="00E42FEB" w:rsidRDefault="0066761A" w:rsidP="00921E94">
            <w:pPr>
              <w:jc w:val="center"/>
              <w:rPr>
                <w:rFonts w:ascii="Tw Cen MT" w:hAnsi="Tw Cen MT"/>
                <w:b/>
                <w:sz w:val="18"/>
                <w:szCs w:val="18"/>
              </w:rPr>
            </w:pPr>
            <w:r w:rsidRPr="00805C4F">
              <w:rPr>
                <w:rFonts w:ascii="Tw Cen MT" w:hAnsi="Tw Cen MT"/>
                <w:b/>
                <w:sz w:val="18"/>
                <w:szCs w:val="18"/>
              </w:rPr>
              <w:t>MÍNIMO</w:t>
            </w:r>
          </w:p>
        </w:tc>
        <w:tc>
          <w:tcPr>
            <w:tcW w:w="993" w:type="dxa"/>
            <w:shd w:val="clear" w:color="auto" w:fill="D9D9D9" w:themeFill="background1" w:themeFillShade="D9"/>
          </w:tcPr>
          <w:p w:rsidR="0066761A" w:rsidRPr="00E42FEB" w:rsidRDefault="0066761A" w:rsidP="00921E94">
            <w:pPr>
              <w:jc w:val="center"/>
              <w:rPr>
                <w:rFonts w:ascii="Tw Cen MT" w:hAnsi="Tw Cen MT"/>
                <w:b/>
                <w:sz w:val="18"/>
                <w:szCs w:val="18"/>
              </w:rPr>
            </w:pPr>
            <w:r w:rsidRPr="00805C4F">
              <w:rPr>
                <w:rFonts w:ascii="Tw Cen MT" w:hAnsi="Tw Cen MT"/>
                <w:b/>
                <w:sz w:val="18"/>
                <w:szCs w:val="18"/>
              </w:rPr>
              <w:t>MÁXIMO</w:t>
            </w:r>
          </w:p>
        </w:tc>
      </w:tr>
      <w:tr w:rsidR="0066761A" w:rsidRPr="00E42FEB" w:rsidTr="0066761A">
        <w:tc>
          <w:tcPr>
            <w:tcW w:w="959" w:type="dxa"/>
            <w:vAlign w:val="center"/>
          </w:tcPr>
          <w:p w:rsidR="0066761A" w:rsidRPr="003272F9" w:rsidRDefault="0066761A" w:rsidP="00921E94">
            <w:pPr>
              <w:jc w:val="center"/>
              <w:rPr>
                <w:rFonts w:ascii="Tw Cen MT" w:hAnsi="Tw Cen MT"/>
              </w:rPr>
            </w:pPr>
            <w:r w:rsidRPr="003272F9">
              <w:rPr>
                <w:rFonts w:ascii="Tw Cen MT" w:hAnsi="Tw Cen MT"/>
              </w:rPr>
              <w:t>1</w:t>
            </w:r>
          </w:p>
        </w:tc>
        <w:tc>
          <w:tcPr>
            <w:tcW w:w="992" w:type="dxa"/>
            <w:vAlign w:val="center"/>
          </w:tcPr>
          <w:p w:rsidR="0066761A" w:rsidRPr="003272F9" w:rsidRDefault="0066761A" w:rsidP="00921E94">
            <w:pPr>
              <w:jc w:val="center"/>
              <w:rPr>
                <w:rFonts w:ascii="Tw Cen MT" w:hAnsi="Tw Cen MT"/>
              </w:rPr>
            </w:pPr>
          </w:p>
        </w:tc>
        <w:tc>
          <w:tcPr>
            <w:tcW w:w="3648" w:type="dxa"/>
          </w:tcPr>
          <w:p w:rsidR="0066761A" w:rsidRPr="003272F9" w:rsidRDefault="00AA6F43" w:rsidP="00211B4E">
            <w:pPr>
              <w:jc w:val="both"/>
              <w:rPr>
                <w:rFonts w:ascii="Tw Cen MT" w:hAnsi="Tw Cen MT"/>
              </w:rPr>
            </w:pPr>
            <w:r w:rsidRPr="00E42FEB">
              <w:rPr>
                <w:rFonts w:ascii="Tw Cen MT" w:hAnsi="Tw Cen MT"/>
              </w:rPr>
              <w:t>Aba</w:t>
            </w:r>
            <w:r>
              <w:rPr>
                <w:rFonts w:ascii="Tw Cen MT" w:hAnsi="Tw Cen MT"/>
              </w:rPr>
              <w:t>stecimiento de combustible de 87 octanos, de 92</w:t>
            </w:r>
            <w:r w:rsidRPr="00E42FEB">
              <w:rPr>
                <w:rFonts w:ascii="Tw Cen MT" w:hAnsi="Tw Cen MT"/>
              </w:rPr>
              <w:t xml:space="preserve"> </w:t>
            </w:r>
            <w:r>
              <w:rPr>
                <w:rFonts w:ascii="Tw Cen MT" w:hAnsi="Tw Cen MT"/>
              </w:rPr>
              <w:t xml:space="preserve">octanos </w:t>
            </w:r>
            <w:r w:rsidRPr="00E42FEB">
              <w:rPr>
                <w:rFonts w:ascii="Tw Cen MT" w:hAnsi="Tw Cen MT"/>
              </w:rPr>
              <w:t xml:space="preserve">y </w:t>
            </w:r>
            <w:r>
              <w:rPr>
                <w:rFonts w:ascii="Tw Cen MT" w:hAnsi="Tw Cen MT"/>
              </w:rPr>
              <w:t xml:space="preserve">45 </w:t>
            </w:r>
            <w:proofErr w:type="spellStart"/>
            <w:r>
              <w:rPr>
                <w:rFonts w:ascii="Tw Cen MT" w:hAnsi="Tw Cen MT"/>
              </w:rPr>
              <w:t>cetanos</w:t>
            </w:r>
            <w:proofErr w:type="spellEnd"/>
            <w:r>
              <w:rPr>
                <w:rFonts w:ascii="Tw Cen MT" w:hAnsi="Tw Cen MT"/>
              </w:rPr>
              <w:t>, aditivos y lubricantes</w:t>
            </w:r>
            <w:r w:rsidRPr="00E42FEB">
              <w:rPr>
                <w:rFonts w:ascii="Tw Cen MT" w:hAnsi="Tw Cen MT"/>
              </w:rPr>
              <w:t xml:space="preserve"> en una estación de servicio en la ciudad de Colima. Esta </w:t>
            </w:r>
            <w:r w:rsidRPr="003B5E85">
              <w:rPr>
                <w:rFonts w:ascii="Tw Cen MT" w:hAnsi="Tw Cen MT"/>
              </w:rPr>
              <w:t xml:space="preserve">partida </w:t>
            </w:r>
            <w:r w:rsidR="00211B4E" w:rsidRPr="003B5E85">
              <w:rPr>
                <w:rFonts w:ascii="Tw Cen MT" w:hAnsi="Tw Cen MT"/>
              </w:rPr>
              <w:t>se adjudicará</w:t>
            </w:r>
            <w:r w:rsidRPr="003B5E85">
              <w:rPr>
                <w:rFonts w:ascii="Tw Cen MT" w:hAnsi="Tw Cen MT"/>
              </w:rPr>
              <w:t xml:space="preserve"> bajo la modalidad de Abastecimiento Simultáneo</w:t>
            </w:r>
            <w:r w:rsidR="00E81ED4">
              <w:rPr>
                <w:rFonts w:ascii="Tw Cen MT" w:hAnsi="Tw Cen MT"/>
              </w:rPr>
              <w:t xml:space="preserve"> hasta con 5</w:t>
            </w:r>
            <w:r>
              <w:rPr>
                <w:rFonts w:ascii="Tw Cen MT" w:hAnsi="Tw Cen MT"/>
              </w:rPr>
              <w:t xml:space="preserve"> licitantes.</w:t>
            </w:r>
          </w:p>
        </w:tc>
        <w:tc>
          <w:tcPr>
            <w:tcW w:w="1030" w:type="dxa"/>
            <w:vAlign w:val="center"/>
          </w:tcPr>
          <w:p w:rsidR="0066761A" w:rsidRPr="003272F9" w:rsidRDefault="0066761A" w:rsidP="00921E94">
            <w:pPr>
              <w:jc w:val="center"/>
              <w:rPr>
                <w:rFonts w:ascii="Tw Cen MT" w:hAnsi="Tw Cen MT"/>
                <w:highlight w:val="yellow"/>
              </w:rPr>
            </w:pPr>
          </w:p>
        </w:tc>
        <w:tc>
          <w:tcPr>
            <w:tcW w:w="992" w:type="dxa"/>
            <w:vAlign w:val="center"/>
          </w:tcPr>
          <w:p w:rsidR="0066761A" w:rsidRPr="003272F9" w:rsidRDefault="0066761A" w:rsidP="00921E94">
            <w:pPr>
              <w:jc w:val="center"/>
              <w:rPr>
                <w:rFonts w:ascii="Tw Cen MT" w:hAnsi="Tw Cen MT"/>
                <w:highlight w:val="yellow"/>
              </w:rPr>
            </w:pPr>
          </w:p>
        </w:tc>
        <w:tc>
          <w:tcPr>
            <w:tcW w:w="851" w:type="dxa"/>
            <w:vAlign w:val="center"/>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r>
      <w:tr w:rsidR="00727CEC" w:rsidRPr="00E42FEB"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E42FEB">
              <w:rPr>
                <w:rFonts w:ascii="Tw Cen MT" w:hAnsi="Tw Cen MT"/>
              </w:rPr>
              <w:t>1</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87 octanos.</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172,263</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282,199</w:t>
            </w:r>
          </w:p>
        </w:tc>
        <w:tc>
          <w:tcPr>
            <w:tcW w:w="851" w:type="dxa"/>
            <w:vAlign w:val="center"/>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2</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92</w:t>
            </w:r>
            <w:r w:rsidRPr="00E42FEB">
              <w:rPr>
                <w:rFonts w:ascii="Tw Cen MT" w:hAnsi="Tw Cen MT"/>
              </w:rPr>
              <w:t xml:space="preserve"> </w:t>
            </w:r>
            <w:r>
              <w:rPr>
                <w:rFonts w:ascii="Tw Cen MT" w:hAnsi="Tw Cen MT"/>
              </w:rPr>
              <w:t xml:space="preserve">octanos. </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1,456</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3,640</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3</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 xml:space="preserve">stecimiento de combustible de 45 </w:t>
            </w:r>
            <w:proofErr w:type="spellStart"/>
            <w:r>
              <w:rPr>
                <w:rFonts w:ascii="Tw Cen MT" w:hAnsi="Tw Cen MT"/>
              </w:rPr>
              <w:t>cetanos</w:t>
            </w:r>
            <w:proofErr w:type="spellEnd"/>
            <w:r>
              <w:rPr>
                <w:rFonts w:ascii="Tw Cen MT" w:hAnsi="Tw Cen MT"/>
              </w:rPr>
              <w:t>.</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7,610</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19,024</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4</w:t>
            </w:r>
          </w:p>
        </w:tc>
        <w:tc>
          <w:tcPr>
            <w:tcW w:w="3648" w:type="dxa"/>
          </w:tcPr>
          <w:p w:rsidR="00727CEC" w:rsidRPr="00E42FEB" w:rsidRDefault="00727CEC" w:rsidP="00A24BEE">
            <w:pPr>
              <w:jc w:val="both"/>
              <w:rPr>
                <w:rFonts w:ascii="Tw Cen MT" w:hAnsi="Tw Cen MT"/>
              </w:rPr>
            </w:pPr>
            <w:r>
              <w:rPr>
                <w:rFonts w:ascii="Tw Cen MT" w:hAnsi="Tw Cen MT"/>
              </w:rPr>
              <w:t>Anticongelante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10</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19</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5</w:t>
            </w:r>
          </w:p>
        </w:tc>
        <w:tc>
          <w:tcPr>
            <w:tcW w:w="3648" w:type="dxa"/>
          </w:tcPr>
          <w:p w:rsidR="00727CEC" w:rsidRPr="00E42FEB" w:rsidRDefault="00727CEC" w:rsidP="00A24BEE">
            <w:pPr>
              <w:jc w:val="both"/>
              <w:rPr>
                <w:rFonts w:ascii="Tw Cen MT" w:hAnsi="Tw Cen MT"/>
              </w:rPr>
            </w:pPr>
            <w:r>
              <w:rPr>
                <w:rFonts w:ascii="Tw Cen MT" w:hAnsi="Tw Cen MT"/>
              </w:rPr>
              <w:t>Líquido de frenos de 250 ml.</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14</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17</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6</w:t>
            </w:r>
          </w:p>
        </w:tc>
        <w:tc>
          <w:tcPr>
            <w:tcW w:w="3648" w:type="dxa"/>
          </w:tcPr>
          <w:p w:rsidR="00727CEC" w:rsidRPr="00E42FEB" w:rsidRDefault="00727CEC" w:rsidP="00A24BEE">
            <w:pPr>
              <w:jc w:val="both"/>
              <w:rPr>
                <w:rFonts w:ascii="Tw Cen MT" w:hAnsi="Tw Cen MT"/>
              </w:rPr>
            </w:pPr>
            <w:r>
              <w:rPr>
                <w:rFonts w:ascii="Tw Cen MT" w:hAnsi="Tw Cen MT"/>
              </w:rPr>
              <w:t>Aceite de motor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23</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45</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7</w:t>
            </w:r>
          </w:p>
        </w:tc>
        <w:tc>
          <w:tcPr>
            <w:tcW w:w="3648" w:type="dxa"/>
          </w:tcPr>
          <w:p w:rsidR="00727CEC" w:rsidRPr="00E42FEB" w:rsidRDefault="00727CEC" w:rsidP="00A24BEE">
            <w:pPr>
              <w:jc w:val="both"/>
              <w:rPr>
                <w:rFonts w:ascii="Tw Cen MT" w:hAnsi="Tw Cen MT"/>
              </w:rPr>
            </w:pPr>
            <w:r>
              <w:rPr>
                <w:rFonts w:ascii="Tw Cen MT" w:hAnsi="Tw Cen MT"/>
              </w:rPr>
              <w:t>Líquido de transmisión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15</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20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8</w:t>
            </w:r>
          </w:p>
        </w:tc>
        <w:tc>
          <w:tcPr>
            <w:tcW w:w="3648" w:type="dxa"/>
          </w:tcPr>
          <w:p w:rsidR="00727CEC" w:rsidRPr="00E42FEB" w:rsidRDefault="00727CEC" w:rsidP="00A24BEE">
            <w:pPr>
              <w:jc w:val="both"/>
              <w:rPr>
                <w:rFonts w:ascii="Tw Cen MT" w:hAnsi="Tw Cen MT"/>
              </w:rPr>
            </w:pPr>
            <w:r>
              <w:rPr>
                <w:rFonts w:ascii="Tw Cen MT" w:hAnsi="Tw Cen MT"/>
              </w:rPr>
              <w:t>Líquido de dirección de 250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5</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10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66761A" w:rsidRPr="00E42FEB" w:rsidTr="0066761A">
        <w:tc>
          <w:tcPr>
            <w:tcW w:w="959" w:type="dxa"/>
            <w:vAlign w:val="center"/>
          </w:tcPr>
          <w:p w:rsidR="0066761A" w:rsidRPr="003272F9" w:rsidRDefault="0066761A" w:rsidP="00921E94">
            <w:pPr>
              <w:jc w:val="center"/>
              <w:rPr>
                <w:rFonts w:ascii="Tw Cen MT" w:hAnsi="Tw Cen MT"/>
              </w:rPr>
            </w:pPr>
            <w:r w:rsidRPr="003272F9">
              <w:rPr>
                <w:rFonts w:ascii="Tw Cen MT" w:hAnsi="Tw Cen MT"/>
              </w:rPr>
              <w:t>2</w:t>
            </w:r>
          </w:p>
        </w:tc>
        <w:tc>
          <w:tcPr>
            <w:tcW w:w="992" w:type="dxa"/>
            <w:vAlign w:val="center"/>
          </w:tcPr>
          <w:p w:rsidR="0066761A" w:rsidRPr="003272F9" w:rsidRDefault="0066761A" w:rsidP="00921E94">
            <w:pPr>
              <w:jc w:val="center"/>
              <w:rPr>
                <w:rFonts w:ascii="Tw Cen MT" w:hAnsi="Tw Cen MT"/>
              </w:rPr>
            </w:pPr>
          </w:p>
        </w:tc>
        <w:tc>
          <w:tcPr>
            <w:tcW w:w="3648" w:type="dxa"/>
          </w:tcPr>
          <w:p w:rsidR="0066761A" w:rsidRPr="003272F9" w:rsidRDefault="00AA6F43" w:rsidP="00921E94">
            <w:pPr>
              <w:jc w:val="both"/>
              <w:rPr>
                <w:rFonts w:ascii="Tw Cen MT" w:hAnsi="Tw Cen MT"/>
              </w:rPr>
            </w:pPr>
            <w:r w:rsidRPr="00E42FEB">
              <w:rPr>
                <w:rFonts w:ascii="Tw Cen MT" w:hAnsi="Tw Cen MT"/>
              </w:rPr>
              <w:t>Aba</w:t>
            </w:r>
            <w:r>
              <w:rPr>
                <w:rFonts w:ascii="Tw Cen MT" w:hAnsi="Tw Cen MT"/>
              </w:rPr>
              <w:t>stecimiento de combustible de 87 octanos, de 92</w:t>
            </w:r>
            <w:r w:rsidRPr="00E42FEB">
              <w:rPr>
                <w:rFonts w:ascii="Tw Cen MT" w:hAnsi="Tw Cen MT"/>
              </w:rPr>
              <w:t xml:space="preserve"> </w:t>
            </w:r>
            <w:r>
              <w:rPr>
                <w:rFonts w:ascii="Tw Cen MT" w:hAnsi="Tw Cen MT"/>
              </w:rPr>
              <w:t xml:space="preserve">octanos </w:t>
            </w:r>
            <w:r w:rsidRPr="00E42FEB">
              <w:rPr>
                <w:rFonts w:ascii="Tw Cen MT" w:hAnsi="Tw Cen MT"/>
              </w:rPr>
              <w:t xml:space="preserve">y </w:t>
            </w:r>
            <w:r>
              <w:rPr>
                <w:rFonts w:ascii="Tw Cen MT" w:hAnsi="Tw Cen MT"/>
              </w:rPr>
              <w:t xml:space="preserve">45 </w:t>
            </w:r>
            <w:proofErr w:type="spellStart"/>
            <w:r>
              <w:rPr>
                <w:rFonts w:ascii="Tw Cen MT" w:hAnsi="Tw Cen MT"/>
              </w:rPr>
              <w:t>cetanos</w:t>
            </w:r>
            <w:proofErr w:type="spellEnd"/>
            <w:r>
              <w:rPr>
                <w:rFonts w:ascii="Tw Cen MT" w:hAnsi="Tw Cen MT"/>
              </w:rPr>
              <w:t>, aditivos y lubricantes</w:t>
            </w:r>
            <w:r w:rsidRPr="00E42FEB">
              <w:rPr>
                <w:rFonts w:ascii="Tw Cen MT" w:hAnsi="Tw Cen MT"/>
              </w:rPr>
              <w:t xml:space="preserve"> en una estación de servicio en la ciudad de Tecomán, Col.</w:t>
            </w:r>
          </w:p>
        </w:tc>
        <w:tc>
          <w:tcPr>
            <w:tcW w:w="1030" w:type="dxa"/>
            <w:vAlign w:val="center"/>
          </w:tcPr>
          <w:p w:rsidR="0066761A" w:rsidRPr="003272F9" w:rsidRDefault="0066761A" w:rsidP="00921E94">
            <w:pPr>
              <w:jc w:val="center"/>
              <w:rPr>
                <w:rFonts w:ascii="Tw Cen MT" w:hAnsi="Tw Cen MT"/>
                <w:highlight w:val="yellow"/>
              </w:rPr>
            </w:pPr>
          </w:p>
        </w:tc>
        <w:tc>
          <w:tcPr>
            <w:tcW w:w="992" w:type="dxa"/>
            <w:vAlign w:val="center"/>
          </w:tcPr>
          <w:p w:rsidR="0066761A" w:rsidRPr="003272F9" w:rsidRDefault="0066761A" w:rsidP="00921E94">
            <w:pPr>
              <w:jc w:val="center"/>
              <w:rPr>
                <w:rFonts w:ascii="Tw Cen MT" w:hAnsi="Tw Cen MT"/>
                <w:highlight w:val="yellow"/>
              </w:rPr>
            </w:pPr>
          </w:p>
        </w:tc>
        <w:tc>
          <w:tcPr>
            <w:tcW w:w="851" w:type="dxa"/>
            <w:vAlign w:val="center"/>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r>
      <w:tr w:rsidR="00727CEC" w:rsidRPr="00E42FEB"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E42FEB">
              <w:rPr>
                <w:rFonts w:ascii="Tw Cen MT" w:hAnsi="Tw Cen MT"/>
              </w:rPr>
              <w:t>1</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87 octanos.</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15,676</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38,990</w:t>
            </w:r>
          </w:p>
        </w:tc>
        <w:tc>
          <w:tcPr>
            <w:tcW w:w="851" w:type="dxa"/>
            <w:vAlign w:val="center"/>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2</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92</w:t>
            </w:r>
            <w:r w:rsidRPr="00E42FEB">
              <w:rPr>
                <w:rFonts w:ascii="Tw Cen MT" w:hAnsi="Tw Cen MT"/>
              </w:rPr>
              <w:t xml:space="preserve"> </w:t>
            </w:r>
            <w:r>
              <w:rPr>
                <w:rFonts w:ascii="Tw Cen MT" w:hAnsi="Tw Cen MT"/>
              </w:rPr>
              <w:t xml:space="preserve">octanos. </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692</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1,542</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3</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 xml:space="preserve">stecimiento de combustible de 45 </w:t>
            </w:r>
            <w:proofErr w:type="spellStart"/>
            <w:r>
              <w:rPr>
                <w:rFonts w:ascii="Tw Cen MT" w:hAnsi="Tw Cen MT"/>
              </w:rPr>
              <w:t>cetanos</w:t>
            </w:r>
            <w:proofErr w:type="spellEnd"/>
            <w:r>
              <w:rPr>
                <w:rFonts w:ascii="Tw Cen MT" w:hAnsi="Tw Cen MT"/>
              </w:rPr>
              <w:t>.</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712</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1,779</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4</w:t>
            </w:r>
          </w:p>
        </w:tc>
        <w:tc>
          <w:tcPr>
            <w:tcW w:w="3648" w:type="dxa"/>
          </w:tcPr>
          <w:p w:rsidR="00727CEC" w:rsidRPr="00E42FEB" w:rsidRDefault="00727CEC" w:rsidP="00A24BEE">
            <w:pPr>
              <w:jc w:val="both"/>
              <w:rPr>
                <w:rFonts w:ascii="Tw Cen MT" w:hAnsi="Tw Cen MT"/>
              </w:rPr>
            </w:pPr>
            <w:r>
              <w:rPr>
                <w:rFonts w:ascii="Tw Cen MT" w:hAnsi="Tw Cen MT"/>
              </w:rPr>
              <w:t>Anticongelante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4</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10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5</w:t>
            </w:r>
          </w:p>
        </w:tc>
        <w:tc>
          <w:tcPr>
            <w:tcW w:w="3648" w:type="dxa"/>
          </w:tcPr>
          <w:p w:rsidR="00727CEC" w:rsidRPr="00E42FEB" w:rsidRDefault="00727CEC" w:rsidP="00A24BEE">
            <w:pPr>
              <w:jc w:val="both"/>
              <w:rPr>
                <w:rFonts w:ascii="Tw Cen MT" w:hAnsi="Tw Cen MT"/>
              </w:rPr>
            </w:pPr>
            <w:r>
              <w:rPr>
                <w:rFonts w:ascii="Tw Cen MT" w:hAnsi="Tw Cen MT"/>
              </w:rPr>
              <w:t>Líquido de frenos de 250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2</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4</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6</w:t>
            </w:r>
          </w:p>
        </w:tc>
        <w:tc>
          <w:tcPr>
            <w:tcW w:w="3648" w:type="dxa"/>
          </w:tcPr>
          <w:p w:rsidR="00727CEC" w:rsidRPr="00E42FEB" w:rsidRDefault="00727CEC" w:rsidP="00A24BEE">
            <w:pPr>
              <w:jc w:val="both"/>
              <w:rPr>
                <w:rFonts w:ascii="Tw Cen MT" w:hAnsi="Tw Cen MT"/>
              </w:rPr>
            </w:pPr>
            <w:r>
              <w:rPr>
                <w:rFonts w:ascii="Tw Cen MT" w:hAnsi="Tw Cen MT"/>
              </w:rPr>
              <w:t>Aceite de motor de 946 ml.</w:t>
            </w:r>
          </w:p>
        </w:tc>
        <w:tc>
          <w:tcPr>
            <w:tcW w:w="1030" w:type="dxa"/>
            <w:vAlign w:val="center"/>
          </w:tcPr>
          <w:p w:rsidR="00727CEC" w:rsidRPr="009312E2" w:rsidRDefault="00E27224" w:rsidP="00921E94">
            <w:pPr>
              <w:jc w:val="center"/>
              <w:rPr>
                <w:rFonts w:ascii="Tw Cen MT" w:hAnsi="Tw Cen MT"/>
              </w:rPr>
            </w:pPr>
            <w:r>
              <w:rPr>
                <w:rFonts w:ascii="Tw Cen MT" w:hAnsi="Tw Cen MT"/>
              </w:rPr>
              <w:t>24</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58</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7</w:t>
            </w:r>
          </w:p>
        </w:tc>
        <w:tc>
          <w:tcPr>
            <w:tcW w:w="3648" w:type="dxa"/>
          </w:tcPr>
          <w:p w:rsidR="00727CEC" w:rsidRPr="00E42FEB" w:rsidRDefault="00727CEC" w:rsidP="00A24BEE">
            <w:pPr>
              <w:jc w:val="both"/>
              <w:rPr>
                <w:rFonts w:ascii="Tw Cen MT" w:hAnsi="Tw Cen MT"/>
              </w:rPr>
            </w:pPr>
            <w:r>
              <w:rPr>
                <w:rFonts w:ascii="Tw Cen MT" w:hAnsi="Tw Cen MT"/>
              </w:rPr>
              <w:t>Líquido de transmisión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3</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6</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8</w:t>
            </w:r>
          </w:p>
        </w:tc>
        <w:tc>
          <w:tcPr>
            <w:tcW w:w="3648" w:type="dxa"/>
          </w:tcPr>
          <w:p w:rsidR="00727CEC" w:rsidRPr="00E42FEB" w:rsidRDefault="00727CEC" w:rsidP="00A24BEE">
            <w:pPr>
              <w:jc w:val="both"/>
              <w:rPr>
                <w:rFonts w:ascii="Tw Cen MT" w:hAnsi="Tw Cen MT"/>
              </w:rPr>
            </w:pPr>
            <w:r>
              <w:rPr>
                <w:rFonts w:ascii="Tw Cen MT" w:hAnsi="Tw Cen MT"/>
              </w:rPr>
              <w:t>Líquido de dirección de 250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5</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10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66761A" w:rsidRPr="00E42FEB" w:rsidTr="0066761A">
        <w:tc>
          <w:tcPr>
            <w:tcW w:w="959" w:type="dxa"/>
            <w:vAlign w:val="center"/>
          </w:tcPr>
          <w:p w:rsidR="0066761A" w:rsidRPr="003272F9" w:rsidRDefault="0066761A" w:rsidP="00921E94">
            <w:pPr>
              <w:jc w:val="center"/>
              <w:rPr>
                <w:rFonts w:ascii="Tw Cen MT" w:hAnsi="Tw Cen MT"/>
              </w:rPr>
            </w:pPr>
            <w:r w:rsidRPr="003272F9">
              <w:rPr>
                <w:rFonts w:ascii="Tw Cen MT" w:hAnsi="Tw Cen MT"/>
              </w:rPr>
              <w:t>3</w:t>
            </w:r>
          </w:p>
        </w:tc>
        <w:tc>
          <w:tcPr>
            <w:tcW w:w="992" w:type="dxa"/>
            <w:vAlign w:val="center"/>
          </w:tcPr>
          <w:p w:rsidR="0066761A" w:rsidRPr="003272F9" w:rsidRDefault="0066761A" w:rsidP="00921E94">
            <w:pPr>
              <w:jc w:val="center"/>
              <w:rPr>
                <w:rFonts w:ascii="Tw Cen MT" w:hAnsi="Tw Cen MT"/>
              </w:rPr>
            </w:pPr>
          </w:p>
        </w:tc>
        <w:tc>
          <w:tcPr>
            <w:tcW w:w="3648" w:type="dxa"/>
          </w:tcPr>
          <w:p w:rsidR="0066761A" w:rsidRPr="003272F9" w:rsidRDefault="00AA6F43" w:rsidP="00921E94">
            <w:pPr>
              <w:jc w:val="both"/>
              <w:rPr>
                <w:rFonts w:ascii="Tw Cen MT" w:hAnsi="Tw Cen MT"/>
              </w:rPr>
            </w:pPr>
            <w:r w:rsidRPr="00E42FEB">
              <w:rPr>
                <w:rFonts w:ascii="Tw Cen MT" w:hAnsi="Tw Cen MT"/>
              </w:rPr>
              <w:t>Aba</w:t>
            </w:r>
            <w:r>
              <w:rPr>
                <w:rFonts w:ascii="Tw Cen MT" w:hAnsi="Tw Cen MT"/>
              </w:rPr>
              <w:t>stecimiento de combustible de 87 octanos, de 92</w:t>
            </w:r>
            <w:r w:rsidRPr="00E42FEB">
              <w:rPr>
                <w:rFonts w:ascii="Tw Cen MT" w:hAnsi="Tw Cen MT"/>
              </w:rPr>
              <w:t xml:space="preserve"> </w:t>
            </w:r>
            <w:r>
              <w:rPr>
                <w:rFonts w:ascii="Tw Cen MT" w:hAnsi="Tw Cen MT"/>
              </w:rPr>
              <w:t xml:space="preserve">octanos </w:t>
            </w:r>
            <w:r w:rsidRPr="00E42FEB">
              <w:rPr>
                <w:rFonts w:ascii="Tw Cen MT" w:hAnsi="Tw Cen MT"/>
              </w:rPr>
              <w:t xml:space="preserve">y </w:t>
            </w:r>
            <w:r>
              <w:rPr>
                <w:rFonts w:ascii="Tw Cen MT" w:hAnsi="Tw Cen MT"/>
              </w:rPr>
              <w:t xml:space="preserve">45 </w:t>
            </w:r>
            <w:proofErr w:type="spellStart"/>
            <w:r>
              <w:rPr>
                <w:rFonts w:ascii="Tw Cen MT" w:hAnsi="Tw Cen MT"/>
              </w:rPr>
              <w:t>cetanos</w:t>
            </w:r>
            <w:proofErr w:type="spellEnd"/>
            <w:r>
              <w:rPr>
                <w:rFonts w:ascii="Tw Cen MT" w:hAnsi="Tw Cen MT"/>
              </w:rPr>
              <w:t>, aditivos y lubricantes</w:t>
            </w:r>
            <w:r w:rsidRPr="00E42FEB">
              <w:rPr>
                <w:rFonts w:ascii="Tw Cen MT" w:hAnsi="Tw Cen MT"/>
              </w:rPr>
              <w:t xml:space="preserve"> en una estación de </w:t>
            </w:r>
            <w:r w:rsidRPr="00E42FEB">
              <w:rPr>
                <w:rFonts w:ascii="Tw Cen MT" w:hAnsi="Tw Cen MT"/>
              </w:rPr>
              <w:lastRenderedPageBreak/>
              <w:t>servicio en la ciudad de Manzanillo, Col.</w:t>
            </w:r>
          </w:p>
        </w:tc>
        <w:tc>
          <w:tcPr>
            <w:tcW w:w="1030" w:type="dxa"/>
            <w:vAlign w:val="center"/>
          </w:tcPr>
          <w:p w:rsidR="0066761A" w:rsidRPr="003272F9" w:rsidRDefault="0066761A" w:rsidP="00921E94">
            <w:pPr>
              <w:jc w:val="center"/>
              <w:rPr>
                <w:rFonts w:ascii="Tw Cen MT" w:hAnsi="Tw Cen MT"/>
                <w:highlight w:val="yellow"/>
              </w:rPr>
            </w:pPr>
          </w:p>
        </w:tc>
        <w:tc>
          <w:tcPr>
            <w:tcW w:w="992" w:type="dxa"/>
            <w:vAlign w:val="center"/>
          </w:tcPr>
          <w:p w:rsidR="0066761A" w:rsidRPr="003272F9" w:rsidRDefault="0066761A" w:rsidP="00921E94">
            <w:pPr>
              <w:jc w:val="center"/>
              <w:rPr>
                <w:rFonts w:ascii="Tw Cen MT" w:hAnsi="Tw Cen MT"/>
                <w:highlight w:val="yellow"/>
              </w:rPr>
            </w:pPr>
          </w:p>
        </w:tc>
        <w:tc>
          <w:tcPr>
            <w:tcW w:w="851" w:type="dxa"/>
            <w:vAlign w:val="center"/>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c>
          <w:tcPr>
            <w:tcW w:w="993" w:type="dxa"/>
          </w:tcPr>
          <w:p w:rsidR="0066761A" w:rsidRPr="003272F9" w:rsidRDefault="0066761A" w:rsidP="00921E94">
            <w:pPr>
              <w:jc w:val="center"/>
              <w:rPr>
                <w:rFonts w:ascii="Tw Cen MT" w:hAnsi="Tw Cen MT"/>
              </w:rPr>
            </w:pPr>
          </w:p>
        </w:tc>
      </w:tr>
      <w:tr w:rsidR="00727CEC" w:rsidRPr="00E42FEB"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E42FEB">
              <w:rPr>
                <w:rFonts w:ascii="Tw Cen MT" w:hAnsi="Tw Cen MT"/>
              </w:rPr>
              <w:t>1</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87 octanos.</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22,535</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56,337</w:t>
            </w:r>
          </w:p>
        </w:tc>
        <w:tc>
          <w:tcPr>
            <w:tcW w:w="851" w:type="dxa"/>
            <w:vAlign w:val="center"/>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c>
          <w:tcPr>
            <w:tcW w:w="993" w:type="dxa"/>
          </w:tcPr>
          <w:p w:rsidR="00727CEC" w:rsidRPr="00E42FEB"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2</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stecimiento de combustible de 92</w:t>
            </w:r>
            <w:r w:rsidRPr="00E42FEB">
              <w:rPr>
                <w:rFonts w:ascii="Tw Cen MT" w:hAnsi="Tw Cen MT"/>
              </w:rPr>
              <w:t xml:space="preserve"> </w:t>
            </w:r>
            <w:r>
              <w:rPr>
                <w:rFonts w:ascii="Tw Cen MT" w:hAnsi="Tw Cen MT"/>
              </w:rPr>
              <w:t xml:space="preserve">octanos. </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140</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350</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E42FEB"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3</w:t>
            </w:r>
          </w:p>
        </w:tc>
        <w:tc>
          <w:tcPr>
            <w:tcW w:w="3648" w:type="dxa"/>
          </w:tcPr>
          <w:p w:rsidR="00727CEC" w:rsidRPr="00E42FEB" w:rsidRDefault="00727CEC" w:rsidP="00A24BEE">
            <w:pPr>
              <w:jc w:val="both"/>
              <w:rPr>
                <w:rFonts w:ascii="Tw Cen MT" w:hAnsi="Tw Cen MT"/>
              </w:rPr>
            </w:pPr>
            <w:r w:rsidRPr="00E42FEB">
              <w:rPr>
                <w:rFonts w:ascii="Tw Cen MT" w:hAnsi="Tw Cen MT"/>
              </w:rPr>
              <w:t>Aba</w:t>
            </w:r>
            <w:r>
              <w:rPr>
                <w:rFonts w:ascii="Tw Cen MT" w:hAnsi="Tw Cen MT"/>
              </w:rPr>
              <w:t xml:space="preserve">stecimiento de combustible de 45 </w:t>
            </w:r>
            <w:proofErr w:type="spellStart"/>
            <w:r>
              <w:rPr>
                <w:rFonts w:ascii="Tw Cen MT" w:hAnsi="Tw Cen MT"/>
              </w:rPr>
              <w:t>cetanos</w:t>
            </w:r>
            <w:proofErr w:type="spellEnd"/>
            <w:r>
              <w:rPr>
                <w:rFonts w:ascii="Tw Cen MT" w:hAnsi="Tw Cen MT"/>
              </w:rPr>
              <w:t>.</w:t>
            </w:r>
          </w:p>
        </w:tc>
        <w:tc>
          <w:tcPr>
            <w:tcW w:w="1030" w:type="dxa"/>
            <w:vAlign w:val="center"/>
          </w:tcPr>
          <w:p w:rsidR="00727CEC" w:rsidRPr="00E42FEB" w:rsidRDefault="00727CEC" w:rsidP="00921E94">
            <w:pPr>
              <w:jc w:val="center"/>
              <w:rPr>
                <w:rFonts w:ascii="Tw Cen MT" w:hAnsi="Tw Cen MT"/>
              </w:rPr>
            </w:pPr>
            <w:r w:rsidRPr="009312E2">
              <w:rPr>
                <w:rFonts w:ascii="Tw Cen MT" w:hAnsi="Tw Cen MT"/>
              </w:rPr>
              <w:t>992</w:t>
            </w:r>
          </w:p>
        </w:tc>
        <w:tc>
          <w:tcPr>
            <w:tcW w:w="992" w:type="dxa"/>
            <w:vAlign w:val="center"/>
          </w:tcPr>
          <w:p w:rsidR="00727CEC" w:rsidRPr="00E42FEB" w:rsidRDefault="00727CEC" w:rsidP="00921E94">
            <w:pPr>
              <w:jc w:val="center"/>
              <w:rPr>
                <w:rFonts w:ascii="Tw Cen MT" w:hAnsi="Tw Cen MT"/>
              </w:rPr>
            </w:pPr>
            <w:r w:rsidRPr="009312E2">
              <w:rPr>
                <w:rFonts w:ascii="Tw Cen MT" w:hAnsi="Tw Cen MT"/>
              </w:rPr>
              <w:t>2,478</w:t>
            </w:r>
          </w:p>
        </w:tc>
        <w:tc>
          <w:tcPr>
            <w:tcW w:w="851" w:type="dxa"/>
            <w:vAlign w:val="center"/>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4</w:t>
            </w:r>
          </w:p>
        </w:tc>
        <w:tc>
          <w:tcPr>
            <w:tcW w:w="3648" w:type="dxa"/>
          </w:tcPr>
          <w:p w:rsidR="00727CEC" w:rsidRPr="00E42FEB" w:rsidRDefault="00727CEC" w:rsidP="00A24BEE">
            <w:pPr>
              <w:jc w:val="both"/>
              <w:rPr>
                <w:rFonts w:ascii="Tw Cen MT" w:hAnsi="Tw Cen MT"/>
              </w:rPr>
            </w:pPr>
            <w:r>
              <w:rPr>
                <w:rFonts w:ascii="Tw Cen MT" w:hAnsi="Tw Cen MT"/>
              </w:rPr>
              <w:t>Anticongelante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4</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9</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E42FEB" w:rsidRDefault="00727CEC" w:rsidP="00921E94">
            <w:pPr>
              <w:jc w:val="center"/>
              <w:rPr>
                <w:rFonts w:ascii="Tw Cen MT" w:hAnsi="Tw Cen MT"/>
              </w:rPr>
            </w:pPr>
            <w:r w:rsidRPr="003272F9">
              <w:rPr>
                <w:rFonts w:ascii="Tw Cen MT" w:hAnsi="Tw Cen MT"/>
              </w:rPr>
              <w:t>5</w:t>
            </w:r>
          </w:p>
        </w:tc>
        <w:tc>
          <w:tcPr>
            <w:tcW w:w="3648" w:type="dxa"/>
          </w:tcPr>
          <w:p w:rsidR="00727CEC" w:rsidRPr="00E42FEB" w:rsidRDefault="00727CEC" w:rsidP="00A24BEE">
            <w:pPr>
              <w:jc w:val="both"/>
              <w:rPr>
                <w:rFonts w:ascii="Tw Cen MT" w:hAnsi="Tw Cen MT"/>
              </w:rPr>
            </w:pPr>
            <w:r>
              <w:rPr>
                <w:rFonts w:ascii="Tw Cen MT" w:hAnsi="Tw Cen MT"/>
              </w:rPr>
              <w:t>Líquido de frenos de 250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2</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5</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6</w:t>
            </w:r>
          </w:p>
        </w:tc>
        <w:tc>
          <w:tcPr>
            <w:tcW w:w="3648" w:type="dxa"/>
          </w:tcPr>
          <w:p w:rsidR="00727CEC" w:rsidRPr="00E42FEB" w:rsidRDefault="00727CEC" w:rsidP="00A24BEE">
            <w:pPr>
              <w:jc w:val="both"/>
              <w:rPr>
                <w:rFonts w:ascii="Tw Cen MT" w:hAnsi="Tw Cen MT"/>
              </w:rPr>
            </w:pPr>
            <w:r>
              <w:rPr>
                <w:rFonts w:ascii="Tw Cen MT" w:hAnsi="Tw Cen MT"/>
              </w:rPr>
              <w:t>Aceite de motor de 946 ml.</w:t>
            </w:r>
          </w:p>
        </w:tc>
        <w:tc>
          <w:tcPr>
            <w:tcW w:w="1030" w:type="dxa"/>
            <w:vAlign w:val="center"/>
          </w:tcPr>
          <w:p w:rsidR="00727CEC" w:rsidRPr="009312E2" w:rsidRDefault="00E27224" w:rsidP="00921E94">
            <w:pPr>
              <w:jc w:val="center"/>
              <w:rPr>
                <w:rFonts w:ascii="Tw Cen MT" w:hAnsi="Tw Cen MT"/>
              </w:rPr>
            </w:pPr>
            <w:r>
              <w:rPr>
                <w:rFonts w:ascii="Tw Cen MT" w:hAnsi="Tw Cen MT"/>
              </w:rPr>
              <w:t>20</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50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7</w:t>
            </w:r>
          </w:p>
        </w:tc>
        <w:tc>
          <w:tcPr>
            <w:tcW w:w="3648" w:type="dxa"/>
          </w:tcPr>
          <w:p w:rsidR="00727CEC" w:rsidRPr="00E42FEB" w:rsidRDefault="00727CEC" w:rsidP="00A24BEE">
            <w:pPr>
              <w:jc w:val="both"/>
              <w:rPr>
                <w:rFonts w:ascii="Tw Cen MT" w:hAnsi="Tw Cen MT"/>
              </w:rPr>
            </w:pPr>
            <w:r>
              <w:rPr>
                <w:rFonts w:ascii="Tw Cen MT" w:hAnsi="Tw Cen MT"/>
              </w:rPr>
              <w:t>Líquido de transmisión de 946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4</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10</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727CEC" w:rsidTr="0066761A">
        <w:tc>
          <w:tcPr>
            <w:tcW w:w="959" w:type="dxa"/>
            <w:vAlign w:val="center"/>
          </w:tcPr>
          <w:p w:rsidR="00727CEC" w:rsidRPr="003272F9" w:rsidRDefault="00727CEC" w:rsidP="00921E94">
            <w:pPr>
              <w:jc w:val="center"/>
              <w:rPr>
                <w:rFonts w:ascii="Tw Cen MT" w:hAnsi="Tw Cen MT"/>
              </w:rPr>
            </w:pPr>
          </w:p>
        </w:tc>
        <w:tc>
          <w:tcPr>
            <w:tcW w:w="992" w:type="dxa"/>
            <w:vAlign w:val="center"/>
          </w:tcPr>
          <w:p w:rsidR="00727CEC" w:rsidRPr="003272F9" w:rsidRDefault="00727CEC" w:rsidP="00921E94">
            <w:pPr>
              <w:jc w:val="center"/>
              <w:rPr>
                <w:rFonts w:ascii="Tw Cen MT" w:hAnsi="Tw Cen MT"/>
              </w:rPr>
            </w:pPr>
            <w:r w:rsidRPr="003272F9">
              <w:rPr>
                <w:rFonts w:ascii="Tw Cen MT" w:hAnsi="Tw Cen MT"/>
              </w:rPr>
              <w:t>8</w:t>
            </w:r>
          </w:p>
        </w:tc>
        <w:tc>
          <w:tcPr>
            <w:tcW w:w="3648" w:type="dxa"/>
          </w:tcPr>
          <w:p w:rsidR="00727CEC" w:rsidRPr="00E42FEB" w:rsidRDefault="00727CEC" w:rsidP="00A24BEE">
            <w:pPr>
              <w:jc w:val="both"/>
              <w:rPr>
                <w:rFonts w:ascii="Tw Cen MT" w:hAnsi="Tw Cen MT"/>
              </w:rPr>
            </w:pPr>
            <w:r>
              <w:rPr>
                <w:rFonts w:ascii="Tw Cen MT" w:hAnsi="Tw Cen MT"/>
              </w:rPr>
              <w:t>Líquido de dirección de 250 ml.</w:t>
            </w:r>
          </w:p>
        </w:tc>
        <w:tc>
          <w:tcPr>
            <w:tcW w:w="1030" w:type="dxa"/>
            <w:vAlign w:val="center"/>
          </w:tcPr>
          <w:p w:rsidR="00727CEC" w:rsidRPr="009312E2" w:rsidRDefault="00727CEC" w:rsidP="00921E94">
            <w:pPr>
              <w:jc w:val="center"/>
              <w:rPr>
                <w:rFonts w:ascii="Tw Cen MT" w:hAnsi="Tw Cen MT"/>
              </w:rPr>
            </w:pPr>
            <w:r w:rsidRPr="009312E2">
              <w:rPr>
                <w:rFonts w:ascii="Tw Cen MT" w:hAnsi="Tw Cen MT"/>
              </w:rPr>
              <w:t>6</w:t>
            </w:r>
          </w:p>
        </w:tc>
        <w:tc>
          <w:tcPr>
            <w:tcW w:w="992" w:type="dxa"/>
            <w:vAlign w:val="center"/>
          </w:tcPr>
          <w:p w:rsidR="00727CEC" w:rsidRPr="009312E2" w:rsidRDefault="00727CEC" w:rsidP="00921E94">
            <w:pPr>
              <w:jc w:val="center"/>
              <w:rPr>
                <w:rFonts w:ascii="Tw Cen MT" w:hAnsi="Tw Cen MT"/>
              </w:rPr>
            </w:pPr>
            <w:r w:rsidRPr="009312E2">
              <w:rPr>
                <w:rFonts w:ascii="Tw Cen MT" w:hAnsi="Tw Cen MT"/>
              </w:rPr>
              <w:t>8</w:t>
            </w:r>
          </w:p>
        </w:tc>
        <w:tc>
          <w:tcPr>
            <w:tcW w:w="851"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c>
          <w:tcPr>
            <w:tcW w:w="993" w:type="dxa"/>
          </w:tcPr>
          <w:p w:rsidR="00727CEC" w:rsidRPr="003272F9" w:rsidRDefault="00727CEC" w:rsidP="00921E94">
            <w:pPr>
              <w:jc w:val="center"/>
              <w:rPr>
                <w:rFonts w:ascii="Tw Cen MT" w:hAnsi="Tw Cen MT"/>
              </w:rPr>
            </w:pPr>
          </w:p>
        </w:tc>
      </w:tr>
      <w:tr w:rsidR="0066761A" w:rsidRPr="00E42FEB" w:rsidTr="0066761A">
        <w:tc>
          <w:tcPr>
            <w:tcW w:w="959" w:type="dxa"/>
            <w:vAlign w:val="center"/>
          </w:tcPr>
          <w:p w:rsidR="0066761A" w:rsidRPr="00E42FEB" w:rsidRDefault="0066761A" w:rsidP="00921E94">
            <w:pPr>
              <w:jc w:val="center"/>
              <w:rPr>
                <w:rFonts w:ascii="Tw Cen MT" w:hAnsi="Tw Cen MT"/>
              </w:rPr>
            </w:pPr>
            <w:r w:rsidRPr="00E42FEB">
              <w:rPr>
                <w:rFonts w:ascii="Tw Cen MT" w:hAnsi="Tw Cen MT"/>
              </w:rPr>
              <w:t>4</w:t>
            </w:r>
          </w:p>
        </w:tc>
        <w:tc>
          <w:tcPr>
            <w:tcW w:w="992" w:type="dxa"/>
            <w:vAlign w:val="center"/>
          </w:tcPr>
          <w:p w:rsidR="0066761A" w:rsidRPr="00E42FEB" w:rsidRDefault="0066761A" w:rsidP="00921E94">
            <w:pPr>
              <w:jc w:val="center"/>
              <w:rPr>
                <w:rFonts w:ascii="Tw Cen MT" w:hAnsi="Tw Cen MT"/>
              </w:rPr>
            </w:pPr>
          </w:p>
        </w:tc>
        <w:tc>
          <w:tcPr>
            <w:tcW w:w="3648" w:type="dxa"/>
          </w:tcPr>
          <w:p w:rsidR="0066761A" w:rsidRPr="00E42FEB" w:rsidRDefault="00AA6F43" w:rsidP="00921E94">
            <w:pPr>
              <w:jc w:val="both"/>
              <w:rPr>
                <w:rFonts w:ascii="Tw Cen MT" w:hAnsi="Tw Cen MT"/>
              </w:rPr>
            </w:pPr>
            <w:r w:rsidRPr="00E42FEB">
              <w:rPr>
                <w:rFonts w:ascii="Tw Cen MT" w:hAnsi="Tw Cen MT"/>
              </w:rPr>
              <w:t>Aba</w:t>
            </w:r>
            <w:r>
              <w:rPr>
                <w:rFonts w:ascii="Tw Cen MT" w:hAnsi="Tw Cen MT"/>
              </w:rPr>
              <w:t>stecimiento de combustible de 87 octanos</w:t>
            </w:r>
            <w:r w:rsidRPr="00E42FEB">
              <w:rPr>
                <w:rFonts w:ascii="Tw Cen MT" w:hAnsi="Tw Cen MT"/>
              </w:rPr>
              <w:t xml:space="preserve"> en una estación de servicio en la cabecera municipal de Minatitlán, Col.</w:t>
            </w:r>
          </w:p>
        </w:tc>
        <w:tc>
          <w:tcPr>
            <w:tcW w:w="1030" w:type="dxa"/>
            <w:vAlign w:val="center"/>
          </w:tcPr>
          <w:p w:rsidR="0066761A" w:rsidRPr="00E42FEB" w:rsidRDefault="0066761A" w:rsidP="00921E94">
            <w:pPr>
              <w:jc w:val="center"/>
              <w:rPr>
                <w:rFonts w:ascii="Tw Cen MT" w:hAnsi="Tw Cen MT"/>
              </w:rPr>
            </w:pPr>
            <w:r w:rsidRPr="00E42FEB">
              <w:rPr>
                <w:rFonts w:ascii="Tw Cen MT" w:hAnsi="Tw Cen MT"/>
              </w:rPr>
              <w:t>64</w:t>
            </w:r>
          </w:p>
        </w:tc>
        <w:tc>
          <w:tcPr>
            <w:tcW w:w="992" w:type="dxa"/>
            <w:vAlign w:val="center"/>
          </w:tcPr>
          <w:p w:rsidR="0066761A" w:rsidRPr="00E42FEB" w:rsidRDefault="0066761A" w:rsidP="00921E94">
            <w:pPr>
              <w:jc w:val="center"/>
              <w:rPr>
                <w:rFonts w:ascii="Tw Cen MT" w:hAnsi="Tw Cen MT"/>
              </w:rPr>
            </w:pPr>
            <w:r w:rsidRPr="00E42FEB">
              <w:rPr>
                <w:rFonts w:ascii="Tw Cen MT" w:hAnsi="Tw Cen MT"/>
              </w:rPr>
              <w:t>160</w:t>
            </w:r>
          </w:p>
        </w:tc>
        <w:tc>
          <w:tcPr>
            <w:tcW w:w="851" w:type="dxa"/>
            <w:vAlign w:val="center"/>
          </w:tcPr>
          <w:p w:rsidR="0066761A" w:rsidRPr="00E42FEB" w:rsidRDefault="0066761A" w:rsidP="00921E94">
            <w:pPr>
              <w:jc w:val="center"/>
              <w:rPr>
                <w:rFonts w:ascii="Tw Cen MT" w:hAnsi="Tw Cen MT"/>
              </w:rPr>
            </w:pPr>
          </w:p>
        </w:tc>
        <w:tc>
          <w:tcPr>
            <w:tcW w:w="993" w:type="dxa"/>
          </w:tcPr>
          <w:p w:rsidR="0066761A" w:rsidRPr="00E42FEB" w:rsidRDefault="0066761A" w:rsidP="00921E94">
            <w:pPr>
              <w:jc w:val="center"/>
              <w:rPr>
                <w:rFonts w:ascii="Tw Cen MT" w:hAnsi="Tw Cen MT"/>
              </w:rPr>
            </w:pPr>
          </w:p>
        </w:tc>
        <w:tc>
          <w:tcPr>
            <w:tcW w:w="993" w:type="dxa"/>
          </w:tcPr>
          <w:p w:rsidR="0066761A" w:rsidRPr="00E42FEB" w:rsidRDefault="0066761A" w:rsidP="00921E94">
            <w:pPr>
              <w:jc w:val="center"/>
              <w:rPr>
                <w:rFonts w:ascii="Tw Cen MT" w:hAnsi="Tw Cen MT"/>
              </w:rPr>
            </w:pPr>
          </w:p>
        </w:tc>
      </w:tr>
      <w:tr w:rsidR="00E61249" w:rsidRPr="00E42FEB" w:rsidTr="00DA64BF">
        <w:tc>
          <w:tcPr>
            <w:tcW w:w="8472" w:type="dxa"/>
            <w:gridSpan w:val="6"/>
            <w:vAlign w:val="center"/>
          </w:tcPr>
          <w:p w:rsidR="00E61249" w:rsidRPr="00E61249" w:rsidRDefault="00E61249" w:rsidP="00921E94">
            <w:pPr>
              <w:jc w:val="center"/>
              <w:rPr>
                <w:rFonts w:ascii="Tw Cen MT" w:hAnsi="Tw Cen MT"/>
                <w:b/>
              </w:rPr>
            </w:pPr>
            <w:r w:rsidRPr="00E61249">
              <w:rPr>
                <w:rFonts w:ascii="Tw Cen MT" w:hAnsi="Tw Cen MT"/>
                <w:b/>
              </w:rPr>
              <w:t>MONTO TOTAL (INCLUYE IVA E IEPS)</w:t>
            </w:r>
          </w:p>
        </w:tc>
        <w:tc>
          <w:tcPr>
            <w:tcW w:w="1986" w:type="dxa"/>
            <w:gridSpan w:val="2"/>
          </w:tcPr>
          <w:p w:rsidR="00E61249" w:rsidRPr="00E42FEB" w:rsidRDefault="00E61249" w:rsidP="00921E94">
            <w:pPr>
              <w:jc w:val="center"/>
              <w:rPr>
                <w:rFonts w:ascii="Tw Cen MT" w:hAnsi="Tw Cen MT"/>
              </w:rPr>
            </w:pPr>
          </w:p>
        </w:tc>
      </w:tr>
    </w:tbl>
    <w:p w:rsidR="004421FE" w:rsidRDefault="004421FE" w:rsidP="004378D7">
      <w:pPr>
        <w:tabs>
          <w:tab w:val="left" w:pos="0"/>
        </w:tabs>
        <w:spacing w:after="0" w:line="240" w:lineRule="auto"/>
        <w:jc w:val="center"/>
        <w:outlineLvl w:val="0"/>
        <w:rPr>
          <w:rFonts w:ascii="Tw Cen MT" w:hAnsi="Tw Cen MT" w:cs="Arial"/>
          <w:b/>
          <w:bCs/>
        </w:rPr>
      </w:pPr>
    </w:p>
    <w:p w:rsidR="00805C4F" w:rsidRDefault="00805C4F" w:rsidP="004378D7">
      <w:pPr>
        <w:tabs>
          <w:tab w:val="left" w:pos="0"/>
        </w:tabs>
        <w:spacing w:after="0" w:line="240" w:lineRule="auto"/>
        <w:jc w:val="center"/>
        <w:outlineLvl w:val="0"/>
        <w:rPr>
          <w:rFonts w:ascii="Tw Cen MT" w:hAnsi="Tw Cen MT" w:cs="Arial"/>
          <w:b/>
          <w:bCs/>
        </w:rPr>
      </w:pPr>
    </w:p>
    <w:p w:rsidR="00805C4F" w:rsidRDefault="00805C4F" w:rsidP="004378D7">
      <w:pPr>
        <w:tabs>
          <w:tab w:val="left" w:pos="0"/>
        </w:tabs>
        <w:spacing w:after="0" w:line="240" w:lineRule="auto"/>
        <w:jc w:val="center"/>
        <w:outlineLvl w:val="0"/>
        <w:rPr>
          <w:rFonts w:ascii="Tw Cen MT" w:hAnsi="Tw Cen MT" w:cs="Arial"/>
          <w:b/>
          <w:bCs/>
        </w:rPr>
      </w:pPr>
    </w:p>
    <w:p w:rsidR="00805C4F" w:rsidRDefault="00805C4F"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bookmarkStart w:id="3" w:name="_GoBack"/>
      <w:bookmarkEnd w:id="3"/>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E61249" w:rsidRDefault="00E61249"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306A57" w:rsidRPr="004378D7" w:rsidRDefault="00306A57" w:rsidP="004378D7">
      <w:pPr>
        <w:spacing w:after="0" w:line="240" w:lineRule="auto"/>
        <w:jc w:val="center"/>
        <w:rPr>
          <w:rFonts w:ascii="Tw Cen MT" w:hAnsi="Tw Cen MT" w:cs="Arial"/>
          <w:b/>
          <w:bCs/>
        </w:rPr>
      </w:pP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Default="00F45A77"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Pr>
          <w:rFonts w:ascii="Tw Cen MT" w:hAnsi="Tw Cen MT" w:cs="Arial"/>
          <w:b/>
        </w:rPr>
        <w:t>.</w:t>
      </w:r>
      <w:r w:rsidRPr="002D065F">
        <w:rPr>
          <w:rFonts w:ascii="Tw Cen MT" w:hAnsi="Tw Cen MT" w:cs="Arial"/>
          <w:b/>
        </w:rPr>
        <w:t xml:space="preserve"> </w:t>
      </w:r>
      <w:r w:rsidRPr="00901F38">
        <w:rPr>
          <w:rFonts w:ascii="Tw Cen MT" w:hAnsi="Tw Cen MT" w:cs="Arial"/>
          <w:b/>
        </w:rPr>
        <w:t>06002-0</w:t>
      </w:r>
      <w:r w:rsidR="007D1E10" w:rsidRPr="00901F38">
        <w:rPr>
          <w:rFonts w:ascii="Tw Cen MT" w:hAnsi="Tw Cen MT" w:cs="Arial"/>
          <w:b/>
        </w:rPr>
        <w:t>12</w:t>
      </w:r>
      <w:r w:rsidRPr="00901F38">
        <w:rPr>
          <w:rFonts w:ascii="Tw Cen MT" w:hAnsi="Tw Cen MT" w:cs="Arial"/>
          <w:b/>
        </w:rPr>
        <w:t>-1</w:t>
      </w:r>
      <w:r w:rsidR="003378BC" w:rsidRPr="00901F38">
        <w:rPr>
          <w:rFonts w:ascii="Tw Cen MT" w:hAnsi="Tw Cen MT" w:cs="Arial"/>
          <w:b/>
        </w:rPr>
        <w:t>8</w:t>
      </w:r>
      <w:r w:rsidRPr="002D065F">
        <w:rPr>
          <w:rFonts w:ascii="Tw Cen MT" w:hAnsi="Tw Cen MT" w:cs="Arial"/>
        </w:rPr>
        <w:t>,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Pr="00D4436B" w:rsidRDefault="004378D7" w:rsidP="00D4436B">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w:t>
      </w:r>
      <w:r w:rsidRPr="00CE3278">
        <w:rPr>
          <w:rFonts w:ascii="Tw Cen MT" w:eastAsia="Calibri" w:hAnsi="Tw Cen MT" w:cs="Arial"/>
        </w:rPr>
        <w:t>empresa _</w:t>
      </w:r>
      <w:r w:rsidRPr="00CE3278">
        <w:rPr>
          <w:rFonts w:ascii="Tw Cen MT" w:eastAsia="Calibri" w:hAnsi="Tw Cen MT" w:cs="Arial"/>
          <w:u w:val="single"/>
        </w:rPr>
        <w:t xml:space="preserve"> (Persona Física o Moral) </w:t>
      </w:r>
      <w:r w:rsidRPr="00CE3278">
        <w:rPr>
          <w:rFonts w:ascii="Tw Cen MT" w:eastAsia="Calibri" w:hAnsi="Tw Cen MT" w:cs="Arial"/>
        </w:rPr>
        <w:t xml:space="preserve">con relación a la Licitación Pública Nacional </w:t>
      </w:r>
      <w:bookmarkStart w:id="4" w:name="_Hlk504475799"/>
      <w:r w:rsidR="007D1E10" w:rsidRPr="00CE3278">
        <w:rPr>
          <w:rFonts w:ascii="Tw Cen MT" w:eastAsia="Calibri" w:hAnsi="Tw Cen MT" w:cs="Arial"/>
          <w:b/>
          <w:bCs/>
        </w:rPr>
        <w:t>No</w:t>
      </w:r>
      <w:r w:rsidRPr="00CE3278">
        <w:rPr>
          <w:rFonts w:ascii="Tw Cen MT" w:eastAsia="Calibri" w:hAnsi="Tw Cen MT" w:cs="Arial"/>
          <w:b/>
          <w:bCs/>
        </w:rPr>
        <w:t xml:space="preserve">. </w:t>
      </w:r>
      <w:r w:rsidRPr="00CE3278">
        <w:rPr>
          <w:rFonts w:ascii="Tw Cen MT" w:eastAsia="Calibri" w:hAnsi="Tw Cen MT" w:cs="Arial"/>
          <w:b/>
        </w:rPr>
        <w:t>06002-0</w:t>
      </w:r>
      <w:r w:rsidR="007D1E10" w:rsidRPr="00CE3278">
        <w:rPr>
          <w:rFonts w:ascii="Tw Cen MT" w:eastAsia="Calibri" w:hAnsi="Tw Cen MT" w:cs="Arial"/>
          <w:b/>
        </w:rPr>
        <w:t>12</w:t>
      </w:r>
      <w:r w:rsidRPr="00CE3278">
        <w:rPr>
          <w:rFonts w:ascii="Tw Cen MT" w:eastAsia="Calibri" w:hAnsi="Tw Cen MT" w:cs="Arial"/>
          <w:b/>
        </w:rPr>
        <w:t>-18</w:t>
      </w:r>
      <w:r w:rsidRPr="00CE3278">
        <w:rPr>
          <w:rFonts w:ascii="Tw Cen MT" w:eastAsia="Calibri" w:hAnsi="Tw Cen MT" w:cs="Arial"/>
          <w:b/>
          <w:bCs/>
        </w:rPr>
        <w:t xml:space="preserve"> </w:t>
      </w:r>
      <w:bookmarkEnd w:id="4"/>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w:t>
      </w:r>
      <w:r w:rsidRPr="00CE3278">
        <w:rPr>
          <w:rFonts w:ascii="Tw Cen MT" w:eastAsia="Calibri" w:hAnsi="Tw Cen MT" w:cs="Arial"/>
          <w:b/>
        </w:rPr>
        <w:t xml:space="preserve"> </w:t>
      </w:r>
      <w:r w:rsidRPr="00CE3278">
        <w:rPr>
          <w:rFonts w:ascii="Tw Cen MT" w:eastAsia="Calibri" w:hAnsi="Tw Cen MT" w:cs="Arial"/>
          <w:b/>
        </w:rPr>
        <w:fldChar w:fldCharType="begin"/>
      </w:r>
      <w:r w:rsidRPr="00CE3278">
        <w:rPr>
          <w:rFonts w:ascii="Tw Cen MT" w:eastAsia="Calibri" w:hAnsi="Tw Cen MT" w:cs="Arial"/>
          <w:b/>
        </w:rPr>
        <w:instrText xml:space="preserve"> MERGEFIELD Nombre_de_licitación </w:instrText>
      </w:r>
      <w:r w:rsidRPr="00CE3278">
        <w:rPr>
          <w:rFonts w:ascii="Tw Cen MT" w:eastAsia="Calibri" w:hAnsi="Tw Cen MT" w:cs="Arial"/>
          <w:b/>
        </w:rPr>
        <w:fldChar w:fldCharType="end"/>
      </w:r>
      <w:r w:rsidRPr="00CE3278">
        <w:rPr>
          <w:rFonts w:ascii="Tw Cen MT" w:eastAsia="Calibri" w:hAnsi="Tw Cen MT" w:cs="Arial"/>
        </w:rPr>
        <w:t>he</w:t>
      </w:r>
      <w:r w:rsidRPr="004378D7">
        <w:rPr>
          <w:rFonts w:ascii="Tw Cen MT" w:eastAsia="Calibri" w:hAnsi="Tw Cen MT" w:cs="Arial"/>
        </w:rPr>
        <w:t xml:space="preserv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4378D7">
        <w:rPr>
          <w:rFonts w:ascii="Tw Cen MT" w:eastAsia="Calibri" w:hAnsi="Tw Cen MT" w:cs="Arial"/>
          <w:b/>
        </w:rPr>
        <w:t>06002</w:t>
      </w:r>
      <w:r w:rsidR="007D1E10" w:rsidRPr="00901F38">
        <w:rPr>
          <w:rFonts w:ascii="Tw Cen MT" w:eastAsia="Calibri" w:hAnsi="Tw Cen MT" w:cs="Arial"/>
          <w:b/>
        </w:rPr>
        <w:t>-012-18</w:t>
      </w:r>
      <w:r w:rsidR="007D1E10"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w:t>
      </w:r>
      <w:r w:rsidRPr="00CE3278">
        <w:rPr>
          <w:rFonts w:ascii="Tw Cen MT" w:eastAsia="Calibri" w:hAnsi="Tw Cen MT" w:cs="Arial"/>
          <w:b/>
        </w:rPr>
        <w:t xml:space="preserve"> </w:t>
      </w:r>
      <w:r w:rsidRPr="00CE3278">
        <w:rPr>
          <w:rFonts w:ascii="Tw Cen MT" w:eastAsia="Calibri" w:hAnsi="Tw Cen MT" w:cs="Times New Roman"/>
        </w:rPr>
        <w:t>el que suscribe __</w:t>
      </w:r>
      <w:r w:rsidRPr="00CE3278">
        <w:rPr>
          <w:rFonts w:ascii="Tw Cen MT" w:eastAsia="Calibri" w:hAnsi="Tw Cen MT" w:cs="Arial"/>
          <w:u w:val="single"/>
        </w:rPr>
        <w:t>(concursante o apoderado)</w:t>
      </w:r>
      <w:r w:rsidRPr="00CE3278">
        <w:rPr>
          <w:rFonts w:ascii="Tw Cen MT" w:eastAsia="Calibri" w:hAnsi="Tw Cen MT" w:cs="Times New Roman"/>
        </w:rPr>
        <w:t>__en mi carácter de__________________ a nombre de _____</w:t>
      </w:r>
      <w:r w:rsidRPr="00CE3278">
        <w:rPr>
          <w:rFonts w:ascii="Tw Cen MT" w:eastAsia="Calibri" w:hAnsi="Tw Cen MT" w:cs="Times New Roman"/>
          <w:u w:val="single"/>
        </w:rPr>
        <w:t xml:space="preserve"> (Persona</w:t>
      </w:r>
      <w:r w:rsidRPr="004378D7">
        <w:rPr>
          <w:rFonts w:ascii="Tw Cen MT" w:eastAsia="Calibri" w:hAnsi="Tw Cen MT" w:cs="Times New Roman"/>
          <w:u w:val="single"/>
        </w:rPr>
        <w:t xml:space="preserve">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4378D7">
        <w:rPr>
          <w:rFonts w:ascii="Tw Cen MT" w:eastAsia="Calibri" w:hAnsi="Tw Cen MT" w:cs="Arial"/>
          <w:b/>
        </w:rPr>
        <w:t>06002</w:t>
      </w:r>
      <w:r w:rsidR="007D1E10" w:rsidRPr="00901F38">
        <w:rPr>
          <w:rFonts w:ascii="Tw Cen MT" w:eastAsia="Calibri" w:hAnsi="Tw Cen MT" w:cs="Arial"/>
          <w:b/>
        </w:rPr>
        <w:t>-012-18</w:t>
      </w:r>
      <w:r w:rsidR="007D1E10"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w:t>
      </w:r>
      <w:r w:rsidRPr="00CE3278">
        <w:rPr>
          <w:rFonts w:ascii="Tw Cen MT" w:eastAsia="Calibri" w:hAnsi="Tw Cen MT" w:cs="Arial"/>
          <w:b/>
        </w:rPr>
        <w:t xml:space="preserve"> </w:t>
      </w:r>
      <w:r w:rsidRPr="00CE3278">
        <w:rPr>
          <w:rFonts w:ascii="Tw Cen MT" w:eastAsia="Calibri" w:hAnsi="Tw Cen MT" w:cs="Arial"/>
        </w:rPr>
        <w:t>el</w:t>
      </w:r>
      <w:r w:rsidRPr="005734C8">
        <w:rPr>
          <w:rFonts w:ascii="Tw Cen MT" w:eastAsia="Calibri" w:hAnsi="Tw Cen MT" w:cs="Arial"/>
        </w:rPr>
        <w:t xml:space="preserve">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901F38">
        <w:rPr>
          <w:rFonts w:ascii="Tw Cen MT" w:eastAsia="Calibri" w:hAnsi="Tw Cen MT" w:cs="Arial"/>
          <w:b/>
        </w:rPr>
        <w:t>06002-012-18</w:t>
      </w:r>
      <w:r w:rsidR="007D1E10" w:rsidRPr="00901F38">
        <w:rPr>
          <w:rFonts w:ascii="Tw Cen MT" w:eastAsia="Calibri" w:hAnsi="Tw Cen MT" w:cs="Arial"/>
          <w:b/>
          <w:bCs/>
        </w:rPr>
        <w:t xml:space="preserve"> </w:t>
      </w:r>
      <w:r w:rsidR="00901F38" w:rsidRPr="00901F38">
        <w:rPr>
          <w:rFonts w:ascii="Tw Cen MT" w:hAnsi="Tw Cen MT" w:cs="Arial"/>
          <w:bCs/>
        </w:rPr>
        <w:t>para</w:t>
      </w:r>
      <w:r w:rsidR="00901F38" w:rsidRPr="004651E3">
        <w:rPr>
          <w:rFonts w:ascii="Tw Cen MT" w:hAnsi="Tw Cen MT" w:cs="Arial"/>
          <w:bCs/>
        </w:rPr>
        <w:t xml:space="preserve"> </w:t>
      </w:r>
      <w:r w:rsidR="00901F38" w:rsidRPr="008E73D4">
        <w:rPr>
          <w:rFonts w:ascii="Tw Cen MT" w:hAnsi="Tw Cen MT" w:cs="Arial"/>
          <w:bCs/>
        </w:rPr>
        <w:t>el</w:t>
      </w:r>
      <w:r w:rsidR="00901F38" w:rsidRPr="008E73D4">
        <w:rPr>
          <w:rFonts w:ascii="Tw Cen MT" w:hAnsi="Tw Cen MT" w:cs="Arial"/>
          <w:b/>
          <w:bCs/>
        </w:rPr>
        <w:t xml:space="preserve"> SERVICIO INTEGRAL PARA LA ADQUISICIÓN Y ABASTECIMIENTO DE COMBUSTIBLES, ADITIVOS Y LUBRICANTES (INCLUYE HARDWARE) PARA LOS VEHICULOS OFICIALES PR</w:t>
      </w:r>
      <w:r w:rsidR="00275DCB" w:rsidRPr="008E73D4">
        <w:rPr>
          <w:rFonts w:ascii="Tw Cen MT" w:hAnsi="Tw Cen MT" w:cs="Arial"/>
          <w:b/>
          <w:bCs/>
        </w:rPr>
        <w:t>OPIEDAD DEL GOBIERNO DEL ESTADO</w:t>
      </w:r>
      <w:r w:rsidRPr="008E73D4">
        <w:rPr>
          <w:rFonts w:ascii="Tw Cen MT" w:eastAsia="Calibri" w:hAnsi="Tw Cen MT" w:cs="Arial"/>
          <w:b/>
          <w:bCs/>
        </w:rPr>
        <w:t>,</w:t>
      </w:r>
      <w:r w:rsidRPr="008E73D4">
        <w:rPr>
          <w:rFonts w:ascii="Tw Cen MT" w:eastAsia="Calibri" w:hAnsi="Tw Cen MT" w:cs="Arial"/>
          <w:b/>
        </w:rPr>
        <w:t xml:space="preserve"> </w:t>
      </w:r>
      <w:r w:rsidRPr="008E73D4">
        <w:rPr>
          <w:rFonts w:ascii="Tw Cen MT" w:eastAsia="Calibri" w:hAnsi="Tw Cen MT" w:cs="Arial"/>
          <w:b/>
        </w:rPr>
        <w:fldChar w:fldCharType="begin"/>
      </w:r>
      <w:r w:rsidRPr="008E73D4">
        <w:rPr>
          <w:rFonts w:ascii="Tw Cen MT" w:eastAsia="Calibri" w:hAnsi="Tw Cen MT" w:cs="Arial"/>
          <w:b/>
        </w:rPr>
        <w:instrText xml:space="preserve"> MERGEFIELD Nombre_de_licitación </w:instrText>
      </w:r>
      <w:r w:rsidRPr="008E73D4">
        <w:rPr>
          <w:rFonts w:ascii="Tw Cen MT" w:eastAsia="Calibri" w:hAnsi="Tw Cen MT" w:cs="Arial"/>
          <w:b/>
        </w:rPr>
        <w:fldChar w:fldCharType="end"/>
      </w:r>
      <w:r w:rsidRPr="008E73D4">
        <w:rPr>
          <w:rFonts w:ascii="Tw Cen MT" w:eastAsia="Calibri" w:hAnsi="Tw Cen MT" w:cs="Arial"/>
        </w:rPr>
        <w:t>me comprometo</w:t>
      </w:r>
      <w:r w:rsidRPr="005734C8">
        <w:rPr>
          <w:rFonts w:ascii="Tw Cen MT" w:eastAsia="Calibri" w:hAnsi="Tw Cen MT" w:cs="Arial"/>
        </w:rPr>
        <w:t xml:space="preserve">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901F38">
        <w:rPr>
          <w:rFonts w:ascii="Tw Cen MT" w:eastAsia="Calibri" w:hAnsi="Tw Cen MT" w:cs="Arial"/>
          <w:b/>
        </w:rPr>
        <w:t>06002-012-18</w:t>
      </w:r>
      <w:r w:rsidR="007D1E10" w:rsidRPr="00901F38">
        <w:rPr>
          <w:rFonts w:ascii="Tw Cen MT" w:eastAsia="Calibri" w:hAnsi="Tw Cen MT" w:cs="Arial"/>
          <w:b/>
          <w:bCs/>
        </w:rPr>
        <w:t xml:space="preserve"> </w:t>
      </w:r>
      <w:r w:rsidR="00901F38" w:rsidRPr="00901F38">
        <w:rPr>
          <w:rFonts w:ascii="Tw Cen MT" w:hAnsi="Tw Cen MT" w:cs="Arial"/>
          <w:bCs/>
        </w:rPr>
        <w:t>para</w:t>
      </w:r>
      <w:r w:rsidR="00901F38" w:rsidRPr="004651E3">
        <w:rPr>
          <w:rFonts w:ascii="Tw Cen MT" w:hAnsi="Tw Cen MT" w:cs="Arial"/>
          <w:bCs/>
        </w:rPr>
        <w:t xml:space="preserve"> </w:t>
      </w:r>
      <w:r w:rsidR="00901F38" w:rsidRPr="00CE3278">
        <w:rPr>
          <w:rFonts w:ascii="Tw Cen MT" w:hAnsi="Tw Cen MT" w:cs="Arial"/>
          <w:bCs/>
        </w:rPr>
        <w:t>el</w:t>
      </w:r>
      <w:r w:rsidR="00901F38" w:rsidRPr="00CE3278">
        <w:rPr>
          <w:rFonts w:ascii="Tw Cen MT" w:hAnsi="Tw Cen MT" w:cs="Arial"/>
          <w:b/>
          <w:bCs/>
        </w:rPr>
        <w:t xml:space="preserve"> SERVICIO INTEGRAL PARA LA ADQUISICIÓN Y ABASTECIMIENTO DE COMBUSTIBLES, ADITIVOS Y LUBRICANTES (INCLUYE HARDWARE) PARA LOS VEHICULOS OFICIALES PROPIEDAD DEL GOBIERNO DEL ESTADO.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901F38">
        <w:rPr>
          <w:rFonts w:ascii="Tw Cen MT" w:eastAsia="Calibri" w:hAnsi="Tw Cen MT" w:cs="Arial"/>
          <w:b/>
        </w:rPr>
        <w:t>06002-012-18</w:t>
      </w:r>
      <w:r w:rsidR="007D1E10"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PROPIEDAD DEL GOBIERNO DEL ESTADO.</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901F38">
        <w:rPr>
          <w:rFonts w:ascii="Tw Cen MT" w:eastAsia="Calibri" w:hAnsi="Tw Cen MT" w:cs="Arial"/>
          <w:b/>
        </w:rPr>
        <w:t>06002-012-18</w:t>
      </w:r>
      <w:r w:rsidR="007D1E10"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PROPIEDAD DEL GOBIERNO DEL ESTADO</w:t>
      </w:r>
      <w:r w:rsidR="004C796C" w:rsidRPr="00CE3278">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Pr>
          <w:rFonts w:ascii="Tw Cen MT" w:eastAsia="Calibri" w:hAnsi="Tw Cen MT" w:cs="Arial"/>
          <w:b/>
          <w:bCs/>
        </w:rPr>
        <w:t>No</w:t>
      </w:r>
      <w:r w:rsidR="007D1E10" w:rsidRPr="004378D7">
        <w:rPr>
          <w:rFonts w:ascii="Tw Cen MT" w:eastAsia="Calibri" w:hAnsi="Tw Cen MT" w:cs="Arial"/>
          <w:b/>
          <w:bCs/>
        </w:rPr>
        <w:t xml:space="preserve">. </w:t>
      </w:r>
      <w:r w:rsidR="007D1E10" w:rsidRPr="004378D7">
        <w:rPr>
          <w:rFonts w:ascii="Tw Cen MT" w:eastAsia="Calibri" w:hAnsi="Tw Cen MT" w:cs="Arial"/>
          <w:b/>
        </w:rPr>
        <w:t>06002-</w:t>
      </w:r>
      <w:r w:rsidR="007D1E10" w:rsidRPr="00901F38">
        <w:rPr>
          <w:rFonts w:ascii="Tw Cen MT" w:eastAsia="Calibri" w:hAnsi="Tw Cen MT" w:cs="Arial"/>
          <w:b/>
        </w:rPr>
        <w:t>012-18</w:t>
      </w:r>
      <w:r w:rsidR="007D1E10"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PROPIEDAD DEL GOBIERNO DEL ESTADO.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Pr="005734C8" w:rsidRDefault="00883EE0"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Pr>
          <w:rFonts w:ascii="Tw Cen MT" w:eastAsia="Calibri" w:hAnsi="Tw Cen MT" w:cs="Arial"/>
          <w:b/>
          <w:bCs/>
        </w:rPr>
        <w:t>No</w:t>
      </w:r>
      <w:r w:rsidR="00EF7E4F" w:rsidRPr="004378D7">
        <w:rPr>
          <w:rFonts w:ascii="Tw Cen MT" w:eastAsia="Calibri" w:hAnsi="Tw Cen MT" w:cs="Arial"/>
          <w:b/>
          <w:bCs/>
        </w:rPr>
        <w:t xml:space="preserve">. </w:t>
      </w:r>
      <w:r w:rsidR="00EF7E4F" w:rsidRPr="004378D7">
        <w:rPr>
          <w:rFonts w:ascii="Tw Cen MT" w:eastAsia="Calibri" w:hAnsi="Tw Cen MT" w:cs="Arial"/>
          <w:b/>
        </w:rPr>
        <w:t>06002-</w:t>
      </w:r>
      <w:r w:rsidR="00EF7E4F" w:rsidRPr="00901F38">
        <w:rPr>
          <w:rFonts w:ascii="Tw Cen MT" w:eastAsia="Calibri" w:hAnsi="Tw Cen MT" w:cs="Arial"/>
          <w:b/>
        </w:rPr>
        <w:t>012-18</w:t>
      </w:r>
      <w:r w:rsidR="00EF7E4F"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 xml:space="preserve">, </w:t>
      </w:r>
      <w:r w:rsidRPr="00CE3278">
        <w:rPr>
          <w:rFonts w:ascii="Tw Cen MT" w:eastAsia="Calibri" w:hAnsi="Tw Cen MT" w:cs="Arial"/>
        </w:rPr>
        <w:t xml:space="preserve">manifiesto </w:t>
      </w:r>
      <w:r w:rsidRPr="00CE3278">
        <w:rPr>
          <w:rFonts w:ascii="Tw Cen MT" w:eastAsia="Calibri" w:hAnsi="Tw Cen MT" w:cs="Arial"/>
          <w:b/>
        </w:rPr>
        <w:t>BAJO PROTESTA DE DECIR VERDAD</w:t>
      </w:r>
      <w:r w:rsidRPr="00CE3278">
        <w:rPr>
          <w:rFonts w:ascii="Tw Cen MT" w:eastAsia="Calibri" w:hAnsi="Tw Cen MT" w:cs="Arial"/>
        </w:rPr>
        <w:t xml:space="preserve"> que determino mi propuesta de manera independiente, sin consultar, comunicar</w:t>
      </w:r>
      <w:r w:rsidRPr="005734C8">
        <w:rPr>
          <w:rFonts w:ascii="Tw Cen MT" w:eastAsia="Calibri" w:hAnsi="Tw Cen MT" w:cs="Arial"/>
        </w:rPr>
        <w:t xml:space="preserve">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Pr>
          <w:rFonts w:ascii="Tw Cen MT" w:eastAsia="Calibri" w:hAnsi="Tw Cen MT" w:cs="Arial"/>
          <w:b/>
          <w:bCs/>
        </w:rPr>
        <w:t>No</w:t>
      </w:r>
      <w:r w:rsidR="00EF7E4F" w:rsidRPr="004378D7">
        <w:rPr>
          <w:rFonts w:ascii="Tw Cen MT" w:eastAsia="Calibri" w:hAnsi="Tw Cen MT" w:cs="Arial"/>
          <w:b/>
          <w:bCs/>
        </w:rPr>
        <w:t xml:space="preserve">. </w:t>
      </w:r>
      <w:r w:rsidR="00EF7E4F" w:rsidRPr="00901F38">
        <w:rPr>
          <w:rFonts w:ascii="Tw Cen MT" w:eastAsia="Calibri" w:hAnsi="Tw Cen MT" w:cs="Arial"/>
          <w:b/>
        </w:rPr>
        <w:t>06002-012-18</w:t>
      </w:r>
      <w:r w:rsidR="00EF7E4F" w:rsidRPr="00901F38">
        <w:rPr>
          <w:rFonts w:ascii="Tw Cen MT" w:eastAsia="Calibri" w:hAnsi="Tw Cen MT" w:cs="Arial"/>
          <w:b/>
          <w:bCs/>
        </w:rPr>
        <w:t xml:space="preserve"> </w:t>
      </w:r>
      <w:r w:rsidR="00901F38" w:rsidRPr="00CE3278">
        <w:rPr>
          <w:rFonts w:ascii="Tw Cen MT" w:hAnsi="Tw Cen MT" w:cs="Arial"/>
          <w:bCs/>
        </w:rPr>
        <w:t>para 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 xml:space="preserve">, </w:t>
      </w:r>
      <w:r w:rsidRPr="00CE3278">
        <w:rPr>
          <w:rFonts w:ascii="Tw Cen MT" w:eastAsia="Calibri" w:hAnsi="Tw Cen MT" w:cs="Arial"/>
        </w:rPr>
        <w:t>manifi</w:t>
      </w:r>
      <w:r w:rsidRPr="005734C8">
        <w:rPr>
          <w:rFonts w:ascii="Tw Cen MT" w:eastAsia="Calibri" w:hAnsi="Tw Cen MT" w:cs="Arial"/>
        </w:rPr>
        <w:t xml:space="preserve">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Pr>
          <w:rFonts w:ascii="Tw Cen MT" w:eastAsia="Calibri" w:hAnsi="Tw Cen MT" w:cs="Arial"/>
          <w:b/>
          <w:bCs/>
        </w:rPr>
        <w:t>No</w:t>
      </w:r>
      <w:r w:rsidR="00EF7E4F" w:rsidRPr="004378D7">
        <w:rPr>
          <w:rFonts w:ascii="Tw Cen MT" w:eastAsia="Calibri" w:hAnsi="Tw Cen MT" w:cs="Arial"/>
          <w:b/>
          <w:bCs/>
        </w:rPr>
        <w:t xml:space="preserve">. </w:t>
      </w:r>
      <w:r w:rsidR="00EF7E4F" w:rsidRPr="00901F38">
        <w:rPr>
          <w:rFonts w:ascii="Tw Cen MT" w:eastAsia="Calibri" w:hAnsi="Tw Cen MT" w:cs="Arial"/>
          <w:b/>
        </w:rPr>
        <w:t>06002-012-18</w:t>
      </w:r>
      <w:r w:rsidR="00EF7E4F" w:rsidRPr="00901F38">
        <w:rPr>
          <w:rFonts w:ascii="Tw Cen MT" w:eastAsia="Calibri" w:hAnsi="Tw Cen MT" w:cs="Arial"/>
          <w:b/>
          <w:bCs/>
        </w:rPr>
        <w:t xml:space="preserve"> </w:t>
      </w:r>
      <w:r w:rsidR="00901F38" w:rsidRPr="00901F38">
        <w:rPr>
          <w:rFonts w:ascii="Tw Cen MT" w:hAnsi="Tw Cen MT" w:cs="Arial"/>
          <w:bCs/>
        </w:rPr>
        <w:t>para</w:t>
      </w:r>
      <w:r w:rsidR="00901F38" w:rsidRPr="004651E3">
        <w:rPr>
          <w:rFonts w:ascii="Tw Cen MT" w:hAnsi="Tw Cen MT" w:cs="Arial"/>
          <w:bCs/>
        </w:rPr>
        <w:t xml:space="preserve"> </w:t>
      </w:r>
      <w:r w:rsidR="00901F38" w:rsidRPr="00CE3278">
        <w:rPr>
          <w:rFonts w:ascii="Tw Cen MT" w:hAnsi="Tw Cen MT" w:cs="Arial"/>
          <w:bCs/>
        </w:rPr>
        <w:t>el</w:t>
      </w:r>
      <w:r w:rsidR="00901F38" w:rsidRPr="00CE3278">
        <w:rPr>
          <w:rFonts w:ascii="Tw Cen MT" w:hAnsi="Tw Cen MT" w:cs="Arial"/>
          <w:b/>
          <w:bCs/>
        </w:rPr>
        <w:t xml:space="preserve"> SERVICIO INTEGRAL PARA LA ADQUISICIÓN Y ABASTECIMIENTO DE COMBUSTIBLES, ADITIVOS Y LUBRICANTES (INCLUYE HARDWARE) PARA LOS VEHICULOS OFICIALES PR</w:t>
      </w:r>
      <w:r w:rsidR="00275DCB" w:rsidRPr="00CE3278">
        <w:rPr>
          <w:rFonts w:ascii="Tw Cen MT" w:hAnsi="Tw Cen MT" w:cs="Arial"/>
          <w:b/>
          <w:bCs/>
        </w:rPr>
        <w:t>OPIEDAD DEL GOBIERNO DEL ESTADO</w:t>
      </w:r>
      <w:r w:rsidRPr="00CE3278">
        <w:rPr>
          <w:rFonts w:ascii="Tw Cen MT" w:eastAsia="Calibri" w:hAnsi="Tw Cen MT" w:cs="Arial"/>
          <w:b/>
          <w:bCs/>
        </w:rPr>
        <w:t>,</w:t>
      </w:r>
      <w:r w:rsidRPr="00CE3278">
        <w:rPr>
          <w:rFonts w:ascii="Tw Cen MT" w:eastAsia="Calibri" w:hAnsi="Tw Cen MT" w:cs="Arial"/>
          <w:b/>
        </w:rPr>
        <w:t xml:space="preserve"> </w:t>
      </w:r>
      <w:r w:rsidRPr="00CE3278">
        <w:rPr>
          <w:rFonts w:ascii="Tw Cen MT" w:eastAsia="Calibri" w:hAnsi="Tw Cen MT" w:cs="Arial"/>
        </w:rPr>
        <w:t>me comprometo BAJO PROTESTA DE DECIR VERDAD</w:t>
      </w:r>
      <w:r w:rsidRPr="00CE3278">
        <w:rPr>
          <w:rFonts w:ascii="Tw Cen MT" w:eastAsia="Calibri" w:hAnsi="Tw Cen MT" w:cs="Arial"/>
          <w:b/>
        </w:rPr>
        <w:t xml:space="preserve"> </w:t>
      </w:r>
      <w:r w:rsidRPr="00CE3278">
        <w:rPr>
          <w:rFonts w:ascii="Tw Cen MT" w:eastAsia="Calibri" w:hAnsi="Tw Cen MT" w:cs="Arial"/>
        </w:rPr>
        <w:t xml:space="preserve">a garantizar  los bienes con las características señaladas en el </w:t>
      </w:r>
      <w:r w:rsidRPr="00CE3278">
        <w:rPr>
          <w:rFonts w:ascii="Tw Cen MT" w:eastAsia="Calibri" w:hAnsi="Tw Cen MT" w:cs="Arial"/>
          <w:b/>
        </w:rPr>
        <w:t>ANEXO</w:t>
      </w:r>
      <w:r w:rsidRPr="005734C8">
        <w:rPr>
          <w:rFonts w:ascii="Tw Cen MT" w:eastAsia="Calibri" w:hAnsi="Tw Cen MT" w:cs="Arial"/>
          <w:b/>
        </w:rPr>
        <w:t xml:space="preserve">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servicios y de acuerdo a lo solicitados en el </w:t>
      </w:r>
      <w:r w:rsidRPr="005734C8">
        <w:rPr>
          <w:rFonts w:ascii="Tw Cen MT" w:eastAsia="Calibri" w:hAnsi="Tw Cen MT" w:cs="Arial"/>
          <w:b/>
        </w:rPr>
        <w:t>ANEXO NÚMERO 1 TÉCNICO</w:t>
      </w:r>
      <w:r w:rsidRPr="005734C8">
        <w:rPr>
          <w:rFonts w:ascii="Tw Cen MT" w:eastAsia="Calibri" w:hAnsi="Tw Cen MT" w:cs="Arial"/>
        </w:rPr>
        <w:t>.</w:t>
      </w:r>
      <w:r w:rsidRPr="005734C8">
        <w:rPr>
          <w:rFonts w:ascii="Tw Cen MT" w:eastAsia="Calibri" w:hAnsi="Tw Cen MT" w:cs="Arial"/>
          <w:bCs/>
        </w:rPr>
        <w:t xml:space="preserve">  </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E05EA0">
      <w:pPr>
        <w:spacing w:after="0" w:line="240" w:lineRule="auto"/>
        <w:jc w:val="center"/>
        <w:rPr>
          <w:rFonts w:ascii="Tw Cen MT" w:eastAsia="Calibri" w:hAnsi="Tw Cen MT" w:cs="Arial"/>
          <w:b/>
          <w:bCs/>
        </w:rPr>
      </w:pPr>
    </w:p>
    <w:p w:rsidR="00D562DA" w:rsidRDefault="00D562DA" w:rsidP="00D4436B">
      <w:pPr>
        <w:spacing w:after="0" w:line="240" w:lineRule="auto"/>
        <w:jc w:val="center"/>
        <w:rPr>
          <w:rFonts w:ascii="Tw Cen MT" w:eastAsia="Calibri" w:hAnsi="Tw Cen MT" w:cs="Arial"/>
          <w:b/>
          <w:bCs/>
        </w:rPr>
      </w:pPr>
      <w:r>
        <w:rPr>
          <w:rFonts w:ascii="Tw Cen MT" w:eastAsia="Calibri" w:hAnsi="Tw Cen MT" w:cs="Arial"/>
          <w:b/>
          <w:bCs/>
        </w:rPr>
        <w:lastRenderedPageBreak/>
        <w:t>APÉNDICE A</w:t>
      </w:r>
    </w:p>
    <w:p w:rsidR="00D562DA" w:rsidRPr="00D562DA" w:rsidRDefault="00D562DA" w:rsidP="00E05EA0">
      <w:pPr>
        <w:spacing w:after="0" w:line="240" w:lineRule="auto"/>
        <w:jc w:val="center"/>
        <w:rPr>
          <w:rFonts w:ascii="Tw Cen MT" w:eastAsia="Calibri" w:hAnsi="Tw Cen MT" w:cs="Arial"/>
          <w:bCs/>
        </w:rPr>
      </w:pPr>
      <w:r w:rsidRPr="00D562DA">
        <w:rPr>
          <w:rFonts w:ascii="Tw Cen MT" w:eastAsia="Calibri" w:hAnsi="Tw Cen MT" w:cs="Arial"/>
          <w:bCs/>
        </w:rPr>
        <w:t>CRITERIOS DE EVALUACIÓN DE PROPUESTA TÉCNICA</w:t>
      </w:r>
    </w:p>
    <w:p w:rsidR="00D562DA" w:rsidRDefault="00D562DA" w:rsidP="00E05EA0">
      <w:pPr>
        <w:spacing w:after="0" w:line="240" w:lineRule="auto"/>
        <w:jc w:val="center"/>
        <w:rPr>
          <w:rFonts w:ascii="Tw Cen MT" w:eastAsia="Calibri" w:hAnsi="Tw Cen MT" w:cs="Arial"/>
          <w:b/>
          <w:bCs/>
        </w:rPr>
      </w:pPr>
    </w:p>
    <w:tbl>
      <w:tblPr>
        <w:tblStyle w:val="Tablaconcuadrcula2"/>
        <w:tblW w:w="0" w:type="auto"/>
        <w:tblInd w:w="-176" w:type="dxa"/>
        <w:tblLook w:val="04A0" w:firstRow="1" w:lastRow="0" w:firstColumn="1" w:lastColumn="0" w:noHBand="0" w:noVBand="1"/>
      </w:tblPr>
      <w:tblGrid>
        <w:gridCol w:w="4112"/>
        <w:gridCol w:w="1134"/>
        <w:gridCol w:w="3260"/>
        <w:gridCol w:w="1809"/>
      </w:tblGrid>
      <w:tr w:rsidR="00D81A43" w:rsidRPr="00D81A43" w:rsidTr="00D4436B">
        <w:trPr>
          <w:trHeight w:val="234"/>
        </w:trPr>
        <w:tc>
          <w:tcPr>
            <w:tcW w:w="4112" w:type="dxa"/>
            <w:shd w:val="clear" w:color="auto" w:fill="D9D9D9" w:themeFill="background1" w:themeFillShade="D9"/>
            <w:vAlign w:val="center"/>
          </w:tcPr>
          <w:p w:rsidR="00D81A43" w:rsidRPr="00D562DA" w:rsidRDefault="00D81A43" w:rsidP="004753A0">
            <w:pPr>
              <w:jc w:val="center"/>
              <w:rPr>
                <w:rFonts w:ascii="Tw Cen MT" w:eastAsia="Calibri" w:hAnsi="Tw Cen MT" w:cs="Times New Roman"/>
                <w:b/>
                <w:sz w:val="18"/>
                <w:szCs w:val="18"/>
              </w:rPr>
            </w:pPr>
            <w:r w:rsidRPr="00D81A43">
              <w:rPr>
                <w:rFonts w:ascii="Tw Cen MT" w:eastAsia="Calibri" w:hAnsi="Tw Cen MT" w:cs="Times New Roman"/>
                <w:b/>
                <w:sz w:val="18"/>
                <w:szCs w:val="18"/>
              </w:rPr>
              <w:t>ELEMENTO A EVALUAR</w:t>
            </w:r>
          </w:p>
        </w:tc>
        <w:tc>
          <w:tcPr>
            <w:tcW w:w="1134" w:type="dxa"/>
            <w:shd w:val="clear" w:color="auto" w:fill="D9D9D9" w:themeFill="background1" w:themeFillShade="D9"/>
            <w:vAlign w:val="center"/>
          </w:tcPr>
          <w:p w:rsidR="00D81A43" w:rsidRPr="00D562DA" w:rsidRDefault="00D81A43" w:rsidP="004753A0">
            <w:pPr>
              <w:jc w:val="center"/>
              <w:rPr>
                <w:rFonts w:ascii="Tw Cen MT" w:eastAsia="Calibri" w:hAnsi="Tw Cen MT" w:cs="Times New Roman"/>
                <w:b/>
                <w:sz w:val="18"/>
                <w:szCs w:val="18"/>
              </w:rPr>
            </w:pPr>
            <w:r w:rsidRPr="00D562DA">
              <w:rPr>
                <w:rFonts w:ascii="Tw Cen MT" w:eastAsia="Calibri" w:hAnsi="Tw Cen MT" w:cs="Times New Roman"/>
                <w:b/>
                <w:sz w:val="18"/>
                <w:szCs w:val="18"/>
              </w:rPr>
              <w:t>PUNTOS</w:t>
            </w:r>
            <w:r w:rsidRPr="00D81A43">
              <w:rPr>
                <w:rFonts w:ascii="Tw Cen MT" w:eastAsia="Calibri" w:hAnsi="Tw Cen MT" w:cs="Times New Roman"/>
                <w:b/>
                <w:sz w:val="18"/>
                <w:szCs w:val="18"/>
              </w:rPr>
              <w:t xml:space="preserve"> A OTORGAR</w:t>
            </w:r>
          </w:p>
        </w:tc>
        <w:tc>
          <w:tcPr>
            <w:tcW w:w="3260" w:type="dxa"/>
            <w:shd w:val="clear" w:color="auto" w:fill="D9D9D9" w:themeFill="background1" w:themeFillShade="D9"/>
          </w:tcPr>
          <w:p w:rsidR="00785ACF" w:rsidRDefault="00785ACF" w:rsidP="00785ACF">
            <w:pPr>
              <w:jc w:val="center"/>
              <w:rPr>
                <w:rFonts w:ascii="Tw Cen MT" w:eastAsia="Calibri" w:hAnsi="Tw Cen MT" w:cs="Times New Roman"/>
                <w:b/>
                <w:sz w:val="18"/>
                <w:szCs w:val="18"/>
              </w:rPr>
            </w:pPr>
            <w:r>
              <w:rPr>
                <w:rFonts w:ascii="Tw Cen MT" w:eastAsia="Calibri" w:hAnsi="Tw Cen MT" w:cs="Times New Roman"/>
                <w:b/>
                <w:sz w:val="18"/>
                <w:szCs w:val="18"/>
              </w:rPr>
              <w:t>DOCUMENTO PARA</w:t>
            </w:r>
          </w:p>
          <w:p w:rsidR="00D81A43" w:rsidRPr="00D562DA" w:rsidRDefault="00785ACF" w:rsidP="00785ACF">
            <w:pPr>
              <w:jc w:val="center"/>
              <w:rPr>
                <w:rFonts w:ascii="Tw Cen MT" w:eastAsia="Calibri" w:hAnsi="Tw Cen MT" w:cs="Times New Roman"/>
                <w:b/>
                <w:sz w:val="18"/>
                <w:szCs w:val="18"/>
              </w:rPr>
            </w:pPr>
            <w:r>
              <w:rPr>
                <w:rFonts w:ascii="Tw Cen MT" w:eastAsia="Calibri" w:hAnsi="Tw Cen MT" w:cs="Times New Roman"/>
                <w:b/>
                <w:sz w:val="18"/>
                <w:szCs w:val="18"/>
              </w:rPr>
              <w:t>ACREDITAR</w:t>
            </w:r>
          </w:p>
        </w:tc>
        <w:tc>
          <w:tcPr>
            <w:tcW w:w="1809" w:type="dxa"/>
            <w:shd w:val="clear" w:color="auto" w:fill="D9D9D9" w:themeFill="background1" w:themeFillShade="D9"/>
          </w:tcPr>
          <w:p w:rsidR="00785ACF" w:rsidRDefault="00785ACF" w:rsidP="00785ACF">
            <w:pPr>
              <w:jc w:val="center"/>
              <w:rPr>
                <w:rFonts w:ascii="Tw Cen MT" w:eastAsia="Calibri" w:hAnsi="Tw Cen MT" w:cs="Times New Roman"/>
                <w:b/>
                <w:sz w:val="18"/>
                <w:szCs w:val="18"/>
              </w:rPr>
            </w:pPr>
            <w:r>
              <w:rPr>
                <w:rFonts w:ascii="Tw Cen MT" w:eastAsia="Calibri" w:hAnsi="Tw Cen MT" w:cs="Times New Roman"/>
                <w:b/>
                <w:sz w:val="18"/>
                <w:szCs w:val="18"/>
              </w:rPr>
              <w:t xml:space="preserve">MÉTODO DE </w:t>
            </w:r>
          </w:p>
          <w:p w:rsidR="00D81A43" w:rsidRPr="00D562DA" w:rsidRDefault="00785ACF" w:rsidP="00785ACF">
            <w:pPr>
              <w:jc w:val="center"/>
              <w:rPr>
                <w:rFonts w:ascii="Tw Cen MT" w:eastAsia="Calibri" w:hAnsi="Tw Cen MT" w:cs="Times New Roman"/>
                <w:b/>
                <w:sz w:val="18"/>
                <w:szCs w:val="18"/>
              </w:rPr>
            </w:pPr>
            <w:r>
              <w:rPr>
                <w:rFonts w:ascii="Tw Cen MT" w:eastAsia="Calibri" w:hAnsi="Tw Cen MT" w:cs="Times New Roman"/>
                <w:b/>
                <w:sz w:val="18"/>
                <w:szCs w:val="18"/>
              </w:rPr>
              <w:t>EVALUACIÓN</w:t>
            </w:r>
          </w:p>
        </w:tc>
      </w:tr>
      <w:tr w:rsidR="00D81A43" w:rsidRPr="00D81A43" w:rsidTr="00785ACF">
        <w:trPr>
          <w:trHeight w:val="2818"/>
        </w:trPr>
        <w:tc>
          <w:tcPr>
            <w:tcW w:w="4112" w:type="dxa"/>
          </w:tcPr>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1.</w:t>
            </w:r>
            <w:r w:rsidR="00D81A43" w:rsidRPr="00D562DA">
              <w:rPr>
                <w:rFonts w:ascii="Tw Cen MT" w:eastAsia="Calibri" w:hAnsi="Tw Cen MT" w:cs="Times New Roman"/>
                <w:sz w:val="18"/>
                <w:szCs w:val="18"/>
              </w:rPr>
              <w:t>El licitante deberá contar:</w:t>
            </w:r>
          </w:p>
          <w:p w:rsidR="00D81A43" w:rsidRPr="00D562DA" w:rsidRDefault="00D81A43" w:rsidP="004753A0">
            <w:pPr>
              <w:jc w:val="both"/>
              <w:rPr>
                <w:rFonts w:ascii="Tw Cen MT" w:eastAsia="Calibri" w:hAnsi="Tw Cen MT" w:cs="Times New Roman"/>
                <w:sz w:val="18"/>
                <w:szCs w:val="18"/>
              </w:rPr>
            </w:pP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a)</w:t>
            </w:r>
            <w:r w:rsidR="00D81A43" w:rsidRPr="00D562DA">
              <w:rPr>
                <w:rFonts w:ascii="Tw Cen MT" w:eastAsia="Calibri" w:hAnsi="Tw Cen MT" w:cs="Times New Roman"/>
                <w:sz w:val="18"/>
                <w:szCs w:val="18"/>
              </w:rPr>
              <w:t>en caso de participar en la partida 1, con una estación de servicio en la ciudad de Colima, Col.</w:t>
            </w: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b)</w:t>
            </w:r>
            <w:r w:rsidR="00D81A43" w:rsidRPr="00D562DA">
              <w:rPr>
                <w:rFonts w:ascii="Tw Cen MT" w:eastAsia="Calibri" w:hAnsi="Tw Cen MT" w:cs="Times New Roman"/>
                <w:sz w:val="18"/>
                <w:szCs w:val="18"/>
              </w:rPr>
              <w:t>en caso de participar en la partida 2, con una estación de servicio en la ciudad de Tecomán, Col.</w:t>
            </w: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c)</w:t>
            </w:r>
            <w:r w:rsidR="00D81A43" w:rsidRPr="00D562DA">
              <w:rPr>
                <w:rFonts w:ascii="Tw Cen MT" w:eastAsia="Calibri" w:hAnsi="Tw Cen MT" w:cs="Times New Roman"/>
                <w:sz w:val="18"/>
                <w:szCs w:val="18"/>
              </w:rPr>
              <w:t>en caso de participar en la partida 3, con una estación de servicio en la ciudad de Manzanillo, Col.</w:t>
            </w: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d)</w:t>
            </w:r>
            <w:r w:rsidR="00D81A43" w:rsidRPr="00D562DA">
              <w:rPr>
                <w:rFonts w:ascii="Tw Cen MT" w:eastAsia="Calibri" w:hAnsi="Tw Cen MT" w:cs="Times New Roman"/>
                <w:sz w:val="18"/>
                <w:szCs w:val="18"/>
              </w:rPr>
              <w:t>en caso de participar en la partida 4, con una estación de servicio en la cabecera municipal de Minatitlán, Col.</w:t>
            </w:r>
          </w:p>
          <w:p w:rsidR="00D81A43" w:rsidRPr="00D562DA" w:rsidRDefault="00D81A43" w:rsidP="004753A0">
            <w:pPr>
              <w:jc w:val="both"/>
              <w:rPr>
                <w:rFonts w:ascii="Tw Cen MT" w:eastAsia="Calibri" w:hAnsi="Tw Cen MT" w:cs="Times New Roman"/>
                <w:sz w:val="18"/>
                <w:szCs w:val="18"/>
              </w:rPr>
            </w:pPr>
          </w:p>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Señalar como domicilio para todas las partidas el mismo donde se encuentra la estación de servicio.</w:t>
            </w:r>
          </w:p>
          <w:p w:rsidR="00D81A43" w:rsidRPr="00D562DA" w:rsidRDefault="00D81A43" w:rsidP="004753A0">
            <w:pPr>
              <w:rPr>
                <w:rFonts w:ascii="Tw Cen MT" w:eastAsia="Calibri" w:hAnsi="Tw Cen MT" w:cs="Times New Roman"/>
                <w:sz w:val="18"/>
                <w:szCs w:val="18"/>
              </w:rPr>
            </w:pPr>
          </w:p>
        </w:tc>
        <w:tc>
          <w:tcPr>
            <w:tcW w:w="1134"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En caso de no cumplir con este punto su propuesta será desechada.</w:t>
            </w:r>
          </w:p>
        </w:tc>
        <w:tc>
          <w:tcPr>
            <w:tcW w:w="3260" w:type="dxa"/>
          </w:tcPr>
          <w:p w:rsidR="00785ACF" w:rsidRPr="00785ACF" w:rsidRDefault="00785ACF" w:rsidP="00785ACF">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PROTESTA DE DECIR VERDAD, que cuenta:</w:t>
            </w:r>
          </w:p>
          <w:p w:rsidR="00785ACF" w:rsidRPr="00785ACF" w:rsidRDefault="00785ACF" w:rsidP="00785ACF">
            <w:pPr>
              <w:jc w:val="both"/>
              <w:rPr>
                <w:rFonts w:ascii="Tw Cen MT" w:eastAsia="Calibri" w:hAnsi="Tw Cen MT" w:cs="Times New Roman"/>
                <w:sz w:val="18"/>
                <w:szCs w:val="18"/>
              </w:rPr>
            </w:pPr>
          </w:p>
          <w:p w:rsidR="00785ACF" w:rsidRPr="00785ACF" w:rsidRDefault="00450067" w:rsidP="00785ACF">
            <w:pPr>
              <w:jc w:val="both"/>
              <w:rPr>
                <w:rFonts w:ascii="Tw Cen MT" w:eastAsia="Calibri" w:hAnsi="Tw Cen MT" w:cs="Times New Roman"/>
                <w:sz w:val="18"/>
                <w:szCs w:val="18"/>
              </w:rPr>
            </w:pPr>
            <w:r>
              <w:rPr>
                <w:rFonts w:ascii="Tw Cen MT" w:eastAsia="Calibri" w:hAnsi="Tw Cen MT" w:cs="Times New Roman"/>
                <w:sz w:val="18"/>
                <w:szCs w:val="18"/>
              </w:rPr>
              <w:t>a)</w:t>
            </w:r>
            <w:r w:rsidR="00785ACF" w:rsidRPr="00785ACF">
              <w:rPr>
                <w:rFonts w:ascii="Tw Cen MT" w:eastAsia="Calibri" w:hAnsi="Tw Cen MT" w:cs="Times New Roman"/>
                <w:sz w:val="18"/>
                <w:szCs w:val="18"/>
              </w:rPr>
              <w:t>en caso de participar en la partida 1, con una estación de servicio en la ciudad de Colima, Col.</w:t>
            </w:r>
          </w:p>
          <w:p w:rsidR="00785ACF" w:rsidRPr="00785ACF" w:rsidRDefault="00450067" w:rsidP="00785ACF">
            <w:pPr>
              <w:jc w:val="both"/>
              <w:rPr>
                <w:rFonts w:ascii="Tw Cen MT" w:eastAsia="Calibri" w:hAnsi="Tw Cen MT" w:cs="Times New Roman"/>
                <w:sz w:val="18"/>
                <w:szCs w:val="18"/>
              </w:rPr>
            </w:pPr>
            <w:r>
              <w:rPr>
                <w:rFonts w:ascii="Tw Cen MT" w:eastAsia="Calibri" w:hAnsi="Tw Cen MT" w:cs="Times New Roman"/>
                <w:sz w:val="18"/>
                <w:szCs w:val="18"/>
              </w:rPr>
              <w:t>b)</w:t>
            </w:r>
            <w:r w:rsidR="00785ACF" w:rsidRPr="00785ACF">
              <w:rPr>
                <w:rFonts w:ascii="Tw Cen MT" w:eastAsia="Calibri" w:hAnsi="Tw Cen MT" w:cs="Times New Roman"/>
                <w:sz w:val="18"/>
                <w:szCs w:val="18"/>
              </w:rPr>
              <w:t>en caso de participar en la partida 2, con una estación de servicio en la ciudad de Tecomán, Col.</w:t>
            </w:r>
          </w:p>
          <w:p w:rsidR="00785ACF" w:rsidRPr="00785ACF" w:rsidRDefault="00450067" w:rsidP="00785ACF">
            <w:pPr>
              <w:jc w:val="both"/>
              <w:rPr>
                <w:rFonts w:ascii="Tw Cen MT" w:eastAsia="Calibri" w:hAnsi="Tw Cen MT" w:cs="Times New Roman"/>
                <w:sz w:val="18"/>
                <w:szCs w:val="18"/>
              </w:rPr>
            </w:pPr>
            <w:r>
              <w:rPr>
                <w:rFonts w:ascii="Tw Cen MT" w:eastAsia="Calibri" w:hAnsi="Tw Cen MT" w:cs="Times New Roman"/>
                <w:sz w:val="18"/>
                <w:szCs w:val="18"/>
              </w:rPr>
              <w:t>c)</w:t>
            </w:r>
            <w:r w:rsidR="00785ACF" w:rsidRPr="00785ACF">
              <w:rPr>
                <w:rFonts w:ascii="Tw Cen MT" w:eastAsia="Calibri" w:hAnsi="Tw Cen MT" w:cs="Times New Roman"/>
                <w:sz w:val="18"/>
                <w:szCs w:val="18"/>
              </w:rPr>
              <w:t>en caso de participar en la partida 3, con una estación de servicio en la ciudad de Manzanillo, Col.</w:t>
            </w:r>
          </w:p>
          <w:p w:rsidR="00D81A43" w:rsidRPr="00D562DA" w:rsidRDefault="00450067" w:rsidP="00785ACF">
            <w:pPr>
              <w:jc w:val="both"/>
              <w:rPr>
                <w:rFonts w:ascii="Tw Cen MT" w:eastAsia="Calibri" w:hAnsi="Tw Cen MT" w:cs="Times New Roman"/>
                <w:sz w:val="18"/>
                <w:szCs w:val="18"/>
              </w:rPr>
            </w:pPr>
            <w:r>
              <w:rPr>
                <w:rFonts w:ascii="Tw Cen MT" w:eastAsia="Calibri" w:hAnsi="Tw Cen MT" w:cs="Times New Roman"/>
                <w:sz w:val="18"/>
                <w:szCs w:val="18"/>
              </w:rPr>
              <w:t>d)</w:t>
            </w:r>
            <w:r w:rsidR="00785ACF" w:rsidRPr="00785ACF">
              <w:rPr>
                <w:rFonts w:ascii="Tw Cen MT" w:eastAsia="Calibri" w:hAnsi="Tw Cen MT" w:cs="Times New Roman"/>
                <w:sz w:val="18"/>
                <w:szCs w:val="18"/>
              </w:rPr>
              <w:t>en caso de participar en la partida 4, con una estación de servicio en la cabecera municipal de Minatitlán, Col.</w:t>
            </w:r>
          </w:p>
        </w:tc>
        <w:tc>
          <w:tcPr>
            <w:tcW w:w="1809" w:type="dxa"/>
          </w:tcPr>
          <w:p w:rsidR="00D81A43" w:rsidRPr="00D562DA" w:rsidRDefault="00785ACF"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que cuenta con una estación de servicio según en la partida que participe.</w:t>
            </w:r>
          </w:p>
        </w:tc>
      </w:tr>
      <w:tr w:rsidR="00D81A43" w:rsidRPr="00D81A43" w:rsidTr="00D4436B">
        <w:trPr>
          <w:trHeight w:val="3921"/>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2. Estar disponible las 24 horas del día durante la vigencia del contrato, que es de 365 días, y con un horario fijo de atención para los vehículos de Gobierno del Estado, establecido de la siguiente manera:</w:t>
            </w:r>
          </w:p>
          <w:p w:rsidR="00D81A43" w:rsidRPr="00D562DA" w:rsidRDefault="00D81A43" w:rsidP="004753A0">
            <w:pPr>
              <w:jc w:val="both"/>
              <w:rPr>
                <w:rFonts w:ascii="Tw Cen MT" w:eastAsia="Calibri" w:hAnsi="Tw Cen MT" w:cs="Times New Roman"/>
                <w:sz w:val="18"/>
                <w:szCs w:val="18"/>
              </w:rPr>
            </w:pPr>
          </w:p>
          <w:p w:rsidR="00D81A43" w:rsidRPr="00D562DA" w:rsidRDefault="00450067" w:rsidP="004753A0">
            <w:pPr>
              <w:jc w:val="both"/>
              <w:rPr>
                <w:rFonts w:ascii="Tw Cen MT" w:eastAsia="Calibri" w:hAnsi="Tw Cen MT" w:cs="Times New Roman"/>
                <w:sz w:val="18"/>
                <w:szCs w:val="18"/>
              </w:rPr>
            </w:pPr>
            <w:proofErr w:type="gramStart"/>
            <w:r>
              <w:rPr>
                <w:rFonts w:ascii="Tw Cen MT" w:eastAsia="Calibri" w:hAnsi="Tw Cen MT" w:cs="Times New Roman"/>
                <w:sz w:val="18"/>
                <w:szCs w:val="18"/>
              </w:rPr>
              <w:t>a)Partida</w:t>
            </w:r>
            <w:proofErr w:type="gramEnd"/>
            <w:r>
              <w:rPr>
                <w:rFonts w:ascii="Tw Cen MT" w:eastAsia="Calibri" w:hAnsi="Tw Cen MT" w:cs="Times New Roman"/>
                <w:sz w:val="18"/>
                <w:szCs w:val="18"/>
              </w:rPr>
              <w:t xml:space="preserve"> 1</w:t>
            </w:r>
            <w:r w:rsidR="00D81A43" w:rsidRPr="00D562DA">
              <w:rPr>
                <w:rFonts w:ascii="Tw Cen MT" w:eastAsia="Calibri" w:hAnsi="Tw Cen MT" w:cs="Times New Roman"/>
                <w:sz w:val="18"/>
                <w:szCs w:val="18"/>
              </w:rPr>
              <w:t xml:space="preserve"> Colima.- De lunes a viernes de 7:00 a 12:00 y de 15:00 a 20:00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 xml:space="preserve">.,  y sábados y domingos de 7:00 a 11:00 y de 17:00 a 19:00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 xml:space="preserve">. </w:t>
            </w:r>
          </w:p>
          <w:p w:rsidR="00D81A43" w:rsidRPr="00D562DA" w:rsidRDefault="00450067" w:rsidP="004753A0">
            <w:pPr>
              <w:jc w:val="both"/>
              <w:rPr>
                <w:rFonts w:ascii="Tw Cen MT" w:eastAsia="Calibri" w:hAnsi="Tw Cen MT" w:cs="Times New Roman"/>
                <w:sz w:val="18"/>
                <w:szCs w:val="18"/>
              </w:rPr>
            </w:pPr>
            <w:proofErr w:type="gramStart"/>
            <w:r>
              <w:rPr>
                <w:rFonts w:ascii="Tw Cen MT" w:eastAsia="Calibri" w:hAnsi="Tw Cen MT" w:cs="Times New Roman"/>
                <w:sz w:val="18"/>
                <w:szCs w:val="18"/>
              </w:rPr>
              <w:t>b)Partida</w:t>
            </w:r>
            <w:proofErr w:type="gramEnd"/>
            <w:r>
              <w:rPr>
                <w:rFonts w:ascii="Tw Cen MT" w:eastAsia="Calibri" w:hAnsi="Tw Cen MT" w:cs="Times New Roman"/>
                <w:sz w:val="18"/>
                <w:szCs w:val="18"/>
              </w:rPr>
              <w:t xml:space="preserve"> 2</w:t>
            </w:r>
            <w:r w:rsidR="00D81A43" w:rsidRPr="00D562DA">
              <w:rPr>
                <w:rFonts w:ascii="Tw Cen MT" w:eastAsia="Calibri" w:hAnsi="Tw Cen MT" w:cs="Times New Roman"/>
                <w:sz w:val="18"/>
                <w:szCs w:val="18"/>
              </w:rPr>
              <w:t xml:space="preserve"> Tecomán.- De lunes a sábado de 7:00 a 10:00 y de 16:00 a 19:00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 xml:space="preserve">., y domingos de 7:00 a 10:00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w:t>
            </w: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c)</w:t>
            </w:r>
            <w:r w:rsidR="00D81A43" w:rsidRPr="00D562DA">
              <w:rPr>
                <w:rFonts w:ascii="Tw Cen MT" w:eastAsia="Calibri" w:hAnsi="Tw Cen MT" w:cs="Times New Roman"/>
                <w:sz w:val="18"/>
                <w:szCs w:val="18"/>
              </w:rPr>
              <w:t xml:space="preserve">Partida 3 </w:t>
            </w:r>
            <w:proofErr w:type="gramStart"/>
            <w:r w:rsidR="00D81A43" w:rsidRPr="00D562DA">
              <w:rPr>
                <w:rFonts w:ascii="Tw Cen MT" w:eastAsia="Calibri" w:hAnsi="Tw Cen MT" w:cs="Times New Roman"/>
                <w:sz w:val="18"/>
                <w:szCs w:val="18"/>
              </w:rPr>
              <w:t>Manzanillo.-</w:t>
            </w:r>
            <w:proofErr w:type="gramEnd"/>
            <w:r w:rsidR="00D81A43" w:rsidRPr="00D562DA">
              <w:rPr>
                <w:rFonts w:ascii="Tw Cen MT" w:eastAsia="Calibri" w:hAnsi="Tw Cen MT" w:cs="Times New Roman"/>
                <w:sz w:val="18"/>
                <w:szCs w:val="18"/>
              </w:rPr>
              <w:t xml:space="preserve"> De lunes a viernes de 8:00 a 14:00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 xml:space="preserve">., y sábados y domingos de 8:00 a 11:00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 xml:space="preserve">. </w:t>
            </w:r>
          </w:p>
          <w:p w:rsidR="00D81A43" w:rsidRPr="00D562DA" w:rsidRDefault="00450067" w:rsidP="004753A0">
            <w:pPr>
              <w:jc w:val="both"/>
              <w:rPr>
                <w:rFonts w:ascii="Tw Cen MT" w:eastAsia="Calibri" w:hAnsi="Tw Cen MT" w:cs="Times New Roman"/>
                <w:sz w:val="18"/>
                <w:szCs w:val="18"/>
              </w:rPr>
            </w:pPr>
            <w:r>
              <w:rPr>
                <w:rFonts w:ascii="Tw Cen MT" w:eastAsia="Calibri" w:hAnsi="Tw Cen MT" w:cs="Times New Roman"/>
                <w:sz w:val="18"/>
                <w:szCs w:val="18"/>
              </w:rPr>
              <w:t>d)Partida 4</w:t>
            </w:r>
            <w:r w:rsidR="00D81A43" w:rsidRPr="00D562DA">
              <w:rPr>
                <w:rFonts w:ascii="Tw Cen MT" w:eastAsia="Calibri" w:hAnsi="Tw Cen MT" w:cs="Times New Roman"/>
                <w:sz w:val="18"/>
                <w:szCs w:val="18"/>
              </w:rPr>
              <w:t xml:space="preserve"> </w:t>
            </w:r>
            <w:proofErr w:type="gramStart"/>
            <w:r w:rsidR="00D81A43" w:rsidRPr="00D562DA">
              <w:rPr>
                <w:rFonts w:ascii="Tw Cen MT" w:eastAsia="Calibri" w:hAnsi="Tw Cen MT" w:cs="Times New Roman"/>
                <w:sz w:val="18"/>
                <w:szCs w:val="18"/>
              </w:rPr>
              <w:t>Minatitlán.-</w:t>
            </w:r>
            <w:proofErr w:type="gramEnd"/>
            <w:r w:rsidR="00D81A43" w:rsidRPr="00D562DA">
              <w:rPr>
                <w:rFonts w:ascii="Tw Cen MT" w:eastAsia="Calibri" w:hAnsi="Tw Cen MT" w:cs="Times New Roman"/>
                <w:sz w:val="18"/>
                <w:szCs w:val="18"/>
              </w:rPr>
              <w:t xml:space="preserve"> De lunes a sábado de 8:00 a 13:00 </w:t>
            </w:r>
            <w:proofErr w:type="spellStart"/>
            <w:r w:rsidR="00D81A43" w:rsidRPr="00D562DA">
              <w:rPr>
                <w:rFonts w:ascii="Tw Cen MT" w:eastAsia="Calibri" w:hAnsi="Tw Cen MT" w:cs="Times New Roman"/>
                <w:sz w:val="18"/>
                <w:szCs w:val="18"/>
              </w:rPr>
              <w:t>hrs</w:t>
            </w:r>
            <w:proofErr w:type="spellEnd"/>
            <w:r w:rsidR="00D81A43" w:rsidRPr="00D562DA">
              <w:rPr>
                <w:rFonts w:ascii="Tw Cen MT" w:eastAsia="Calibri" w:hAnsi="Tw Cen MT" w:cs="Times New Roman"/>
                <w:sz w:val="18"/>
                <w:szCs w:val="18"/>
              </w:rPr>
              <w:t>.</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785ACF" w:rsidP="004753A0">
            <w:pPr>
              <w:jc w:val="center"/>
              <w:rPr>
                <w:rFonts w:ascii="Tw Cen MT" w:eastAsia="Calibri" w:hAnsi="Tw Cen MT" w:cs="Times New Roman"/>
                <w:sz w:val="18"/>
                <w:szCs w:val="18"/>
              </w:rPr>
            </w:pPr>
            <w:r>
              <w:rPr>
                <w:rFonts w:ascii="Tw Cen MT" w:eastAsia="Calibri" w:hAnsi="Tw Cen MT" w:cs="Times New Roman"/>
                <w:sz w:val="18"/>
                <w:szCs w:val="18"/>
              </w:rPr>
              <w:t>15</w:t>
            </w:r>
          </w:p>
        </w:tc>
        <w:tc>
          <w:tcPr>
            <w:tcW w:w="3260" w:type="dxa"/>
          </w:tcPr>
          <w:p w:rsidR="00450067"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 xml:space="preserve">ESTA DE DECIR VERDAD, que manifiesta que estará </w:t>
            </w:r>
            <w:r w:rsidRPr="00D562DA">
              <w:rPr>
                <w:rFonts w:ascii="Tw Cen MT" w:eastAsia="Calibri" w:hAnsi="Tw Cen MT" w:cs="Times New Roman"/>
                <w:sz w:val="18"/>
                <w:szCs w:val="18"/>
              </w:rPr>
              <w:t>disponible las 24 horas del día durante la vigencia del contrato, que es de 365 días, y con un horario fijo de atención para los vehículos de Gobierno del Estado, establecido de la siguiente manera:</w:t>
            </w:r>
          </w:p>
          <w:p w:rsidR="00450067" w:rsidRPr="00D562DA" w:rsidRDefault="00450067" w:rsidP="00450067">
            <w:pPr>
              <w:jc w:val="both"/>
              <w:rPr>
                <w:rFonts w:ascii="Tw Cen MT" w:eastAsia="Calibri" w:hAnsi="Tw Cen MT" w:cs="Times New Roman"/>
                <w:sz w:val="18"/>
                <w:szCs w:val="18"/>
              </w:rPr>
            </w:pPr>
          </w:p>
          <w:p w:rsidR="00450067" w:rsidRPr="00D562DA" w:rsidRDefault="00450067" w:rsidP="00450067">
            <w:pPr>
              <w:jc w:val="both"/>
              <w:rPr>
                <w:rFonts w:ascii="Tw Cen MT" w:eastAsia="Calibri" w:hAnsi="Tw Cen MT" w:cs="Times New Roman"/>
                <w:sz w:val="18"/>
                <w:szCs w:val="18"/>
              </w:rPr>
            </w:pPr>
            <w:proofErr w:type="gramStart"/>
            <w:r>
              <w:rPr>
                <w:rFonts w:ascii="Tw Cen MT" w:eastAsia="Calibri" w:hAnsi="Tw Cen MT" w:cs="Times New Roman"/>
                <w:sz w:val="18"/>
                <w:szCs w:val="18"/>
              </w:rPr>
              <w:t>a)Partida</w:t>
            </w:r>
            <w:proofErr w:type="gramEnd"/>
            <w:r>
              <w:rPr>
                <w:rFonts w:ascii="Tw Cen MT" w:eastAsia="Calibri" w:hAnsi="Tw Cen MT" w:cs="Times New Roman"/>
                <w:sz w:val="18"/>
                <w:szCs w:val="18"/>
              </w:rPr>
              <w:t xml:space="preserve"> 1</w:t>
            </w:r>
            <w:r w:rsidRPr="00D562DA">
              <w:rPr>
                <w:rFonts w:ascii="Tw Cen MT" w:eastAsia="Calibri" w:hAnsi="Tw Cen MT" w:cs="Times New Roman"/>
                <w:sz w:val="18"/>
                <w:szCs w:val="18"/>
              </w:rPr>
              <w:t xml:space="preserve"> Colima.- De lunes a viernes de 7:00 a 12:00 y de 15:00 a 20:00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y sábados y domingos de 7:00 a 11:00 y de 17:00 a 19:00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w:t>
            </w:r>
          </w:p>
          <w:p w:rsidR="00450067" w:rsidRPr="00D562DA" w:rsidRDefault="00450067" w:rsidP="00450067">
            <w:pPr>
              <w:jc w:val="both"/>
              <w:rPr>
                <w:rFonts w:ascii="Tw Cen MT" w:eastAsia="Calibri" w:hAnsi="Tw Cen MT" w:cs="Times New Roman"/>
                <w:sz w:val="18"/>
                <w:szCs w:val="18"/>
              </w:rPr>
            </w:pPr>
            <w:proofErr w:type="gramStart"/>
            <w:r>
              <w:rPr>
                <w:rFonts w:ascii="Tw Cen MT" w:eastAsia="Calibri" w:hAnsi="Tw Cen MT" w:cs="Times New Roman"/>
                <w:sz w:val="18"/>
                <w:szCs w:val="18"/>
              </w:rPr>
              <w:t>b)Partida</w:t>
            </w:r>
            <w:proofErr w:type="gramEnd"/>
            <w:r>
              <w:rPr>
                <w:rFonts w:ascii="Tw Cen MT" w:eastAsia="Calibri" w:hAnsi="Tw Cen MT" w:cs="Times New Roman"/>
                <w:sz w:val="18"/>
                <w:szCs w:val="18"/>
              </w:rPr>
              <w:t xml:space="preserve"> 2</w:t>
            </w:r>
            <w:r w:rsidRPr="00D562DA">
              <w:rPr>
                <w:rFonts w:ascii="Tw Cen MT" w:eastAsia="Calibri" w:hAnsi="Tw Cen MT" w:cs="Times New Roman"/>
                <w:sz w:val="18"/>
                <w:szCs w:val="18"/>
              </w:rPr>
              <w:t xml:space="preserve"> Tecomán.- De lunes a sábado de 7:00 a 10:00 y de 16:00 a 19:00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y domingos de 7:00 a 10:00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w:t>
            </w:r>
          </w:p>
          <w:p w:rsidR="00450067"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c)</w:t>
            </w:r>
            <w:r w:rsidRPr="00D562DA">
              <w:rPr>
                <w:rFonts w:ascii="Tw Cen MT" w:eastAsia="Calibri" w:hAnsi="Tw Cen MT" w:cs="Times New Roman"/>
                <w:sz w:val="18"/>
                <w:szCs w:val="18"/>
              </w:rPr>
              <w:t xml:space="preserve">Partida 3 </w:t>
            </w:r>
            <w:proofErr w:type="gramStart"/>
            <w:r w:rsidRPr="00D562DA">
              <w:rPr>
                <w:rFonts w:ascii="Tw Cen MT" w:eastAsia="Calibri" w:hAnsi="Tw Cen MT" w:cs="Times New Roman"/>
                <w:sz w:val="18"/>
                <w:szCs w:val="18"/>
              </w:rPr>
              <w:t>Manzanillo.-</w:t>
            </w:r>
            <w:proofErr w:type="gramEnd"/>
            <w:r w:rsidRPr="00D562DA">
              <w:rPr>
                <w:rFonts w:ascii="Tw Cen MT" w:eastAsia="Calibri" w:hAnsi="Tw Cen MT" w:cs="Times New Roman"/>
                <w:sz w:val="18"/>
                <w:szCs w:val="18"/>
              </w:rPr>
              <w:t xml:space="preserve"> De lunes a viernes de 8:00 a 14:00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y sábados y domingos de 8:00 a 11:00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w:t>
            </w:r>
          </w:p>
          <w:p w:rsidR="00D81A43"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d)Partida 4</w:t>
            </w:r>
            <w:r w:rsidRPr="00D562DA">
              <w:rPr>
                <w:rFonts w:ascii="Tw Cen MT" w:eastAsia="Calibri" w:hAnsi="Tw Cen MT" w:cs="Times New Roman"/>
                <w:sz w:val="18"/>
                <w:szCs w:val="18"/>
              </w:rPr>
              <w:t xml:space="preserve"> </w:t>
            </w:r>
            <w:proofErr w:type="gramStart"/>
            <w:r w:rsidRPr="00D562DA">
              <w:rPr>
                <w:rFonts w:ascii="Tw Cen MT" w:eastAsia="Calibri" w:hAnsi="Tw Cen MT" w:cs="Times New Roman"/>
                <w:sz w:val="18"/>
                <w:szCs w:val="18"/>
              </w:rPr>
              <w:t>Minatitlán.-</w:t>
            </w:r>
            <w:proofErr w:type="gramEnd"/>
            <w:r w:rsidRPr="00D562DA">
              <w:rPr>
                <w:rFonts w:ascii="Tw Cen MT" w:eastAsia="Calibri" w:hAnsi="Tw Cen MT" w:cs="Times New Roman"/>
                <w:sz w:val="18"/>
                <w:szCs w:val="18"/>
              </w:rPr>
              <w:t xml:space="preserve"> De lunes a sábado de 8:00 a 13:00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w:t>
            </w:r>
          </w:p>
        </w:tc>
        <w:tc>
          <w:tcPr>
            <w:tcW w:w="1809" w:type="dxa"/>
          </w:tcPr>
          <w:p w:rsidR="00D81A43"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que estará disponible tal como se solicita.</w:t>
            </w:r>
          </w:p>
        </w:tc>
      </w:tr>
      <w:tr w:rsidR="00D81A43" w:rsidRPr="00D81A43" w:rsidTr="00785ACF">
        <w:trPr>
          <w:trHeight w:val="1626"/>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3. Poner a disposición del Gobierno del Estado al menos 1 isla con dos bombas (4 dispensadores) y un despachador empleado por el licitante que apoyará en todo momento las actividades de un supervisor empleado por la Secretaría de Administración y Gestión Pública que se encargará de operar el Sistema de Control de Combustible.</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10</w:t>
            </w:r>
          </w:p>
        </w:tc>
        <w:tc>
          <w:tcPr>
            <w:tcW w:w="3260" w:type="dxa"/>
          </w:tcPr>
          <w:p w:rsidR="00D81A43"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 xml:space="preserve">ESTA DE DECIR VERDAD, que manifiesta </w:t>
            </w:r>
            <w:r w:rsidRPr="00D562DA">
              <w:rPr>
                <w:rFonts w:ascii="Tw Cen MT" w:eastAsia="Calibri" w:hAnsi="Tw Cen MT" w:cs="Times New Roman"/>
                <w:sz w:val="18"/>
                <w:szCs w:val="18"/>
              </w:rPr>
              <w:t>Poner a disposición del Gobierno del Estado al menos 1 isla con dos bombas (4 dispensadores) y un despachador empleado por el licitante que apoyará en todo momento las actividades de un supervisor empleado por la Secretaría de Administración y Gestión Pública que se encargará de operar el Sistema de Control de Combustible.</w:t>
            </w:r>
          </w:p>
        </w:tc>
        <w:tc>
          <w:tcPr>
            <w:tcW w:w="1809" w:type="dxa"/>
          </w:tcPr>
          <w:p w:rsidR="00D81A43" w:rsidRPr="00D562DA" w:rsidRDefault="00450067" w:rsidP="00450067">
            <w:pPr>
              <w:jc w:val="both"/>
              <w:rPr>
                <w:rFonts w:ascii="Tw Cen MT" w:eastAsia="Calibri" w:hAnsi="Tw Cen MT" w:cs="Times New Roman"/>
                <w:sz w:val="18"/>
                <w:szCs w:val="18"/>
              </w:rPr>
            </w:pPr>
            <w:r>
              <w:rPr>
                <w:rFonts w:ascii="Tw Cen MT" w:eastAsia="Calibri" w:hAnsi="Tw Cen MT" w:cs="Times New Roman"/>
                <w:sz w:val="18"/>
                <w:szCs w:val="18"/>
              </w:rPr>
              <w:t xml:space="preserve">Se revisará que el documento presentado señale </w:t>
            </w:r>
            <w:r w:rsidR="00AC1E59">
              <w:rPr>
                <w:rFonts w:ascii="Tw Cen MT" w:eastAsia="Calibri" w:hAnsi="Tw Cen MT" w:cs="Times New Roman"/>
                <w:sz w:val="18"/>
                <w:szCs w:val="18"/>
              </w:rPr>
              <w:t>lo solicitado.</w:t>
            </w:r>
          </w:p>
        </w:tc>
      </w:tr>
      <w:tr w:rsidR="00D81A43" w:rsidRPr="00D81A43" w:rsidTr="00785ACF">
        <w:trPr>
          <w:trHeight w:val="893"/>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4. Cuenta con un espacio lineal dentro de sus instalaciones (no vía pública) para al menos 5 vehículos formados en fila para el abastecimiento de combustible.</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450067" w:rsidP="004753A0">
            <w:pPr>
              <w:jc w:val="center"/>
              <w:rPr>
                <w:rFonts w:ascii="Tw Cen MT" w:eastAsia="Calibri" w:hAnsi="Tw Cen MT" w:cs="Times New Roman"/>
                <w:sz w:val="18"/>
                <w:szCs w:val="18"/>
              </w:rPr>
            </w:pPr>
            <w:r>
              <w:rPr>
                <w:rFonts w:ascii="Tw Cen MT" w:eastAsia="Calibri" w:hAnsi="Tw Cen MT" w:cs="Times New Roman"/>
                <w:sz w:val="18"/>
                <w:szCs w:val="18"/>
              </w:rPr>
              <w:t>8</w:t>
            </w:r>
          </w:p>
        </w:tc>
        <w:tc>
          <w:tcPr>
            <w:tcW w:w="3260"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 xml:space="preserve">ESTA DE DECIR VERDAD, que </w:t>
            </w:r>
            <w:r w:rsidRPr="00D562DA">
              <w:rPr>
                <w:rFonts w:ascii="Tw Cen MT" w:eastAsia="Calibri" w:hAnsi="Tw Cen MT" w:cs="Times New Roman"/>
                <w:sz w:val="18"/>
                <w:szCs w:val="18"/>
              </w:rPr>
              <w:t>Cuenta con un espacio lineal dentro de sus instalaciones (no vía pública) para al menos 5 vehículos formados en fila para el abastecimiento de combustible.</w:t>
            </w:r>
          </w:p>
        </w:tc>
        <w:tc>
          <w:tcPr>
            <w:tcW w:w="1809"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lo solicitado.</w:t>
            </w:r>
          </w:p>
        </w:tc>
      </w:tr>
      <w:tr w:rsidR="00D81A43" w:rsidRPr="00D81A43" w:rsidTr="00785ACF">
        <w:trPr>
          <w:trHeight w:val="1410"/>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lastRenderedPageBreak/>
              <w:t xml:space="preserve">5. Cuenta con una persona como contacto para que personal de la Dirección de Servicios Generales esté en constante comunicación para generar reportes y autorizar cargas fuera de horario en caso de ser necesario (disponible por teléfono las 24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del día los 365 días del año)</w:t>
            </w:r>
            <w:r w:rsidR="00AC1E59">
              <w:rPr>
                <w:rFonts w:ascii="Tw Cen MT" w:eastAsia="Calibri" w:hAnsi="Tw Cen MT" w:cs="Times New Roman"/>
                <w:sz w:val="18"/>
                <w:szCs w:val="18"/>
              </w:rPr>
              <w:t>.</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450067" w:rsidP="004753A0">
            <w:pPr>
              <w:jc w:val="center"/>
              <w:rPr>
                <w:rFonts w:ascii="Tw Cen MT" w:eastAsia="Calibri" w:hAnsi="Tw Cen MT" w:cs="Times New Roman"/>
                <w:sz w:val="18"/>
                <w:szCs w:val="18"/>
              </w:rPr>
            </w:pPr>
            <w:r>
              <w:rPr>
                <w:rFonts w:ascii="Tw Cen MT" w:eastAsia="Calibri" w:hAnsi="Tw Cen MT" w:cs="Times New Roman"/>
                <w:sz w:val="18"/>
                <w:szCs w:val="18"/>
              </w:rPr>
              <w:t>7</w:t>
            </w:r>
          </w:p>
        </w:tc>
        <w:tc>
          <w:tcPr>
            <w:tcW w:w="3260"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ESTA DE DECIR VERDAD, que c</w:t>
            </w:r>
            <w:r w:rsidRPr="00D562DA">
              <w:rPr>
                <w:rFonts w:ascii="Tw Cen MT" w:eastAsia="Calibri" w:hAnsi="Tw Cen MT" w:cs="Times New Roman"/>
                <w:sz w:val="18"/>
                <w:szCs w:val="18"/>
              </w:rPr>
              <w:t xml:space="preserve">uenta con una persona como contacto para que personal de la Dirección de Servicios Generales esté en constante comunicación para generar reportes y autorizar cargas fuera de horario en caso de ser necesario (disponible por teléfono las 24 </w:t>
            </w:r>
            <w:proofErr w:type="spellStart"/>
            <w:r w:rsidRPr="00D562DA">
              <w:rPr>
                <w:rFonts w:ascii="Tw Cen MT" w:eastAsia="Calibri" w:hAnsi="Tw Cen MT" w:cs="Times New Roman"/>
                <w:sz w:val="18"/>
                <w:szCs w:val="18"/>
              </w:rPr>
              <w:t>hrs</w:t>
            </w:r>
            <w:proofErr w:type="spellEnd"/>
            <w:r w:rsidRPr="00D562DA">
              <w:rPr>
                <w:rFonts w:ascii="Tw Cen MT" w:eastAsia="Calibri" w:hAnsi="Tw Cen MT" w:cs="Times New Roman"/>
                <w:sz w:val="18"/>
                <w:szCs w:val="18"/>
              </w:rPr>
              <w:t xml:space="preserve"> del día los 365 días del año)</w:t>
            </w:r>
            <w:r>
              <w:rPr>
                <w:rFonts w:ascii="Tw Cen MT" w:eastAsia="Calibri" w:hAnsi="Tw Cen MT" w:cs="Times New Roman"/>
                <w:sz w:val="18"/>
                <w:szCs w:val="18"/>
              </w:rPr>
              <w:t>.</w:t>
            </w:r>
          </w:p>
        </w:tc>
        <w:tc>
          <w:tcPr>
            <w:tcW w:w="1809"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lo solicitado.</w:t>
            </w:r>
          </w:p>
        </w:tc>
      </w:tr>
      <w:tr w:rsidR="00D81A43" w:rsidRPr="00D81A43" w:rsidTr="00785ACF">
        <w:trPr>
          <w:trHeight w:val="1133"/>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6. Cuenta con la capacidad para emitir y entregar, a la Dirección de Servicios Generales, reportes por el consumo semanal de los vehículos propiedad del Gobierno del Estado.</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10</w:t>
            </w:r>
          </w:p>
        </w:tc>
        <w:tc>
          <w:tcPr>
            <w:tcW w:w="3260" w:type="dxa"/>
          </w:tcPr>
          <w:p w:rsidR="00D81A43" w:rsidRPr="00D562DA" w:rsidRDefault="00AC1E59" w:rsidP="00AC1E59">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ESTA DE DECIR VERDAD, que c</w:t>
            </w:r>
            <w:r w:rsidRPr="00D562DA">
              <w:rPr>
                <w:rFonts w:ascii="Tw Cen MT" w:eastAsia="Calibri" w:hAnsi="Tw Cen MT" w:cs="Times New Roman"/>
                <w:sz w:val="18"/>
                <w:szCs w:val="18"/>
              </w:rPr>
              <w:t>uenta con la capacidad para emitir y entregar, a la Dirección de Servicios Generales, reportes por el consumo semanal de los vehículos propiedad del Gobierno del Estado.</w:t>
            </w:r>
          </w:p>
        </w:tc>
        <w:tc>
          <w:tcPr>
            <w:tcW w:w="1809"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lo solicitado.</w:t>
            </w:r>
          </w:p>
        </w:tc>
      </w:tr>
      <w:tr w:rsidR="00D81A43" w:rsidRPr="00D81A43" w:rsidTr="00D4436B">
        <w:trPr>
          <w:trHeight w:val="7435"/>
        </w:trPr>
        <w:tc>
          <w:tcPr>
            <w:tcW w:w="4112" w:type="dxa"/>
          </w:tcPr>
          <w:p w:rsidR="00D81A43" w:rsidRPr="00D562DA" w:rsidRDefault="00D81A43" w:rsidP="004753A0">
            <w:pPr>
              <w:jc w:val="both"/>
              <w:rPr>
                <w:rFonts w:ascii="Tw Cen MT" w:eastAsia="Calibri" w:hAnsi="Tw Cen MT" w:cs="Arial"/>
                <w:b/>
                <w:bCs/>
                <w:sz w:val="18"/>
                <w:szCs w:val="18"/>
              </w:rPr>
            </w:pPr>
            <w:r w:rsidRPr="00D562DA">
              <w:rPr>
                <w:rFonts w:ascii="Tw Cen MT" w:eastAsia="Calibri" w:hAnsi="Tw Cen MT" w:cs="Times New Roman"/>
                <w:sz w:val="18"/>
                <w:szCs w:val="18"/>
              </w:rPr>
              <w:t xml:space="preserve">7. </w:t>
            </w:r>
            <w:r w:rsidRPr="00D562DA">
              <w:rPr>
                <w:rFonts w:ascii="Tw Cen MT" w:eastAsia="Calibri" w:hAnsi="Tw Cen MT" w:cs="Arial"/>
                <w:bCs/>
                <w:sz w:val="18"/>
                <w:szCs w:val="18"/>
              </w:rPr>
              <w:t>Por cada estación de servicio proporcionará (sin costo alguno) a la Dirección de Servicios Generales los requerimientos solicitados por la Dirección de Tecnologías de la Información, a efecto de que la dependencia requirente instale y opere el software propiedad del Gobierno del Estado para el control del consumo de combustible:</w:t>
            </w:r>
          </w:p>
          <w:tbl>
            <w:tblPr>
              <w:tblStyle w:val="Tablaconcuadrcula1"/>
              <w:tblW w:w="0" w:type="auto"/>
              <w:tblInd w:w="29" w:type="dxa"/>
              <w:tblLook w:val="04A0" w:firstRow="1" w:lastRow="0" w:firstColumn="1" w:lastColumn="0" w:noHBand="0" w:noVBand="1"/>
            </w:tblPr>
            <w:tblGrid>
              <w:gridCol w:w="999"/>
              <w:gridCol w:w="2858"/>
            </w:tblGrid>
            <w:tr w:rsidR="00D81A43" w:rsidRPr="00D562DA" w:rsidTr="00450067">
              <w:tc>
                <w:tcPr>
                  <w:tcW w:w="851" w:type="dxa"/>
                </w:tcPr>
                <w:p w:rsidR="00D81A43" w:rsidRPr="00D562DA" w:rsidRDefault="00D81A43" w:rsidP="004753A0">
                  <w:pPr>
                    <w:rPr>
                      <w:rFonts w:ascii="Tw Cen MT" w:eastAsia="Calibri" w:hAnsi="Tw Cen MT" w:cs="Times New Roman"/>
                      <w:b/>
                      <w:sz w:val="18"/>
                      <w:szCs w:val="18"/>
                    </w:rPr>
                  </w:pPr>
                  <w:r w:rsidRPr="00D562DA">
                    <w:rPr>
                      <w:rFonts w:ascii="Tw Cen MT" w:eastAsia="Calibri" w:hAnsi="Tw Cen MT" w:cs="Times New Roman"/>
                      <w:b/>
                      <w:sz w:val="18"/>
                      <w:szCs w:val="18"/>
                    </w:rPr>
                    <w:t>CANTIDAD</w:t>
                  </w:r>
                </w:p>
              </w:tc>
              <w:tc>
                <w:tcPr>
                  <w:tcW w:w="3006" w:type="dxa"/>
                </w:tcPr>
                <w:p w:rsidR="00D81A43" w:rsidRPr="00D562DA" w:rsidRDefault="00D81A43" w:rsidP="004753A0">
                  <w:pPr>
                    <w:jc w:val="center"/>
                    <w:rPr>
                      <w:rFonts w:ascii="Tw Cen MT" w:eastAsia="Calibri" w:hAnsi="Tw Cen MT" w:cs="Times New Roman"/>
                      <w:b/>
                      <w:sz w:val="18"/>
                      <w:szCs w:val="18"/>
                    </w:rPr>
                  </w:pPr>
                  <w:r w:rsidRPr="00D562DA">
                    <w:rPr>
                      <w:rFonts w:ascii="Tw Cen MT" w:eastAsia="Calibri" w:hAnsi="Tw Cen MT" w:cs="Times New Roman"/>
                      <w:b/>
                      <w:sz w:val="18"/>
                      <w:szCs w:val="18"/>
                    </w:rPr>
                    <w:t>DESCRIPCIÓN</w:t>
                  </w:r>
                </w:p>
              </w:tc>
            </w:tr>
            <w:tr w:rsidR="00D81A43" w:rsidRPr="00D562DA" w:rsidTr="00450067">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w:t>
                  </w:r>
                </w:p>
              </w:tc>
              <w:tc>
                <w:tcPr>
                  <w:tcW w:w="3006" w:type="dxa"/>
                </w:tcPr>
                <w:p w:rsidR="00D81A43" w:rsidRPr="00D562DA" w:rsidRDefault="00D81A43" w:rsidP="004753A0">
                  <w:pPr>
                    <w:rPr>
                      <w:rFonts w:ascii="Tw Cen MT" w:eastAsia="Calibri" w:hAnsi="Tw Cen MT" w:cs="Times New Roman"/>
                      <w:sz w:val="18"/>
                      <w:szCs w:val="18"/>
                    </w:rPr>
                  </w:pPr>
                  <w:proofErr w:type="spellStart"/>
                  <w:r w:rsidRPr="00D562DA">
                    <w:rPr>
                      <w:rFonts w:ascii="Tw Cen MT" w:eastAsia="Calibri" w:hAnsi="Tw Cen MT" w:cs="Times New Roman"/>
                      <w:sz w:val="18"/>
                      <w:szCs w:val="18"/>
                    </w:rPr>
                    <w:t>Posline</w:t>
                  </w:r>
                  <w:proofErr w:type="spellEnd"/>
                  <w:r w:rsidRPr="00D562DA">
                    <w:rPr>
                      <w:rFonts w:ascii="Tw Cen MT" w:eastAsia="Calibri" w:hAnsi="Tw Cen MT" w:cs="Times New Roman"/>
                      <w:sz w:val="18"/>
                      <w:szCs w:val="18"/>
                    </w:rPr>
                    <w:t xml:space="preserve"> sc2150w lector de código de barras </w:t>
                  </w:r>
                  <w:proofErr w:type="spellStart"/>
                  <w:r w:rsidRPr="00D562DA">
                    <w:rPr>
                      <w:rFonts w:ascii="Tw Cen MT" w:eastAsia="Calibri" w:hAnsi="Tw Cen MT" w:cs="Times New Roman"/>
                      <w:sz w:val="18"/>
                      <w:szCs w:val="18"/>
                    </w:rPr>
                    <w:t>ccd</w:t>
                  </w:r>
                  <w:proofErr w:type="spellEnd"/>
                  <w:r w:rsidRPr="00D562DA">
                    <w:rPr>
                      <w:rFonts w:ascii="Tw Cen MT" w:eastAsia="Calibri" w:hAnsi="Tw Cen MT" w:cs="Times New Roman"/>
                      <w:sz w:val="18"/>
                      <w:szCs w:val="18"/>
                    </w:rPr>
                    <w:t xml:space="preserve"> inalámbrico</w:t>
                  </w:r>
                </w:p>
              </w:tc>
            </w:tr>
            <w:tr w:rsidR="00D81A43" w:rsidRPr="00D562DA" w:rsidTr="00D4436B">
              <w:trPr>
                <w:trHeight w:val="434"/>
              </w:trPr>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2</w:t>
                  </w: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Lector de tarjetas inteligentes (sin contacto ACR1252U USB NFC Reader)</w:t>
                  </w:r>
                </w:p>
              </w:tc>
            </w:tr>
            <w:tr w:rsidR="00D81A43" w:rsidRPr="00D562DA" w:rsidTr="00450067">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w:t>
                  </w: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Laptop *</w:t>
                  </w:r>
                </w:p>
              </w:tc>
            </w:tr>
            <w:tr w:rsidR="00D81A43" w:rsidRPr="00D562DA" w:rsidTr="00450067">
              <w:tc>
                <w:tcPr>
                  <w:tcW w:w="851" w:type="dxa"/>
                </w:tcPr>
                <w:p w:rsidR="00D81A43" w:rsidRPr="00D562DA" w:rsidRDefault="00D81A43" w:rsidP="004753A0">
                  <w:pPr>
                    <w:jc w:val="center"/>
                    <w:rPr>
                      <w:rFonts w:ascii="Tw Cen MT" w:eastAsia="Calibri" w:hAnsi="Tw Cen MT" w:cs="Times New Roman"/>
                      <w:sz w:val="18"/>
                      <w:szCs w:val="18"/>
                    </w:rPr>
                  </w:pP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Internet para actualización, el suministro y envío de datos **</w:t>
                  </w:r>
                </w:p>
              </w:tc>
            </w:tr>
            <w:tr w:rsidR="00D81A43" w:rsidRPr="00D562DA" w:rsidTr="00450067">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w:t>
                  </w: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Banda ancha para internet ***</w:t>
                  </w:r>
                </w:p>
              </w:tc>
            </w:tr>
            <w:tr w:rsidR="00D81A43" w:rsidRPr="00D562DA" w:rsidTr="00D4436B">
              <w:trPr>
                <w:trHeight w:val="299"/>
              </w:trPr>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w:t>
                  </w: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Manhattan Hub USB 2.0 (concentrador de puertos USB)</w:t>
                  </w:r>
                </w:p>
              </w:tc>
            </w:tr>
            <w:tr w:rsidR="00D81A43" w:rsidRPr="00D562DA" w:rsidTr="00450067">
              <w:tc>
                <w:tcPr>
                  <w:tcW w:w="851" w:type="dxa"/>
                </w:tcPr>
                <w:p w:rsidR="00D81A43" w:rsidRPr="00D562DA" w:rsidRDefault="00D81A43" w:rsidP="004753A0">
                  <w:pPr>
                    <w:jc w:val="center"/>
                    <w:rPr>
                      <w:rFonts w:ascii="Tw Cen MT" w:eastAsia="Calibri" w:hAnsi="Tw Cen MT" w:cs="Times New Roman"/>
                      <w:sz w:val="18"/>
                      <w:szCs w:val="18"/>
                    </w:rPr>
                  </w:pPr>
                  <w:r w:rsidRPr="00D562DA">
                    <w:rPr>
                      <w:rFonts w:ascii="Tw Cen MT" w:eastAsia="Calibri" w:hAnsi="Tw Cen MT" w:cs="Times New Roman"/>
                      <w:sz w:val="18"/>
                      <w:szCs w:val="18"/>
                    </w:rPr>
                    <w:t>1</w:t>
                  </w:r>
                </w:p>
              </w:tc>
              <w:tc>
                <w:tcPr>
                  <w:tcW w:w="3006" w:type="dxa"/>
                </w:tcPr>
                <w:p w:rsidR="00D81A43" w:rsidRPr="00D562DA" w:rsidRDefault="00D81A43" w:rsidP="004753A0">
                  <w:pPr>
                    <w:rPr>
                      <w:rFonts w:ascii="Tw Cen MT" w:eastAsia="Calibri" w:hAnsi="Tw Cen MT" w:cs="Times New Roman"/>
                      <w:sz w:val="18"/>
                      <w:szCs w:val="18"/>
                    </w:rPr>
                  </w:pPr>
                  <w:r w:rsidRPr="00D562DA">
                    <w:rPr>
                      <w:rFonts w:ascii="Tw Cen MT" w:eastAsia="Calibri" w:hAnsi="Tw Cen MT" w:cs="Times New Roman"/>
                      <w:sz w:val="18"/>
                      <w:szCs w:val="18"/>
                    </w:rPr>
                    <w:t>Espacio de Trabajo ( con mueble de oficina y silla) para el supervisor de Gobierno del Estado</w:t>
                  </w:r>
                </w:p>
              </w:tc>
            </w:tr>
          </w:tbl>
          <w:p w:rsidR="00D81A43" w:rsidRPr="00D562DA" w:rsidRDefault="00D81A43" w:rsidP="004753A0">
            <w:pPr>
              <w:rPr>
                <w:rFonts w:ascii="Tw Cen MT" w:eastAsia="Calibri" w:hAnsi="Tw Cen MT" w:cs="Times New Roman"/>
                <w:sz w:val="18"/>
                <w:szCs w:val="18"/>
              </w:rPr>
            </w:pPr>
          </w:p>
          <w:p w:rsidR="00D81A43" w:rsidRPr="00D562DA" w:rsidRDefault="00D81A43" w:rsidP="004753A0">
            <w:pPr>
              <w:numPr>
                <w:ilvl w:val="0"/>
                <w:numId w:val="39"/>
              </w:numPr>
              <w:ind w:left="1134"/>
              <w:contextualSpacing/>
              <w:rPr>
                <w:rFonts w:ascii="Tw Cen MT" w:eastAsia="Calibri" w:hAnsi="Tw Cen MT" w:cs="Times New Roman"/>
                <w:sz w:val="18"/>
                <w:szCs w:val="18"/>
              </w:rPr>
            </w:pPr>
            <w:r w:rsidRPr="00D562DA">
              <w:rPr>
                <w:rFonts w:ascii="Tw Cen MT" w:eastAsia="Calibri" w:hAnsi="Tw Cen MT" w:cs="Times New Roman"/>
                <w:sz w:val="18"/>
                <w:szCs w:val="18"/>
              </w:rPr>
              <w:t xml:space="preserve">* Características  </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Windows 7 o Superior</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Procesador 2.4 GH o superior</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4 GB de RAM</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3 Puertos USB</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Pantalla de 14 pulgadas o superior</w:t>
            </w:r>
          </w:p>
          <w:p w:rsidR="00D81A43" w:rsidRPr="00D562DA" w:rsidRDefault="00D81A43" w:rsidP="004753A0">
            <w:pPr>
              <w:numPr>
                <w:ilvl w:val="1"/>
                <w:numId w:val="39"/>
              </w:numPr>
              <w:ind w:left="1701"/>
              <w:contextualSpacing/>
              <w:rPr>
                <w:rFonts w:ascii="Tw Cen MT" w:eastAsia="Calibri" w:hAnsi="Tw Cen MT" w:cs="Times New Roman"/>
                <w:sz w:val="18"/>
                <w:szCs w:val="18"/>
              </w:rPr>
            </w:pPr>
            <w:r w:rsidRPr="00D562DA">
              <w:rPr>
                <w:rFonts w:ascii="Tw Cen MT" w:eastAsia="Calibri" w:hAnsi="Tw Cen MT" w:cs="Times New Roman"/>
                <w:sz w:val="18"/>
                <w:szCs w:val="18"/>
              </w:rPr>
              <w:t>Disco duro de 500 GB o superior</w:t>
            </w:r>
          </w:p>
          <w:p w:rsidR="00D81A43" w:rsidRPr="00D562DA" w:rsidRDefault="00D81A43" w:rsidP="004753A0">
            <w:pPr>
              <w:numPr>
                <w:ilvl w:val="0"/>
                <w:numId w:val="39"/>
              </w:numPr>
              <w:ind w:left="1134"/>
              <w:contextualSpacing/>
              <w:rPr>
                <w:rFonts w:ascii="Tw Cen MT" w:eastAsia="Calibri" w:hAnsi="Tw Cen MT" w:cs="Times New Roman"/>
                <w:sz w:val="18"/>
                <w:szCs w:val="18"/>
              </w:rPr>
            </w:pPr>
            <w:r w:rsidRPr="00D562DA">
              <w:rPr>
                <w:rFonts w:ascii="Tw Cen MT" w:eastAsia="Calibri" w:hAnsi="Tw Cen MT" w:cs="Times New Roman"/>
                <w:sz w:val="18"/>
                <w:szCs w:val="18"/>
              </w:rPr>
              <w:t xml:space="preserve">** Por una Conexión de 10 MB/s o superior </w:t>
            </w:r>
          </w:p>
          <w:p w:rsidR="00D81A43" w:rsidRPr="00D4436B" w:rsidRDefault="00D81A43" w:rsidP="00D4436B">
            <w:pPr>
              <w:numPr>
                <w:ilvl w:val="0"/>
                <w:numId w:val="39"/>
              </w:numPr>
              <w:ind w:left="1134"/>
              <w:contextualSpacing/>
              <w:rPr>
                <w:rFonts w:ascii="Tw Cen MT" w:eastAsia="Calibri" w:hAnsi="Tw Cen MT" w:cs="Times New Roman"/>
                <w:sz w:val="18"/>
                <w:szCs w:val="18"/>
              </w:rPr>
            </w:pPr>
            <w:r w:rsidRPr="00D562DA">
              <w:rPr>
                <w:rFonts w:ascii="Tw Cen MT" w:eastAsia="Calibri" w:hAnsi="Tw Cen MT" w:cs="Times New Roman"/>
                <w:sz w:val="18"/>
                <w:szCs w:val="18"/>
              </w:rPr>
              <w:t>*** Conexión de 1GB/Mes, Usado solo en caso de que se pierda la conexión de internet de modem.</w:t>
            </w:r>
          </w:p>
        </w:tc>
        <w:tc>
          <w:tcPr>
            <w:tcW w:w="1134" w:type="dxa"/>
          </w:tcPr>
          <w:p w:rsidR="00D81A43" w:rsidRPr="00D562DA" w:rsidRDefault="00785ACF" w:rsidP="004753A0">
            <w:pPr>
              <w:jc w:val="center"/>
              <w:rPr>
                <w:rFonts w:ascii="Tw Cen MT" w:eastAsia="Calibri" w:hAnsi="Tw Cen MT" w:cs="Times New Roman"/>
                <w:sz w:val="18"/>
                <w:szCs w:val="18"/>
              </w:rPr>
            </w:pPr>
            <w:r>
              <w:rPr>
                <w:rFonts w:ascii="Tw Cen MT" w:eastAsia="Calibri" w:hAnsi="Tw Cen MT" w:cs="Times New Roman"/>
                <w:sz w:val="18"/>
                <w:szCs w:val="18"/>
              </w:rPr>
              <w:t>15</w:t>
            </w:r>
          </w:p>
        </w:tc>
        <w:tc>
          <w:tcPr>
            <w:tcW w:w="3260" w:type="dxa"/>
          </w:tcPr>
          <w:p w:rsidR="00D81A43" w:rsidRPr="00D562DA" w:rsidRDefault="00AC1E59" w:rsidP="00AC1E59">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ESTA DE DECIR VERDAD, que p</w:t>
            </w:r>
            <w:r w:rsidRPr="00D562DA">
              <w:rPr>
                <w:rFonts w:ascii="Tw Cen MT" w:eastAsia="Calibri" w:hAnsi="Tw Cen MT" w:cs="Arial"/>
                <w:bCs/>
                <w:sz w:val="18"/>
                <w:szCs w:val="18"/>
              </w:rPr>
              <w:t>or cada estación de servicio proporcionará (sin costo alguno) a la Dirección de Servicios Generales los requerimientos solicitados por la Dirección de Tecnologías de la Información, a efecto de que la dependencia requirente instale y opere el software propiedad del Gobierno del Estado para el con</w:t>
            </w:r>
            <w:r w:rsidR="007F34A6">
              <w:rPr>
                <w:rFonts w:ascii="Tw Cen MT" w:eastAsia="Calibri" w:hAnsi="Tw Cen MT" w:cs="Arial"/>
                <w:bCs/>
                <w:sz w:val="18"/>
                <w:szCs w:val="18"/>
              </w:rPr>
              <w:t>trol del consumo de combustible.</w:t>
            </w:r>
          </w:p>
        </w:tc>
        <w:tc>
          <w:tcPr>
            <w:tcW w:w="1809"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lo solicitado.</w:t>
            </w:r>
          </w:p>
        </w:tc>
      </w:tr>
      <w:tr w:rsidR="00D81A43" w:rsidRPr="00D81A43" w:rsidTr="007F34A6">
        <w:trPr>
          <w:trHeight w:val="631"/>
        </w:trPr>
        <w:tc>
          <w:tcPr>
            <w:tcW w:w="4112" w:type="dxa"/>
          </w:tcPr>
          <w:p w:rsidR="00D81A43" w:rsidRPr="00D562DA" w:rsidRDefault="00D81A43" w:rsidP="004753A0">
            <w:pPr>
              <w:jc w:val="both"/>
              <w:rPr>
                <w:rFonts w:ascii="Tw Cen MT" w:eastAsia="Calibri" w:hAnsi="Tw Cen MT" w:cs="Times New Roman"/>
                <w:sz w:val="18"/>
                <w:szCs w:val="18"/>
              </w:rPr>
            </w:pPr>
            <w:r w:rsidRPr="00D562DA">
              <w:rPr>
                <w:rFonts w:ascii="Tw Cen MT" w:eastAsia="Calibri" w:hAnsi="Tw Cen MT" w:cs="Times New Roman"/>
                <w:sz w:val="18"/>
                <w:szCs w:val="18"/>
              </w:rPr>
              <w:t>8. En caso que resulte ganador deberá proporcionar una póliza de responsabilidad civil ante institución autorizada, por un importe mínimo equivalente al 10% del importe total del contrato, para cubrir cualquier daño o perjuicio que sea causado al Gobierno del Estado de Colima, con motivo de los servicios de la presente licitación.</w:t>
            </w:r>
          </w:p>
          <w:p w:rsidR="00D81A43" w:rsidRPr="00D562DA" w:rsidRDefault="00D81A43" w:rsidP="004753A0">
            <w:pPr>
              <w:jc w:val="both"/>
              <w:rPr>
                <w:rFonts w:ascii="Tw Cen MT" w:eastAsia="Calibri" w:hAnsi="Tw Cen MT" w:cs="Times New Roman"/>
                <w:sz w:val="18"/>
                <w:szCs w:val="18"/>
              </w:rPr>
            </w:pPr>
          </w:p>
        </w:tc>
        <w:tc>
          <w:tcPr>
            <w:tcW w:w="1134" w:type="dxa"/>
          </w:tcPr>
          <w:p w:rsidR="00D81A43" w:rsidRPr="00D562DA" w:rsidRDefault="00785ACF" w:rsidP="004753A0">
            <w:pPr>
              <w:jc w:val="center"/>
              <w:rPr>
                <w:rFonts w:ascii="Tw Cen MT" w:eastAsia="Calibri" w:hAnsi="Tw Cen MT" w:cs="Times New Roman"/>
                <w:sz w:val="18"/>
                <w:szCs w:val="18"/>
              </w:rPr>
            </w:pPr>
            <w:r>
              <w:rPr>
                <w:rFonts w:ascii="Tw Cen MT" w:eastAsia="Calibri" w:hAnsi="Tw Cen MT" w:cs="Times New Roman"/>
                <w:sz w:val="18"/>
                <w:szCs w:val="18"/>
              </w:rPr>
              <w:t>15</w:t>
            </w:r>
          </w:p>
        </w:tc>
        <w:tc>
          <w:tcPr>
            <w:tcW w:w="3260" w:type="dxa"/>
          </w:tcPr>
          <w:p w:rsidR="007F34A6" w:rsidRPr="00D562DA" w:rsidRDefault="007F34A6" w:rsidP="00450067">
            <w:pPr>
              <w:jc w:val="both"/>
              <w:rPr>
                <w:rFonts w:ascii="Tw Cen MT" w:eastAsia="Calibri" w:hAnsi="Tw Cen MT" w:cs="Times New Roman"/>
                <w:sz w:val="18"/>
                <w:szCs w:val="18"/>
              </w:rPr>
            </w:pPr>
            <w:r>
              <w:rPr>
                <w:rFonts w:ascii="Tw Cen MT" w:eastAsia="Calibri" w:hAnsi="Tw Cen MT" w:cs="Times New Roman"/>
                <w:sz w:val="18"/>
                <w:szCs w:val="18"/>
              </w:rPr>
              <w:t>E</w:t>
            </w:r>
            <w:r w:rsidRPr="00785ACF">
              <w:rPr>
                <w:rFonts w:ascii="Tw Cen MT" w:eastAsia="Calibri" w:hAnsi="Tw Cen MT" w:cs="Times New Roman"/>
                <w:sz w:val="18"/>
                <w:szCs w:val="18"/>
              </w:rPr>
              <w:t>scrito BAJO PROT</w:t>
            </w:r>
            <w:r>
              <w:rPr>
                <w:rFonts w:ascii="Tw Cen MT" w:eastAsia="Calibri" w:hAnsi="Tw Cen MT" w:cs="Times New Roman"/>
                <w:sz w:val="18"/>
                <w:szCs w:val="18"/>
              </w:rPr>
              <w:t xml:space="preserve">ESTA DE DECIR VERDAD, que en </w:t>
            </w:r>
            <w:r w:rsidRPr="00D562DA">
              <w:rPr>
                <w:rFonts w:ascii="Tw Cen MT" w:eastAsia="Calibri" w:hAnsi="Tw Cen MT" w:cs="Times New Roman"/>
                <w:sz w:val="18"/>
                <w:szCs w:val="18"/>
              </w:rPr>
              <w:t>caso que resulte ganador deberá proporcionar una póliza de responsabilidad civil ante institución autorizada, por un importe mínimo equivalente al 10% del importe total del contrato, para cubrir cualquier daño o perjuicio que sea causado al Gobierno del Estado de Colima, con motivo de los servicios de la presente licitación.</w:t>
            </w:r>
          </w:p>
        </w:tc>
        <w:tc>
          <w:tcPr>
            <w:tcW w:w="1809" w:type="dxa"/>
          </w:tcPr>
          <w:p w:rsidR="00D81A43" w:rsidRPr="00D562DA" w:rsidRDefault="00AC1E59" w:rsidP="00450067">
            <w:pPr>
              <w:jc w:val="both"/>
              <w:rPr>
                <w:rFonts w:ascii="Tw Cen MT" w:eastAsia="Calibri" w:hAnsi="Tw Cen MT" w:cs="Times New Roman"/>
                <w:sz w:val="18"/>
                <w:szCs w:val="18"/>
              </w:rPr>
            </w:pPr>
            <w:r>
              <w:rPr>
                <w:rFonts w:ascii="Tw Cen MT" w:eastAsia="Calibri" w:hAnsi="Tw Cen MT" w:cs="Times New Roman"/>
                <w:sz w:val="18"/>
                <w:szCs w:val="18"/>
              </w:rPr>
              <w:t>Se revisará que el documento presentado señale lo solicitado.</w:t>
            </w:r>
          </w:p>
        </w:tc>
      </w:tr>
    </w:tbl>
    <w:p w:rsidR="00D562DA" w:rsidRPr="00D81A43" w:rsidRDefault="00D562DA" w:rsidP="00AC1E59">
      <w:pPr>
        <w:spacing w:after="0" w:line="240" w:lineRule="auto"/>
        <w:rPr>
          <w:rFonts w:ascii="Tw Cen MT" w:eastAsia="Calibri" w:hAnsi="Tw Cen MT" w:cs="Arial"/>
          <w:b/>
          <w:bCs/>
          <w:sz w:val="18"/>
          <w:szCs w:val="18"/>
        </w:rPr>
      </w:pPr>
    </w:p>
    <w:sectPr w:rsidR="00D562DA" w:rsidRPr="00D81A43" w:rsidSect="003A6A36">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78" w:rsidRDefault="004D3478" w:rsidP="00B74F9D">
      <w:pPr>
        <w:spacing w:after="0" w:line="240" w:lineRule="auto"/>
      </w:pPr>
      <w:r>
        <w:separator/>
      </w:r>
    </w:p>
  </w:endnote>
  <w:endnote w:type="continuationSeparator" w:id="0">
    <w:p w:rsidR="004D3478" w:rsidRDefault="004D3478"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D5" w:rsidRDefault="00275BD5">
    <w:pPr>
      <w:pStyle w:val="Piedepgina"/>
      <w:jc w:val="center"/>
    </w:pPr>
    <w:r>
      <w:rPr>
        <w:noProof/>
        <w:lang w:eastAsia="es-MX"/>
      </w:rPr>
      <w:drawing>
        <wp:inline distT="0" distB="0" distL="0" distR="0" wp14:anchorId="45034B09" wp14:editId="2A6279C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275BD5" w:rsidRPr="00966C1B" w:rsidRDefault="00275BD5">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3124C6">
          <w:rPr>
            <w:rFonts w:ascii="Tw Cen MT" w:hAnsi="Tw Cen MT"/>
            <w:b/>
            <w:noProof/>
            <w:sz w:val="18"/>
            <w:lang w:val="es-ES"/>
          </w:rPr>
          <w:t>6</w:t>
        </w:r>
        <w:r w:rsidRPr="00966C1B">
          <w:rPr>
            <w:rFonts w:ascii="Tw Cen MT" w:hAnsi="Tw Cen MT"/>
            <w:b/>
            <w:sz w:val="18"/>
          </w:rPr>
          <w:fldChar w:fldCharType="end"/>
        </w:r>
      </w:p>
      <w:p w:rsidR="00275BD5" w:rsidRDefault="00275BD5">
        <w:pPr>
          <w:pStyle w:val="Piedepgina"/>
          <w:jc w:val="center"/>
        </w:pPr>
      </w:p>
    </w:sdtContent>
  </w:sdt>
  <w:p w:rsidR="00275BD5" w:rsidRPr="00966C1B" w:rsidRDefault="00275BD5" w:rsidP="00966C1B">
    <w:pPr>
      <w:tabs>
        <w:tab w:val="center" w:pos="4420"/>
      </w:tabs>
      <w:rPr>
        <w:rFonts w:ascii="Tw Cen MT" w:hAnsi="Tw Cen MT"/>
        <w:lang w:val="es-ES"/>
      </w:rPr>
    </w:pPr>
    <w:r>
      <w:rPr>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78" w:rsidRDefault="004D3478" w:rsidP="00B74F9D">
      <w:pPr>
        <w:spacing w:after="0" w:line="240" w:lineRule="auto"/>
      </w:pPr>
      <w:r>
        <w:separator/>
      </w:r>
    </w:p>
  </w:footnote>
  <w:footnote w:type="continuationSeparator" w:id="0">
    <w:p w:rsidR="004D3478" w:rsidRDefault="004D3478"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D5" w:rsidRPr="00B74F9D" w:rsidRDefault="00275BD5"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7F788987" wp14:editId="4E410F6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275BD5" w:rsidRPr="00B74F9D" w:rsidRDefault="00275BD5"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275BD5" w:rsidRPr="00BC4147" w:rsidRDefault="00275BD5" w:rsidP="00B74F9D">
    <w:pPr>
      <w:pStyle w:val="Encabezado"/>
      <w:rPr>
        <w:rFonts w:ascii="Arial" w:hAnsi="Arial" w:cs="Arial"/>
        <w:sz w:val="18"/>
        <w:szCs w:val="18"/>
      </w:rPr>
    </w:pPr>
  </w:p>
  <w:p w:rsidR="00275BD5" w:rsidRPr="00ED6D2C" w:rsidRDefault="00275BD5"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30F7E883" wp14:editId="319FAF20">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w:t>
    </w:r>
    <w:r w:rsidRPr="00ED01D4">
      <w:rPr>
        <w:rFonts w:ascii="Tw Cen MT" w:hAnsi="Tw Cen MT"/>
        <w:b/>
        <w:sz w:val="24"/>
        <w:szCs w:val="24"/>
      </w:rPr>
      <w:t>012-18</w:t>
    </w:r>
  </w:p>
  <w:p w:rsidR="00275BD5" w:rsidRDefault="00275BD5"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90B89"/>
    <w:multiLevelType w:val="hybridMultilevel"/>
    <w:tmpl w:val="C5828F1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F204E"/>
    <w:multiLevelType w:val="hybridMultilevel"/>
    <w:tmpl w:val="FEA46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D5615"/>
    <w:multiLevelType w:val="hybridMultilevel"/>
    <w:tmpl w:val="D7381314"/>
    <w:numStyleLink w:val="Estiloimportado16"/>
  </w:abstractNum>
  <w:abstractNum w:abstractNumId="17" w15:restartNumberingAfterBreak="0">
    <w:nsid w:val="292243E4"/>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C9453B"/>
    <w:multiLevelType w:val="hybridMultilevel"/>
    <w:tmpl w:val="62CC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5229F4"/>
    <w:multiLevelType w:val="hybridMultilevel"/>
    <w:tmpl w:val="E7ECCAD0"/>
    <w:lvl w:ilvl="0" w:tplc="BA6669B6">
      <w:start w:val="210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30F5D"/>
    <w:multiLevelType w:val="hybridMultilevel"/>
    <w:tmpl w:val="D7381314"/>
    <w:numStyleLink w:val="Estiloimportado16"/>
  </w:abstractNum>
  <w:abstractNum w:abstractNumId="30"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E9A72AE"/>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9A4302"/>
    <w:multiLevelType w:val="hybridMultilevel"/>
    <w:tmpl w:val="D7381314"/>
    <w:numStyleLink w:val="Estiloimportado16"/>
  </w:abstractNum>
  <w:abstractNum w:abstractNumId="39"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74C7A2A"/>
    <w:multiLevelType w:val="hybridMultilevel"/>
    <w:tmpl w:val="27C624EE"/>
    <w:lvl w:ilvl="0" w:tplc="080A000F">
      <w:start w:val="1"/>
      <w:numFmt w:val="decimal"/>
      <w:lvlText w:val="%1."/>
      <w:lvlJc w:val="left"/>
      <w:pPr>
        <w:ind w:left="5889" w:hanging="360"/>
      </w:pPr>
      <w:rPr>
        <w:rFonts w:hint="default"/>
      </w:rPr>
    </w:lvl>
    <w:lvl w:ilvl="1" w:tplc="080A0019" w:tentative="1">
      <w:start w:val="1"/>
      <w:numFmt w:val="lowerLetter"/>
      <w:lvlText w:val="%2."/>
      <w:lvlJc w:val="left"/>
      <w:pPr>
        <w:ind w:left="6609" w:hanging="360"/>
      </w:pPr>
    </w:lvl>
    <w:lvl w:ilvl="2" w:tplc="080A001B" w:tentative="1">
      <w:start w:val="1"/>
      <w:numFmt w:val="lowerRoman"/>
      <w:lvlText w:val="%3."/>
      <w:lvlJc w:val="right"/>
      <w:pPr>
        <w:ind w:left="7329" w:hanging="180"/>
      </w:pPr>
    </w:lvl>
    <w:lvl w:ilvl="3" w:tplc="080A000F" w:tentative="1">
      <w:start w:val="1"/>
      <w:numFmt w:val="decimal"/>
      <w:lvlText w:val="%4."/>
      <w:lvlJc w:val="left"/>
      <w:pPr>
        <w:ind w:left="8049" w:hanging="360"/>
      </w:pPr>
    </w:lvl>
    <w:lvl w:ilvl="4" w:tplc="080A0019" w:tentative="1">
      <w:start w:val="1"/>
      <w:numFmt w:val="lowerLetter"/>
      <w:lvlText w:val="%5."/>
      <w:lvlJc w:val="left"/>
      <w:pPr>
        <w:ind w:left="8769" w:hanging="360"/>
      </w:pPr>
    </w:lvl>
    <w:lvl w:ilvl="5" w:tplc="080A001B" w:tentative="1">
      <w:start w:val="1"/>
      <w:numFmt w:val="lowerRoman"/>
      <w:lvlText w:val="%6."/>
      <w:lvlJc w:val="right"/>
      <w:pPr>
        <w:ind w:left="9489" w:hanging="180"/>
      </w:pPr>
    </w:lvl>
    <w:lvl w:ilvl="6" w:tplc="080A000F" w:tentative="1">
      <w:start w:val="1"/>
      <w:numFmt w:val="decimal"/>
      <w:lvlText w:val="%7."/>
      <w:lvlJc w:val="left"/>
      <w:pPr>
        <w:ind w:left="10209" w:hanging="360"/>
      </w:pPr>
    </w:lvl>
    <w:lvl w:ilvl="7" w:tplc="080A0019" w:tentative="1">
      <w:start w:val="1"/>
      <w:numFmt w:val="lowerLetter"/>
      <w:lvlText w:val="%8."/>
      <w:lvlJc w:val="left"/>
      <w:pPr>
        <w:ind w:left="10929" w:hanging="360"/>
      </w:pPr>
    </w:lvl>
    <w:lvl w:ilvl="8" w:tplc="080A001B" w:tentative="1">
      <w:start w:val="1"/>
      <w:numFmt w:val="lowerRoman"/>
      <w:lvlText w:val="%9."/>
      <w:lvlJc w:val="right"/>
      <w:pPr>
        <w:ind w:left="11649" w:hanging="180"/>
      </w:pPr>
    </w:lvl>
  </w:abstractNum>
  <w:abstractNum w:abstractNumId="43"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1"/>
  </w:num>
  <w:num w:numId="4">
    <w:abstractNumId w:val="38"/>
  </w:num>
  <w:num w:numId="5">
    <w:abstractNumId w:val="30"/>
  </w:num>
  <w:num w:numId="6">
    <w:abstractNumId w:val="41"/>
  </w:num>
  <w:num w:numId="7">
    <w:abstractNumId w:val="7"/>
  </w:num>
  <w:num w:numId="8">
    <w:abstractNumId w:val="34"/>
  </w:num>
  <w:num w:numId="9">
    <w:abstractNumId w:val="33"/>
  </w:num>
  <w:num w:numId="10">
    <w:abstractNumId w:val="20"/>
  </w:num>
  <w:num w:numId="11">
    <w:abstractNumId w:val="16"/>
  </w:num>
  <w:num w:numId="12">
    <w:abstractNumId w:val="25"/>
  </w:num>
  <w:num w:numId="13">
    <w:abstractNumId w:val="29"/>
  </w:num>
  <w:num w:numId="14">
    <w:abstractNumId w:val="35"/>
  </w:num>
  <w:num w:numId="15">
    <w:abstractNumId w:val="8"/>
  </w:num>
  <w:num w:numId="16">
    <w:abstractNumId w:val="19"/>
  </w:num>
  <w:num w:numId="17">
    <w:abstractNumId w:val="12"/>
  </w:num>
  <w:num w:numId="18">
    <w:abstractNumId w:val="5"/>
  </w:num>
  <w:num w:numId="19">
    <w:abstractNumId w:val="4"/>
  </w:num>
  <w:num w:numId="20">
    <w:abstractNumId w:val="14"/>
  </w:num>
  <w:num w:numId="21">
    <w:abstractNumId w:val="36"/>
  </w:num>
  <w:num w:numId="22">
    <w:abstractNumId w:val="40"/>
  </w:num>
  <w:num w:numId="23">
    <w:abstractNumId w:val="37"/>
  </w:num>
  <w:num w:numId="24">
    <w:abstractNumId w:val="27"/>
  </w:num>
  <w:num w:numId="25">
    <w:abstractNumId w:val="23"/>
  </w:num>
  <w:num w:numId="26">
    <w:abstractNumId w:val="24"/>
  </w:num>
  <w:num w:numId="27">
    <w:abstractNumId w:val="28"/>
  </w:num>
  <w:num w:numId="28">
    <w:abstractNumId w:val="21"/>
  </w:num>
  <w:num w:numId="29">
    <w:abstractNumId w:val="9"/>
  </w:num>
  <w:num w:numId="30">
    <w:abstractNumId w:val="1"/>
  </w:num>
  <w:num w:numId="31">
    <w:abstractNumId w:val="2"/>
  </w:num>
  <w:num w:numId="32">
    <w:abstractNumId w:val="43"/>
  </w:num>
  <w:num w:numId="33">
    <w:abstractNumId w:val="39"/>
  </w:num>
  <w:num w:numId="34">
    <w:abstractNumId w:val="15"/>
  </w:num>
  <w:num w:numId="35">
    <w:abstractNumId w:val="10"/>
  </w:num>
  <w:num w:numId="36">
    <w:abstractNumId w:val="13"/>
  </w:num>
  <w:num w:numId="37">
    <w:abstractNumId w:val="11"/>
  </w:num>
  <w:num w:numId="38">
    <w:abstractNumId w:val="22"/>
  </w:num>
  <w:num w:numId="39">
    <w:abstractNumId w:val="26"/>
  </w:num>
  <w:num w:numId="40">
    <w:abstractNumId w:val="6"/>
  </w:num>
  <w:num w:numId="41">
    <w:abstractNumId w:val="42"/>
  </w:num>
  <w:num w:numId="42">
    <w:abstractNumId w:val="18"/>
  </w:num>
  <w:num w:numId="43">
    <w:abstractNumId w:val="32"/>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0DAF"/>
    <w:rsid w:val="00005E61"/>
    <w:rsid w:val="00010FB1"/>
    <w:rsid w:val="000147C8"/>
    <w:rsid w:val="00015005"/>
    <w:rsid w:val="000154F4"/>
    <w:rsid w:val="000206AF"/>
    <w:rsid w:val="00020A78"/>
    <w:rsid w:val="000220C8"/>
    <w:rsid w:val="00032EDE"/>
    <w:rsid w:val="000333B6"/>
    <w:rsid w:val="00040104"/>
    <w:rsid w:val="00051901"/>
    <w:rsid w:val="00064BDC"/>
    <w:rsid w:val="000706EB"/>
    <w:rsid w:val="00075A64"/>
    <w:rsid w:val="00077686"/>
    <w:rsid w:val="00083ECF"/>
    <w:rsid w:val="0008773B"/>
    <w:rsid w:val="000B1F70"/>
    <w:rsid w:val="000B7EC3"/>
    <w:rsid w:val="000D0C4C"/>
    <w:rsid w:val="000D247C"/>
    <w:rsid w:val="000D44BF"/>
    <w:rsid w:val="000D4979"/>
    <w:rsid w:val="000E29AE"/>
    <w:rsid w:val="000E6A01"/>
    <w:rsid w:val="001079F6"/>
    <w:rsid w:val="001137CB"/>
    <w:rsid w:val="00117607"/>
    <w:rsid w:val="0012163B"/>
    <w:rsid w:val="00122F52"/>
    <w:rsid w:val="001243D5"/>
    <w:rsid w:val="00124A38"/>
    <w:rsid w:val="00126538"/>
    <w:rsid w:val="00133D74"/>
    <w:rsid w:val="00137636"/>
    <w:rsid w:val="00142C4A"/>
    <w:rsid w:val="00144F7E"/>
    <w:rsid w:val="00145DE0"/>
    <w:rsid w:val="00147AEF"/>
    <w:rsid w:val="001548F0"/>
    <w:rsid w:val="0015777A"/>
    <w:rsid w:val="00170702"/>
    <w:rsid w:val="00170B20"/>
    <w:rsid w:val="00174577"/>
    <w:rsid w:val="00175BD7"/>
    <w:rsid w:val="00176588"/>
    <w:rsid w:val="0017749F"/>
    <w:rsid w:val="00185384"/>
    <w:rsid w:val="00186114"/>
    <w:rsid w:val="00187B61"/>
    <w:rsid w:val="001952CD"/>
    <w:rsid w:val="00195BCA"/>
    <w:rsid w:val="00195F93"/>
    <w:rsid w:val="001976E2"/>
    <w:rsid w:val="001A3155"/>
    <w:rsid w:val="001A34B2"/>
    <w:rsid w:val="001A56CC"/>
    <w:rsid w:val="001A75B4"/>
    <w:rsid w:val="001B2C88"/>
    <w:rsid w:val="001B427F"/>
    <w:rsid w:val="001B7D15"/>
    <w:rsid w:val="001C59F0"/>
    <w:rsid w:val="001D0B3C"/>
    <w:rsid w:val="001D3F30"/>
    <w:rsid w:val="001D40B6"/>
    <w:rsid w:val="001E28B7"/>
    <w:rsid w:val="001E5BB6"/>
    <w:rsid w:val="001F1418"/>
    <w:rsid w:val="001F1581"/>
    <w:rsid w:val="001F5A00"/>
    <w:rsid w:val="00203A51"/>
    <w:rsid w:val="00211B4E"/>
    <w:rsid w:val="002212E2"/>
    <w:rsid w:val="00227D92"/>
    <w:rsid w:val="00236588"/>
    <w:rsid w:val="0026405C"/>
    <w:rsid w:val="002727EB"/>
    <w:rsid w:val="0027469A"/>
    <w:rsid w:val="00275BD5"/>
    <w:rsid w:val="00275DCB"/>
    <w:rsid w:val="002809DD"/>
    <w:rsid w:val="00280C1D"/>
    <w:rsid w:val="00283FF8"/>
    <w:rsid w:val="00285241"/>
    <w:rsid w:val="002855A6"/>
    <w:rsid w:val="0028693D"/>
    <w:rsid w:val="002A0E09"/>
    <w:rsid w:val="002A2AFC"/>
    <w:rsid w:val="002A2B3D"/>
    <w:rsid w:val="002A3A8F"/>
    <w:rsid w:val="002C68F5"/>
    <w:rsid w:val="002F1DCA"/>
    <w:rsid w:val="002F3BA3"/>
    <w:rsid w:val="002F3DBD"/>
    <w:rsid w:val="002F4CDF"/>
    <w:rsid w:val="0030166B"/>
    <w:rsid w:val="00306A57"/>
    <w:rsid w:val="003124C6"/>
    <w:rsid w:val="003128A0"/>
    <w:rsid w:val="003243F8"/>
    <w:rsid w:val="003272F9"/>
    <w:rsid w:val="00330DE0"/>
    <w:rsid w:val="003343D6"/>
    <w:rsid w:val="0033716D"/>
    <w:rsid w:val="0033742A"/>
    <w:rsid w:val="003378BC"/>
    <w:rsid w:val="0034102F"/>
    <w:rsid w:val="00341987"/>
    <w:rsid w:val="003610E8"/>
    <w:rsid w:val="00364D31"/>
    <w:rsid w:val="00371E1A"/>
    <w:rsid w:val="00371F4E"/>
    <w:rsid w:val="00372C45"/>
    <w:rsid w:val="00374786"/>
    <w:rsid w:val="0037485B"/>
    <w:rsid w:val="003832B6"/>
    <w:rsid w:val="00391D3E"/>
    <w:rsid w:val="003954BE"/>
    <w:rsid w:val="0039577A"/>
    <w:rsid w:val="003964C9"/>
    <w:rsid w:val="003965CE"/>
    <w:rsid w:val="003A0769"/>
    <w:rsid w:val="003A2252"/>
    <w:rsid w:val="003A6A36"/>
    <w:rsid w:val="003B415A"/>
    <w:rsid w:val="003B42B6"/>
    <w:rsid w:val="003B48EE"/>
    <w:rsid w:val="003B5E85"/>
    <w:rsid w:val="003C08F3"/>
    <w:rsid w:val="003C3CCE"/>
    <w:rsid w:val="003C52B7"/>
    <w:rsid w:val="003C6A52"/>
    <w:rsid w:val="003D00EA"/>
    <w:rsid w:val="003D0829"/>
    <w:rsid w:val="003D1738"/>
    <w:rsid w:val="003D3783"/>
    <w:rsid w:val="003D4DA5"/>
    <w:rsid w:val="003E3037"/>
    <w:rsid w:val="003E696F"/>
    <w:rsid w:val="003F1BBA"/>
    <w:rsid w:val="003F604F"/>
    <w:rsid w:val="003F665B"/>
    <w:rsid w:val="003F68EC"/>
    <w:rsid w:val="00404383"/>
    <w:rsid w:val="00415011"/>
    <w:rsid w:val="0041704F"/>
    <w:rsid w:val="004233BC"/>
    <w:rsid w:val="00427548"/>
    <w:rsid w:val="004378D7"/>
    <w:rsid w:val="004400DD"/>
    <w:rsid w:val="00441D23"/>
    <w:rsid w:val="004421FE"/>
    <w:rsid w:val="00442BB8"/>
    <w:rsid w:val="00450067"/>
    <w:rsid w:val="00455E44"/>
    <w:rsid w:val="004607B2"/>
    <w:rsid w:val="004643FC"/>
    <w:rsid w:val="004651E3"/>
    <w:rsid w:val="00465BCD"/>
    <w:rsid w:val="004663EC"/>
    <w:rsid w:val="00467202"/>
    <w:rsid w:val="00472374"/>
    <w:rsid w:val="0047324E"/>
    <w:rsid w:val="004753A0"/>
    <w:rsid w:val="004825D5"/>
    <w:rsid w:val="00484481"/>
    <w:rsid w:val="00490109"/>
    <w:rsid w:val="004929BE"/>
    <w:rsid w:val="004949AF"/>
    <w:rsid w:val="004954A0"/>
    <w:rsid w:val="004A06F0"/>
    <w:rsid w:val="004A6525"/>
    <w:rsid w:val="004B2252"/>
    <w:rsid w:val="004B4156"/>
    <w:rsid w:val="004B4E33"/>
    <w:rsid w:val="004C19BB"/>
    <w:rsid w:val="004C356F"/>
    <w:rsid w:val="004C796C"/>
    <w:rsid w:val="004D3478"/>
    <w:rsid w:val="004D46E9"/>
    <w:rsid w:val="004E3AFB"/>
    <w:rsid w:val="00500B64"/>
    <w:rsid w:val="0050134E"/>
    <w:rsid w:val="0050560F"/>
    <w:rsid w:val="00505FA7"/>
    <w:rsid w:val="005067A9"/>
    <w:rsid w:val="00506FF0"/>
    <w:rsid w:val="00512EA2"/>
    <w:rsid w:val="0051355D"/>
    <w:rsid w:val="00530A4F"/>
    <w:rsid w:val="00532AE6"/>
    <w:rsid w:val="00535699"/>
    <w:rsid w:val="00553C10"/>
    <w:rsid w:val="005734C8"/>
    <w:rsid w:val="00580DA5"/>
    <w:rsid w:val="0058606A"/>
    <w:rsid w:val="00591E31"/>
    <w:rsid w:val="0059542B"/>
    <w:rsid w:val="005A04D6"/>
    <w:rsid w:val="005A2C41"/>
    <w:rsid w:val="005A2C80"/>
    <w:rsid w:val="005A5B7C"/>
    <w:rsid w:val="005A7456"/>
    <w:rsid w:val="005B0768"/>
    <w:rsid w:val="005B1330"/>
    <w:rsid w:val="005B1C58"/>
    <w:rsid w:val="005B30D8"/>
    <w:rsid w:val="005B3BF3"/>
    <w:rsid w:val="005B69CB"/>
    <w:rsid w:val="005D2E82"/>
    <w:rsid w:val="005D74D8"/>
    <w:rsid w:val="005E35DA"/>
    <w:rsid w:val="00600A51"/>
    <w:rsid w:val="00603F65"/>
    <w:rsid w:val="006159AF"/>
    <w:rsid w:val="006168F5"/>
    <w:rsid w:val="00620A53"/>
    <w:rsid w:val="00620D31"/>
    <w:rsid w:val="00640E1B"/>
    <w:rsid w:val="00644451"/>
    <w:rsid w:val="006446F6"/>
    <w:rsid w:val="00647B17"/>
    <w:rsid w:val="0066339C"/>
    <w:rsid w:val="00664611"/>
    <w:rsid w:val="0066761A"/>
    <w:rsid w:val="006703B0"/>
    <w:rsid w:val="00674933"/>
    <w:rsid w:val="006815EC"/>
    <w:rsid w:val="00691ACE"/>
    <w:rsid w:val="00691AF7"/>
    <w:rsid w:val="00693D41"/>
    <w:rsid w:val="006A20D6"/>
    <w:rsid w:val="006A3704"/>
    <w:rsid w:val="006A5705"/>
    <w:rsid w:val="006B1307"/>
    <w:rsid w:val="006B7171"/>
    <w:rsid w:val="006C3D2F"/>
    <w:rsid w:val="006D0BE6"/>
    <w:rsid w:val="006E11C2"/>
    <w:rsid w:val="006F005B"/>
    <w:rsid w:val="006F3586"/>
    <w:rsid w:val="006F4D87"/>
    <w:rsid w:val="006F5DCC"/>
    <w:rsid w:val="007000D3"/>
    <w:rsid w:val="00712864"/>
    <w:rsid w:val="00712E93"/>
    <w:rsid w:val="00713524"/>
    <w:rsid w:val="00715065"/>
    <w:rsid w:val="00717A55"/>
    <w:rsid w:val="007218EC"/>
    <w:rsid w:val="00727CEC"/>
    <w:rsid w:val="00730901"/>
    <w:rsid w:val="00734489"/>
    <w:rsid w:val="00735594"/>
    <w:rsid w:val="007426A3"/>
    <w:rsid w:val="0074680B"/>
    <w:rsid w:val="00746E0F"/>
    <w:rsid w:val="00756DC6"/>
    <w:rsid w:val="00757C2C"/>
    <w:rsid w:val="00763A8E"/>
    <w:rsid w:val="00765C49"/>
    <w:rsid w:val="00770394"/>
    <w:rsid w:val="00771C35"/>
    <w:rsid w:val="00777647"/>
    <w:rsid w:val="00782453"/>
    <w:rsid w:val="007842F4"/>
    <w:rsid w:val="00785ACF"/>
    <w:rsid w:val="00787E34"/>
    <w:rsid w:val="00790825"/>
    <w:rsid w:val="0079084F"/>
    <w:rsid w:val="00793281"/>
    <w:rsid w:val="007945EB"/>
    <w:rsid w:val="007A7008"/>
    <w:rsid w:val="007D1E10"/>
    <w:rsid w:val="007E2D0A"/>
    <w:rsid w:val="007E58F8"/>
    <w:rsid w:val="007F34A6"/>
    <w:rsid w:val="007F40D1"/>
    <w:rsid w:val="008007B8"/>
    <w:rsid w:val="00800F6E"/>
    <w:rsid w:val="00805C4F"/>
    <w:rsid w:val="00810601"/>
    <w:rsid w:val="00814E2B"/>
    <w:rsid w:val="00816A3E"/>
    <w:rsid w:val="00817852"/>
    <w:rsid w:val="008231BD"/>
    <w:rsid w:val="00824F91"/>
    <w:rsid w:val="00825D29"/>
    <w:rsid w:val="008334EE"/>
    <w:rsid w:val="0083581F"/>
    <w:rsid w:val="00837BFF"/>
    <w:rsid w:val="00841485"/>
    <w:rsid w:val="00844BCE"/>
    <w:rsid w:val="008465F3"/>
    <w:rsid w:val="00846FB8"/>
    <w:rsid w:val="0085464D"/>
    <w:rsid w:val="008563B5"/>
    <w:rsid w:val="00857ACB"/>
    <w:rsid w:val="00865A03"/>
    <w:rsid w:val="0086748C"/>
    <w:rsid w:val="0087114E"/>
    <w:rsid w:val="008715CF"/>
    <w:rsid w:val="0087338D"/>
    <w:rsid w:val="00873A1C"/>
    <w:rsid w:val="00883D21"/>
    <w:rsid w:val="00883EE0"/>
    <w:rsid w:val="008850E4"/>
    <w:rsid w:val="008A188B"/>
    <w:rsid w:val="008A1CFA"/>
    <w:rsid w:val="008A2D35"/>
    <w:rsid w:val="008A4851"/>
    <w:rsid w:val="008A68A0"/>
    <w:rsid w:val="008B1148"/>
    <w:rsid w:val="008B1C37"/>
    <w:rsid w:val="008B4B9D"/>
    <w:rsid w:val="008C2C1A"/>
    <w:rsid w:val="008C3832"/>
    <w:rsid w:val="008C482F"/>
    <w:rsid w:val="008D4B12"/>
    <w:rsid w:val="008E0DE2"/>
    <w:rsid w:val="008E1C97"/>
    <w:rsid w:val="008E51D7"/>
    <w:rsid w:val="008E73D4"/>
    <w:rsid w:val="008E7BC8"/>
    <w:rsid w:val="008F19AB"/>
    <w:rsid w:val="008F20D9"/>
    <w:rsid w:val="008F5F83"/>
    <w:rsid w:val="00901F38"/>
    <w:rsid w:val="00902EBE"/>
    <w:rsid w:val="00904021"/>
    <w:rsid w:val="0090504E"/>
    <w:rsid w:val="00920336"/>
    <w:rsid w:val="00921E94"/>
    <w:rsid w:val="009312E2"/>
    <w:rsid w:val="009334CB"/>
    <w:rsid w:val="009367D5"/>
    <w:rsid w:val="00942D71"/>
    <w:rsid w:val="00945406"/>
    <w:rsid w:val="00950E5C"/>
    <w:rsid w:val="0095440A"/>
    <w:rsid w:val="0095488C"/>
    <w:rsid w:val="0096669E"/>
    <w:rsid w:val="00966C1B"/>
    <w:rsid w:val="0097342E"/>
    <w:rsid w:val="00975D1F"/>
    <w:rsid w:val="00980283"/>
    <w:rsid w:val="00981D30"/>
    <w:rsid w:val="00982B26"/>
    <w:rsid w:val="009847F2"/>
    <w:rsid w:val="0098614B"/>
    <w:rsid w:val="00986606"/>
    <w:rsid w:val="00986DDF"/>
    <w:rsid w:val="0098761D"/>
    <w:rsid w:val="009A0917"/>
    <w:rsid w:val="009A2BD3"/>
    <w:rsid w:val="009A32D0"/>
    <w:rsid w:val="009A4408"/>
    <w:rsid w:val="009B183F"/>
    <w:rsid w:val="009D2A7E"/>
    <w:rsid w:val="009D4A93"/>
    <w:rsid w:val="009D52E8"/>
    <w:rsid w:val="009E095D"/>
    <w:rsid w:val="009E36D1"/>
    <w:rsid w:val="009E521D"/>
    <w:rsid w:val="009E761D"/>
    <w:rsid w:val="009F0001"/>
    <w:rsid w:val="009F15CF"/>
    <w:rsid w:val="009F538E"/>
    <w:rsid w:val="00A11DB1"/>
    <w:rsid w:val="00A15C03"/>
    <w:rsid w:val="00A16109"/>
    <w:rsid w:val="00A176C7"/>
    <w:rsid w:val="00A24A9C"/>
    <w:rsid w:val="00A24BEE"/>
    <w:rsid w:val="00A25D36"/>
    <w:rsid w:val="00A2645A"/>
    <w:rsid w:val="00A37985"/>
    <w:rsid w:val="00A400D6"/>
    <w:rsid w:val="00A4320C"/>
    <w:rsid w:val="00A472EF"/>
    <w:rsid w:val="00A730F1"/>
    <w:rsid w:val="00A93466"/>
    <w:rsid w:val="00A93E29"/>
    <w:rsid w:val="00A96C3B"/>
    <w:rsid w:val="00AA02E4"/>
    <w:rsid w:val="00AA056F"/>
    <w:rsid w:val="00AA0768"/>
    <w:rsid w:val="00AA6F43"/>
    <w:rsid w:val="00AB0D88"/>
    <w:rsid w:val="00AB193A"/>
    <w:rsid w:val="00AB5953"/>
    <w:rsid w:val="00AC080F"/>
    <w:rsid w:val="00AC1E59"/>
    <w:rsid w:val="00AD210A"/>
    <w:rsid w:val="00AD248C"/>
    <w:rsid w:val="00AD5B26"/>
    <w:rsid w:val="00AE068A"/>
    <w:rsid w:val="00AE78C0"/>
    <w:rsid w:val="00AF708B"/>
    <w:rsid w:val="00B00722"/>
    <w:rsid w:val="00B01542"/>
    <w:rsid w:val="00B01F04"/>
    <w:rsid w:val="00B03D5D"/>
    <w:rsid w:val="00B04CD2"/>
    <w:rsid w:val="00B0680E"/>
    <w:rsid w:val="00B0748A"/>
    <w:rsid w:val="00B10358"/>
    <w:rsid w:val="00B1061E"/>
    <w:rsid w:val="00B1344F"/>
    <w:rsid w:val="00B139FC"/>
    <w:rsid w:val="00B15270"/>
    <w:rsid w:val="00B21197"/>
    <w:rsid w:val="00B224F2"/>
    <w:rsid w:val="00B34AF6"/>
    <w:rsid w:val="00B360CE"/>
    <w:rsid w:val="00B56481"/>
    <w:rsid w:val="00B5680A"/>
    <w:rsid w:val="00B67E41"/>
    <w:rsid w:val="00B74A48"/>
    <w:rsid w:val="00B74F9D"/>
    <w:rsid w:val="00B97C72"/>
    <w:rsid w:val="00BA2748"/>
    <w:rsid w:val="00BA74D8"/>
    <w:rsid w:val="00BB3E7C"/>
    <w:rsid w:val="00BB7B68"/>
    <w:rsid w:val="00BC01DC"/>
    <w:rsid w:val="00BC3ADA"/>
    <w:rsid w:val="00BC5714"/>
    <w:rsid w:val="00BD0B57"/>
    <w:rsid w:val="00BD12F4"/>
    <w:rsid w:val="00BD3651"/>
    <w:rsid w:val="00BE41CB"/>
    <w:rsid w:val="00BE7AC4"/>
    <w:rsid w:val="00BF497F"/>
    <w:rsid w:val="00BF4B47"/>
    <w:rsid w:val="00C13AB1"/>
    <w:rsid w:val="00C1665F"/>
    <w:rsid w:val="00C177D3"/>
    <w:rsid w:val="00C25FFA"/>
    <w:rsid w:val="00C2602C"/>
    <w:rsid w:val="00C26129"/>
    <w:rsid w:val="00C31A94"/>
    <w:rsid w:val="00C350B8"/>
    <w:rsid w:val="00C37E47"/>
    <w:rsid w:val="00C418D4"/>
    <w:rsid w:val="00C42D5D"/>
    <w:rsid w:val="00C456C2"/>
    <w:rsid w:val="00C46A1A"/>
    <w:rsid w:val="00C544EB"/>
    <w:rsid w:val="00C549B5"/>
    <w:rsid w:val="00C55E6D"/>
    <w:rsid w:val="00C56FE1"/>
    <w:rsid w:val="00C57452"/>
    <w:rsid w:val="00C6228A"/>
    <w:rsid w:val="00C650EF"/>
    <w:rsid w:val="00C65F4A"/>
    <w:rsid w:val="00C65F60"/>
    <w:rsid w:val="00C71DA9"/>
    <w:rsid w:val="00C77FAD"/>
    <w:rsid w:val="00C82328"/>
    <w:rsid w:val="00C90877"/>
    <w:rsid w:val="00C91F82"/>
    <w:rsid w:val="00C968A0"/>
    <w:rsid w:val="00CA4B6D"/>
    <w:rsid w:val="00CB1FFB"/>
    <w:rsid w:val="00CB3DD4"/>
    <w:rsid w:val="00CB7236"/>
    <w:rsid w:val="00CC267B"/>
    <w:rsid w:val="00CC4E56"/>
    <w:rsid w:val="00CC7EDE"/>
    <w:rsid w:val="00CD125D"/>
    <w:rsid w:val="00CD1672"/>
    <w:rsid w:val="00CE2F5B"/>
    <w:rsid w:val="00CE3278"/>
    <w:rsid w:val="00CF0DCF"/>
    <w:rsid w:val="00CF639A"/>
    <w:rsid w:val="00CF679B"/>
    <w:rsid w:val="00CF73C0"/>
    <w:rsid w:val="00D24E87"/>
    <w:rsid w:val="00D2643D"/>
    <w:rsid w:val="00D27034"/>
    <w:rsid w:val="00D33C5E"/>
    <w:rsid w:val="00D3727A"/>
    <w:rsid w:val="00D423BC"/>
    <w:rsid w:val="00D4436B"/>
    <w:rsid w:val="00D44A85"/>
    <w:rsid w:val="00D471B6"/>
    <w:rsid w:val="00D536E4"/>
    <w:rsid w:val="00D55BE8"/>
    <w:rsid w:val="00D562DA"/>
    <w:rsid w:val="00D677BC"/>
    <w:rsid w:val="00D67C56"/>
    <w:rsid w:val="00D71F82"/>
    <w:rsid w:val="00D750E6"/>
    <w:rsid w:val="00D77209"/>
    <w:rsid w:val="00D812A7"/>
    <w:rsid w:val="00D81A43"/>
    <w:rsid w:val="00D918C0"/>
    <w:rsid w:val="00D91BAD"/>
    <w:rsid w:val="00D91BC1"/>
    <w:rsid w:val="00D9368D"/>
    <w:rsid w:val="00D951DF"/>
    <w:rsid w:val="00D97AC0"/>
    <w:rsid w:val="00DA4D8D"/>
    <w:rsid w:val="00DA672C"/>
    <w:rsid w:val="00DB2B8B"/>
    <w:rsid w:val="00DB4949"/>
    <w:rsid w:val="00DC02E5"/>
    <w:rsid w:val="00DC54A2"/>
    <w:rsid w:val="00DC70E7"/>
    <w:rsid w:val="00DD156B"/>
    <w:rsid w:val="00DD4A4D"/>
    <w:rsid w:val="00DD5336"/>
    <w:rsid w:val="00DD5A9E"/>
    <w:rsid w:val="00DE67C7"/>
    <w:rsid w:val="00DF0164"/>
    <w:rsid w:val="00DF32CE"/>
    <w:rsid w:val="00DF404E"/>
    <w:rsid w:val="00DF4B2C"/>
    <w:rsid w:val="00DF6E2D"/>
    <w:rsid w:val="00E007E0"/>
    <w:rsid w:val="00E05EA0"/>
    <w:rsid w:val="00E0793F"/>
    <w:rsid w:val="00E10F15"/>
    <w:rsid w:val="00E15510"/>
    <w:rsid w:val="00E169DC"/>
    <w:rsid w:val="00E174CB"/>
    <w:rsid w:val="00E1789C"/>
    <w:rsid w:val="00E27224"/>
    <w:rsid w:val="00E42D65"/>
    <w:rsid w:val="00E42FEB"/>
    <w:rsid w:val="00E45312"/>
    <w:rsid w:val="00E53192"/>
    <w:rsid w:val="00E57EBA"/>
    <w:rsid w:val="00E61249"/>
    <w:rsid w:val="00E66546"/>
    <w:rsid w:val="00E76C06"/>
    <w:rsid w:val="00E81ED4"/>
    <w:rsid w:val="00E91267"/>
    <w:rsid w:val="00EA0C16"/>
    <w:rsid w:val="00EB07FC"/>
    <w:rsid w:val="00EB0DF8"/>
    <w:rsid w:val="00EB179D"/>
    <w:rsid w:val="00EC1444"/>
    <w:rsid w:val="00EC4647"/>
    <w:rsid w:val="00ED01D4"/>
    <w:rsid w:val="00ED49E6"/>
    <w:rsid w:val="00ED4BA3"/>
    <w:rsid w:val="00ED600C"/>
    <w:rsid w:val="00ED6D2C"/>
    <w:rsid w:val="00EE00F7"/>
    <w:rsid w:val="00EE1EB1"/>
    <w:rsid w:val="00EE6770"/>
    <w:rsid w:val="00EF02E1"/>
    <w:rsid w:val="00EF3968"/>
    <w:rsid w:val="00EF7892"/>
    <w:rsid w:val="00EF7E4F"/>
    <w:rsid w:val="00F054DF"/>
    <w:rsid w:val="00F124BA"/>
    <w:rsid w:val="00F13D27"/>
    <w:rsid w:val="00F15938"/>
    <w:rsid w:val="00F219D3"/>
    <w:rsid w:val="00F36DF4"/>
    <w:rsid w:val="00F40334"/>
    <w:rsid w:val="00F43326"/>
    <w:rsid w:val="00F44352"/>
    <w:rsid w:val="00F443AC"/>
    <w:rsid w:val="00F45A77"/>
    <w:rsid w:val="00F52624"/>
    <w:rsid w:val="00F54412"/>
    <w:rsid w:val="00F54AA5"/>
    <w:rsid w:val="00F56676"/>
    <w:rsid w:val="00F61140"/>
    <w:rsid w:val="00F704C0"/>
    <w:rsid w:val="00F723F8"/>
    <w:rsid w:val="00F725C2"/>
    <w:rsid w:val="00F72A61"/>
    <w:rsid w:val="00F77F13"/>
    <w:rsid w:val="00F8071E"/>
    <w:rsid w:val="00FA08A8"/>
    <w:rsid w:val="00FA1136"/>
    <w:rsid w:val="00FA11D6"/>
    <w:rsid w:val="00FA20D1"/>
    <w:rsid w:val="00FA32DE"/>
    <w:rsid w:val="00FB26DE"/>
    <w:rsid w:val="00FC717A"/>
    <w:rsid w:val="00FE22B1"/>
    <w:rsid w:val="00FE6EBF"/>
    <w:rsid w:val="00FF2869"/>
    <w:rsid w:val="00FF334C"/>
    <w:rsid w:val="00FF3CAB"/>
    <w:rsid w:val="00FF6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8244"/>
  <w15:docId w15:val="{97C26BAD-142E-4286-8032-6FBC0AB5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5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rcialrefinacion.pemex.com/portal/" TargetMode="External"/><Relationship Id="rId13" Type="http://schemas.openxmlformats.org/officeDocument/2006/relationships/hyperlink" Target="http://proveedores.col.gob.mx/proveedores/r/index.php/licitaciones" TargetMode="External"/><Relationship Id="rId18" Type="http://schemas.openxmlformats.org/officeDocument/2006/relationships/hyperlink" Target="https://www.comercialrefinacion.pemex.com/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2228@hotmail.com" TargetMode="External"/><Relationship Id="rId17"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hyperlink" Target="http://proveedores.col.gob.mx/proveedores/r/index.php/licitacio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g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https://www.finanzas.col.gob.mx/finanzas/derechos/index.php?clave=10480034001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veedores.col.gob.mx/proveedores/r/index.php/licitaciones" TargetMode="External"/><Relationship Id="rId14" Type="http://schemas.openxmlformats.org/officeDocument/2006/relationships/hyperlink" Target="http://proveedores.col.gob.mx/proveedores/r/index.php/licitacion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55E7-5177-4F4F-85FF-9B9FB317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47</Pages>
  <Words>16900</Words>
  <Characters>92956</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213</cp:revision>
  <cp:lastPrinted>2018-12-03T21:13:00Z</cp:lastPrinted>
  <dcterms:created xsi:type="dcterms:W3CDTF">2017-08-25T21:41:00Z</dcterms:created>
  <dcterms:modified xsi:type="dcterms:W3CDTF">2018-12-04T16:22:00Z</dcterms:modified>
</cp:coreProperties>
</file>