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32" w:rsidRPr="001E4AEB" w:rsidRDefault="008C3832" w:rsidP="00122F52">
      <w:pPr>
        <w:pStyle w:val="Textoindependiente3"/>
        <w:spacing w:before="120" w:after="120"/>
        <w:ind w:left="284"/>
        <w:rPr>
          <w:rStyle w:val="Ninguno"/>
          <w:rFonts w:ascii="Tw Cen MT" w:eastAsia="Arial" w:hAnsi="Tw Cen MT"/>
          <w:b/>
          <w:bCs/>
          <w:u w:color="2E2E2E"/>
        </w:rPr>
      </w:pPr>
      <w:bookmarkStart w:id="0" w:name="_Hlk523755150"/>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5A5B7C">
      <w:pPr>
        <w:pStyle w:val="Textoindependiente3"/>
        <w:rPr>
          <w:rFonts w:ascii="Tw Cen MT" w:hAnsi="Tw Cen MT"/>
          <w:lang w:val="es-ES_tradnl"/>
        </w:rPr>
      </w:pPr>
    </w:p>
    <w:p w:rsidR="005A5B7C" w:rsidRPr="002D065F" w:rsidRDefault="005A5B7C" w:rsidP="005A5B7C">
      <w:pPr>
        <w:pStyle w:val="Textoindependiente3"/>
        <w:rPr>
          <w:rFonts w:ascii="Tw Cen MT" w:hAnsi="Tw Cen MT"/>
          <w:lang w:val="es-ES_tradnl"/>
        </w:rPr>
      </w:pPr>
    </w:p>
    <w:p w:rsidR="005A5B7C" w:rsidRPr="002D065F" w:rsidRDefault="005A5B7C" w:rsidP="006168F5">
      <w:pPr>
        <w:jc w:val="center"/>
        <w:rPr>
          <w:rFonts w:ascii="Tw Cen MT" w:hAnsi="Tw Cen MT" w:cs="Arial"/>
          <w:b/>
        </w:rPr>
      </w:pPr>
      <w:r>
        <w:rPr>
          <w:rFonts w:ascii="Tw Cen MT" w:hAnsi="Tw Cen MT" w:cs="Arial"/>
          <w:b/>
        </w:rPr>
        <w:t>C O N V O C A T O R I A</w:t>
      </w:r>
    </w:p>
    <w:p w:rsidR="005A5B7C" w:rsidRPr="002D065F" w:rsidRDefault="005A5B7C" w:rsidP="005A5B7C">
      <w:pPr>
        <w:rPr>
          <w:rFonts w:ascii="Tw Cen MT" w:hAnsi="Tw Cen MT" w:cs="Arial"/>
        </w:rPr>
      </w:pPr>
    </w:p>
    <w:p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5A5B7C" w:rsidP="005A5B7C">
      <w:pPr>
        <w:rPr>
          <w:rFonts w:ascii="Tw Cen MT" w:hAnsi="Tw Cen MT" w:cs="Arial"/>
          <w:bCs/>
        </w:rPr>
      </w:pPr>
    </w:p>
    <w:p w:rsidR="005A5B7C" w:rsidRPr="002D065F" w:rsidRDefault="005A5B7C" w:rsidP="006168F5">
      <w:pPr>
        <w:jc w:val="center"/>
        <w:rPr>
          <w:rFonts w:ascii="Tw Cen MT" w:hAnsi="Tw Cen MT" w:cs="Arial"/>
          <w:b/>
          <w:bCs/>
        </w:rPr>
      </w:pPr>
      <w:r>
        <w:rPr>
          <w:rFonts w:ascii="Tw Cen MT" w:hAnsi="Tw Cen MT" w:cs="Arial"/>
          <w:b/>
          <w:bCs/>
        </w:rPr>
        <w:t>06002-0</w:t>
      </w:r>
      <w:r w:rsidR="00A71148">
        <w:rPr>
          <w:rFonts w:ascii="Tw Cen MT" w:hAnsi="Tw Cen MT" w:cs="Arial"/>
          <w:b/>
          <w:bCs/>
        </w:rPr>
        <w:t>1</w:t>
      </w:r>
      <w:r w:rsidR="004E3CF9">
        <w:rPr>
          <w:rFonts w:ascii="Tw Cen MT" w:hAnsi="Tw Cen MT" w:cs="Arial"/>
          <w:b/>
          <w:bCs/>
        </w:rPr>
        <w:t>3</w:t>
      </w:r>
      <w:r>
        <w:rPr>
          <w:rFonts w:ascii="Tw Cen MT" w:hAnsi="Tw Cen MT" w:cs="Arial"/>
          <w:b/>
          <w:bCs/>
        </w:rPr>
        <w:t>-1</w:t>
      </w:r>
      <w:r w:rsidR="008C3832">
        <w:rPr>
          <w:rFonts w:ascii="Tw Cen MT" w:hAnsi="Tw Cen MT" w:cs="Arial"/>
          <w:b/>
          <w:bCs/>
        </w:rPr>
        <w:t>8</w:t>
      </w: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A71148" w:rsidRPr="00FB7151" w:rsidRDefault="00A71148" w:rsidP="00A71148">
      <w:pPr>
        <w:tabs>
          <w:tab w:val="left" w:pos="0"/>
        </w:tabs>
        <w:ind w:right="51"/>
        <w:jc w:val="center"/>
        <w:outlineLvl w:val="0"/>
        <w:rPr>
          <w:rFonts w:ascii="Tw Cen MT" w:hAnsi="Tw Cen MT" w:cs="Arial"/>
          <w:b/>
          <w:bCs/>
        </w:rPr>
      </w:pPr>
      <w:r w:rsidRPr="00FB7151">
        <w:rPr>
          <w:rFonts w:ascii="Tw Cen MT" w:hAnsi="Tw Cen MT" w:cs="Arial"/>
          <w:b/>
          <w:bCs/>
        </w:rPr>
        <w:t xml:space="preserve">PARA LA ADQUISICION DEL SERVICIO DE ALIMENTACIÓN </w:t>
      </w:r>
      <w:r w:rsidR="00E40AA8">
        <w:rPr>
          <w:rFonts w:ascii="Tw Cen MT" w:hAnsi="Tw Cen MT" w:cs="Arial"/>
          <w:b/>
          <w:bCs/>
        </w:rPr>
        <w:t xml:space="preserve">(DESAYUNO, COMIDA, CENA) </w:t>
      </w:r>
      <w:r w:rsidRPr="00FB7151">
        <w:rPr>
          <w:rFonts w:ascii="Tw Cen MT" w:hAnsi="Tw Cen MT" w:cs="Arial"/>
          <w:b/>
          <w:bCs/>
        </w:rPr>
        <w:t xml:space="preserve">PARA </w:t>
      </w:r>
      <w:r w:rsidR="00E40AA8">
        <w:rPr>
          <w:rFonts w:ascii="Tw Cen MT" w:hAnsi="Tw Cen MT" w:cs="Arial"/>
          <w:b/>
          <w:bCs/>
        </w:rPr>
        <w:t>LA POBLACIÓN INTERNA, OFICIALES DE SEGURIDAD Y PERSO</w:t>
      </w:r>
      <w:r w:rsidR="00A17D36">
        <w:rPr>
          <w:rFonts w:ascii="Tw Cen MT" w:hAnsi="Tw Cen MT" w:cs="Arial"/>
          <w:b/>
          <w:bCs/>
        </w:rPr>
        <w:t xml:space="preserve">NAL DE </w:t>
      </w:r>
      <w:r w:rsidRPr="00FB7151">
        <w:rPr>
          <w:rFonts w:ascii="Tw Cen MT" w:hAnsi="Tw Cen MT" w:cs="Arial"/>
          <w:b/>
          <w:bCs/>
        </w:rPr>
        <w:t>LOS CENTROS DE REINSERCIÓN SOCIAL DEL ESTADO DE COLIMA</w:t>
      </w:r>
      <w:r w:rsidR="00A17D36">
        <w:rPr>
          <w:rFonts w:ascii="Tw Cen MT" w:hAnsi="Tw Cen MT" w:cs="Arial"/>
          <w:b/>
          <w:bCs/>
        </w:rPr>
        <w:t xml:space="preserve"> Y DEL INSTITUTO ESPECIALIZADO EN LA EJECUCIÓN DE MEDIDAS PARA ADOLESCENTES</w:t>
      </w:r>
      <w:r w:rsidRPr="00FB7151">
        <w:rPr>
          <w:rFonts w:ascii="Tw Cen MT" w:hAnsi="Tw Cen MT" w:cs="Arial"/>
          <w:b/>
          <w:bCs/>
        </w:rPr>
        <w:t>, DEPENDIENTE</w:t>
      </w:r>
      <w:r w:rsidR="0038454C">
        <w:rPr>
          <w:rFonts w:ascii="Tw Cen MT" w:hAnsi="Tw Cen MT" w:cs="Arial"/>
          <w:b/>
          <w:bCs/>
        </w:rPr>
        <w:t>S</w:t>
      </w:r>
      <w:r w:rsidRPr="00FB7151">
        <w:rPr>
          <w:rFonts w:ascii="Tw Cen MT" w:hAnsi="Tw Cen MT" w:cs="Arial"/>
          <w:b/>
          <w:bCs/>
        </w:rPr>
        <w:t xml:space="preserve"> DE LA SECRETARÍA DE SEGURIDAD PÚBLICA.</w:t>
      </w:r>
    </w:p>
    <w:p w:rsidR="005A5B7C" w:rsidRPr="002D065F"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rsidR="005A5B7C" w:rsidRPr="00B51734" w:rsidRDefault="00EC2A34" w:rsidP="000E29AE">
      <w:pPr>
        <w:spacing w:after="0"/>
        <w:jc w:val="center"/>
        <w:rPr>
          <w:rFonts w:ascii="Tw Cen MT" w:hAnsi="Tw Cen MT" w:cs="Arial"/>
          <w:b/>
          <w:bCs/>
        </w:rPr>
      </w:pPr>
      <w:r w:rsidRPr="00B51734">
        <w:rPr>
          <w:rFonts w:ascii="Tw Cen MT" w:hAnsi="Tw Cen MT" w:cs="Arial"/>
          <w:b/>
          <w:bCs/>
        </w:rPr>
        <w:t>10</w:t>
      </w:r>
      <w:r w:rsidR="005A5B7C" w:rsidRPr="00B51734">
        <w:rPr>
          <w:rFonts w:ascii="Tw Cen MT" w:hAnsi="Tw Cen MT" w:cs="Arial"/>
          <w:b/>
          <w:bCs/>
        </w:rPr>
        <w:t xml:space="preserve"> DE </w:t>
      </w:r>
      <w:r w:rsidRPr="00B51734">
        <w:rPr>
          <w:rFonts w:ascii="Tw Cen MT" w:hAnsi="Tw Cen MT" w:cs="Arial"/>
          <w:b/>
          <w:bCs/>
        </w:rPr>
        <w:t>OCTUBRE</w:t>
      </w:r>
      <w:r w:rsidR="005A5B7C" w:rsidRPr="00B51734">
        <w:rPr>
          <w:rFonts w:ascii="Tw Cen MT" w:hAnsi="Tw Cen MT" w:cs="Arial"/>
          <w:b/>
          <w:bCs/>
        </w:rPr>
        <w:t xml:space="preserve"> DE 201</w:t>
      </w:r>
      <w:r w:rsidR="008C3832" w:rsidRPr="00B51734">
        <w:rPr>
          <w:rFonts w:ascii="Tw Cen MT" w:hAnsi="Tw Cen MT" w:cs="Arial"/>
          <w:b/>
          <w:bCs/>
        </w:rPr>
        <w:t>8</w:t>
      </w:r>
    </w:p>
    <w:p w:rsidR="005A5B7C" w:rsidRPr="002D065F" w:rsidRDefault="00B51734" w:rsidP="000E29AE">
      <w:pPr>
        <w:spacing w:after="0"/>
        <w:jc w:val="center"/>
        <w:rPr>
          <w:rFonts w:ascii="Tw Cen MT" w:hAnsi="Tw Cen MT" w:cs="Arial"/>
          <w:bCs/>
        </w:rPr>
      </w:pPr>
      <w:r w:rsidRPr="00B51734">
        <w:rPr>
          <w:rFonts w:ascii="Tw Cen MT" w:hAnsi="Tw Cen MT" w:cs="Arial"/>
          <w:b/>
          <w:bCs/>
        </w:rPr>
        <w:t>12:00</w:t>
      </w:r>
      <w:r>
        <w:rPr>
          <w:rFonts w:ascii="Tw Cen MT" w:hAnsi="Tw Cen MT" w:cs="Arial"/>
          <w:bCs/>
        </w:rPr>
        <w:t xml:space="preserve"> HRS</w:t>
      </w:r>
    </w:p>
    <w:p w:rsidR="005A5B7C" w:rsidRDefault="005A5B7C" w:rsidP="000E29AE">
      <w:pPr>
        <w:jc w:val="center"/>
        <w:rPr>
          <w:rFonts w:ascii="Tw Cen MT" w:hAnsi="Tw Cen MT" w:cs="Arial"/>
          <w:bCs/>
        </w:rPr>
      </w:pPr>
    </w:p>
    <w:p w:rsidR="000E29AE" w:rsidRPr="002D065F" w:rsidRDefault="000E29AE" w:rsidP="000E29AE">
      <w:pPr>
        <w:jc w:val="cente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rsidR="005A5B7C" w:rsidRPr="00B51734" w:rsidRDefault="00EC2A34" w:rsidP="000E29AE">
      <w:pPr>
        <w:spacing w:after="0"/>
        <w:jc w:val="center"/>
        <w:rPr>
          <w:rFonts w:ascii="Tw Cen MT" w:hAnsi="Tw Cen MT" w:cs="Arial"/>
          <w:b/>
          <w:bCs/>
        </w:rPr>
      </w:pPr>
      <w:r w:rsidRPr="00B51734">
        <w:rPr>
          <w:rFonts w:ascii="Tw Cen MT" w:hAnsi="Tw Cen MT" w:cs="Arial"/>
          <w:b/>
          <w:bCs/>
        </w:rPr>
        <w:t>17</w:t>
      </w:r>
      <w:r w:rsidR="005A5B7C" w:rsidRPr="00B51734">
        <w:rPr>
          <w:rFonts w:ascii="Tw Cen MT" w:hAnsi="Tw Cen MT" w:cs="Arial"/>
          <w:b/>
          <w:bCs/>
        </w:rPr>
        <w:t xml:space="preserve"> DE </w:t>
      </w:r>
      <w:r w:rsidRPr="00B51734">
        <w:rPr>
          <w:rFonts w:ascii="Tw Cen MT" w:hAnsi="Tw Cen MT" w:cs="Arial"/>
          <w:b/>
          <w:bCs/>
        </w:rPr>
        <w:t>OCTUBRE</w:t>
      </w:r>
      <w:r w:rsidR="005A5B7C" w:rsidRPr="00B51734">
        <w:rPr>
          <w:rFonts w:ascii="Tw Cen MT" w:hAnsi="Tw Cen MT" w:cs="Arial"/>
          <w:b/>
          <w:bCs/>
        </w:rPr>
        <w:t xml:space="preserve"> DE 201</w:t>
      </w:r>
      <w:r w:rsidR="008C3832" w:rsidRPr="00B51734">
        <w:rPr>
          <w:rFonts w:ascii="Tw Cen MT" w:hAnsi="Tw Cen MT" w:cs="Arial"/>
          <w:b/>
          <w:bCs/>
        </w:rPr>
        <w:t>8</w:t>
      </w:r>
    </w:p>
    <w:p w:rsidR="005A5B7C" w:rsidRPr="002D065F" w:rsidRDefault="00175BD7" w:rsidP="000E29AE">
      <w:pPr>
        <w:spacing w:after="0"/>
        <w:jc w:val="center"/>
        <w:rPr>
          <w:rFonts w:ascii="Tw Cen MT" w:hAnsi="Tw Cen MT" w:cs="Arial"/>
          <w:bCs/>
        </w:rPr>
      </w:pPr>
      <w:r w:rsidRPr="00B51734">
        <w:rPr>
          <w:rFonts w:ascii="Tw Cen MT" w:hAnsi="Tw Cen MT" w:cs="Arial"/>
          <w:bCs/>
        </w:rPr>
        <w:fldChar w:fldCharType="begin"/>
      </w:r>
      <w:r w:rsidR="005A5B7C" w:rsidRPr="00B51734">
        <w:rPr>
          <w:rFonts w:ascii="Tw Cen MT" w:hAnsi="Tw Cen MT" w:cs="Arial"/>
          <w:bCs/>
        </w:rPr>
        <w:instrText xml:space="preserve"> MERGEFIELD Hora_PP </w:instrText>
      </w:r>
      <w:r w:rsidRPr="00B51734">
        <w:rPr>
          <w:rFonts w:ascii="Tw Cen MT" w:hAnsi="Tw Cen MT" w:cs="Arial"/>
          <w:bCs/>
        </w:rPr>
        <w:fldChar w:fldCharType="separate"/>
      </w:r>
      <w:r w:rsidR="00EC2A34" w:rsidRPr="00B51734">
        <w:rPr>
          <w:rFonts w:ascii="Tw Cen MT" w:hAnsi="Tw Cen MT" w:cs="Arial"/>
          <w:b/>
          <w:bCs/>
          <w:noProof/>
        </w:rPr>
        <w:t>12</w:t>
      </w:r>
      <w:r w:rsidR="005A5B7C" w:rsidRPr="00B51734">
        <w:rPr>
          <w:rFonts w:ascii="Tw Cen MT" w:hAnsi="Tw Cen MT" w:cs="Arial"/>
          <w:b/>
          <w:bCs/>
          <w:noProof/>
        </w:rPr>
        <w:t>:00</w:t>
      </w:r>
      <w:r w:rsidRPr="00B51734">
        <w:rPr>
          <w:rFonts w:ascii="Tw Cen MT" w:hAnsi="Tw Cen MT" w:cs="Arial"/>
          <w:bCs/>
        </w:rPr>
        <w:fldChar w:fldCharType="end"/>
      </w:r>
      <w:r w:rsidR="00B51734" w:rsidRPr="00B51734">
        <w:rPr>
          <w:rFonts w:ascii="Tw Cen MT" w:hAnsi="Tw Cen MT" w:cs="Arial"/>
          <w:bCs/>
        </w:rPr>
        <w:t xml:space="preserve">  HRS</w:t>
      </w:r>
    </w:p>
    <w:p w:rsidR="005A5B7C" w:rsidRDefault="005A5B7C" w:rsidP="005A5B7C">
      <w:pPr>
        <w:rPr>
          <w:rFonts w:ascii="Tw Cen MT" w:hAnsi="Tw Cen MT" w:cs="Arial"/>
          <w:bCs/>
        </w:rPr>
      </w:pPr>
    </w:p>
    <w:p w:rsidR="000E29AE" w:rsidRPr="002D065F" w:rsidRDefault="000E29AE" w:rsidP="005A5B7C">
      <w:pP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rsidR="005A5B7C" w:rsidRPr="00B51734" w:rsidRDefault="00EC2A34" w:rsidP="000E29AE">
      <w:pPr>
        <w:spacing w:after="0"/>
        <w:jc w:val="center"/>
        <w:rPr>
          <w:rFonts w:ascii="Tw Cen MT" w:hAnsi="Tw Cen MT" w:cs="Arial"/>
          <w:b/>
          <w:bCs/>
        </w:rPr>
      </w:pPr>
      <w:r w:rsidRPr="00B51734">
        <w:rPr>
          <w:rFonts w:ascii="Tw Cen MT" w:hAnsi="Tw Cen MT" w:cs="Arial"/>
          <w:b/>
          <w:bCs/>
        </w:rPr>
        <w:t>19</w:t>
      </w:r>
      <w:r w:rsidR="005A5B7C" w:rsidRPr="00B51734">
        <w:rPr>
          <w:rFonts w:ascii="Tw Cen MT" w:hAnsi="Tw Cen MT" w:cs="Arial"/>
          <w:b/>
          <w:bCs/>
        </w:rPr>
        <w:t xml:space="preserve"> DE </w:t>
      </w:r>
      <w:r w:rsidRPr="00B51734">
        <w:rPr>
          <w:rFonts w:ascii="Tw Cen MT" w:hAnsi="Tw Cen MT" w:cs="Arial"/>
          <w:b/>
          <w:bCs/>
        </w:rPr>
        <w:t>OCTUBRE</w:t>
      </w:r>
      <w:r w:rsidR="005A5B7C" w:rsidRPr="00B51734" w:rsidDel="004B3EAC">
        <w:rPr>
          <w:rFonts w:ascii="Tw Cen MT" w:hAnsi="Tw Cen MT" w:cs="Arial"/>
          <w:b/>
          <w:bCs/>
        </w:rPr>
        <w:t xml:space="preserve"> </w:t>
      </w:r>
      <w:r w:rsidR="005A5B7C" w:rsidRPr="00B51734">
        <w:rPr>
          <w:rFonts w:ascii="Tw Cen MT" w:hAnsi="Tw Cen MT" w:cs="Arial"/>
          <w:b/>
          <w:bCs/>
        </w:rPr>
        <w:t>DE 201</w:t>
      </w:r>
      <w:r w:rsidR="008C3832" w:rsidRPr="00B51734">
        <w:rPr>
          <w:rFonts w:ascii="Tw Cen MT" w:hAnsi="Tw Cen MT" w:cs="Arial"/>
          <w:b/>
          <w:bCs/>
        </w:rPr>
        <w:t>8</w:t>
      </w:r>
    </w:p>
    <w:p w:rsidR="00A17D36" w:rsidRDefault="00175BD7" w:rsidP="00A17D36">
      <w:pPr>
        <w:spacing w:after="0"/>
        <w:jc w:val="center"/>
        <w:rPr>
          <w:rFonts w:ascii="Tw Cen MT" w:hAnsi="Tw Cen MT" w:cs="Arial"/>
          <w:bCs/>
        </w:rPr>
      </w:pPr>
      <w:r w:rsidRPr="00B51734">
        <w:rPr>
          <w:rFonts w:ascii="Tw Cen MT" w:hAnsi="Tw Cen MT" w:cs="Arial"/>
          <w:bCs/>
        </w:rPr>
        <w:fldChar w:fldCharType="begin"/>
      </w:r>
      <w:r w:rsidR="005A5B7C" w:rsidRPr="00B51734">
        <w:rPr>
          <w:rFonts w:ascii="Tw Cen MT" w:hAnsi="Tw Cen MT" w:cs="Arial"/>
          <w:bCs/>
        </w:rPr>
        <w:instrText xml:space="preserve"> MERGEFIELD Hora_Fallo </w:instrText>
      </w:r>
      <w:r w:rsidRPr="00B51734">
        <w:rPr>
          <w:rFonts w:ascii="Tw Cen MT" w:hAnsi="Tw Cen MT" w:cs="Arial"/>
          <w:bCs/>
        </w:rPr>
        <w:fldChar w:fldCharType="separate"/>
      </w:r>
      <w:r w:rsidR="00EC2A34" w:rsidRPr="00B51734">
        <w:rPr>
          <w:rFonts w:ascii="Tw Cen MT" w:hAnsi="Tw Cen MT" w:cs="Arial"/>
          <w:b/>
          <w:bCs/>
          <w:noProof/>
        </w:rPr>
        <w:t>12</w:t>
      </w:r>
      <w:r w:rsidR="005A5B7C" w:rsidRPr="00B51734">
        <w:rPr>
          <w:rFonts w:ascii="Tw Cen MT" w:hAnsi="Tw Cen MT" w:cs="Arial"/>
          <w:b/>
          <w:bCs/>
          <w:noProof/>
        </w:rPr>
        <w:t>:00</w:t>
      </w:r>
      <w:r w:rsidRPr="00B51734">
        <w:rPr>
          <w:rFonts w:ascii="Tw Cen MT" w:hAnsi="Tw Cen MT" w:cs="Arial"/>
          <w:bCs/>
        </w:rPr>
        <w:fldChar w:fldCharType="end"/>
      </w:r>
      <w:bookmarkEnd w:id="0"/>
      <w:r w:rsidR="00B51734" w:rsidRPr="00B51734">
        <w:rPr>
          <w:rFonts w:ascii="Tw Cen MT" w:hAnsi="Tw Cen MT" w:cs="Arial"/>
          <w:bCs/>
        </w:rPr>
        <w:t xml:space="preserve"> HRS</w:t>
      </w:r>
    </w:p>
    <w:p w:rsidR="00A17D36" w:rsidRPr="00A17D36" w:rsidRDefault="00A17D36" w:rsidP="00A17D36">
      <w:pPr>
        <w:spacing w:after="0"/>
        <w:jc w:val="center"/>
        <w:rPr>
          <w:rFonts w:ascii="Tw Cen MT" w:hAnsi="Tw Cen MT" w:cs="Arial"/>
          <w:bCs/>
        </w:rPr>
      </w:pPr>
    </w:p>
    <w:p w:rsidR="00A17D36" w:rsidRDefault="00A17D36"/>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008A4851">
        <w:rPr>
          <w:rFonts w:ascii="Tw Cen MT" w:hAnsi="Tw Cen MT" w:cs="Arial"/>
          <w:b/>
          <w:bCs/>
          <w:sz w:val="21"/>
          <w:szCs w:val="21"/>
        </w:rPr>
        <w:t xml:space="preserve">  06002-0</w:t>
      </w:r>
      <w:r w:rsidR="00A71148">
        <w:rPr>
          <w:rFonts w:ascii="Tw Cen MT" w:hAnsi="Tw Cen MT" w:cs="Arial"/>
          <w:b/>
          <w:bCs/>
          <w:sz w:val="21"/>
          <w:szCs w:val="21"/>
        </w:rPr>
        <w:t>1</w:t>
      </w:r>
      <w:r w:rsidR="004E3CF9">
        <w:rPr>
          <w:rFonts w:ascii="Tw Cen MT" w:hAnsi="Tw Cen MT" w:cs="Arial"/>
          <w:b/>
          <w:bCs/>
          <w:sz w:val="21"/>
          <w:szCs w:val="21"/>
        </w:rPr>
        <w:t>3</w:t>
      </w:r>
      <w:r>
        <w:rPr>
          <w:rFonts w:ascii="Tw Cen MT" w:hAnsi="Tw Cen MT" w:cs="Arial"/>
          <w:b/>
          <w:bCs/>
          <w:sz w:val="21"/>
          <w:szCs w:val="21"/>
        </w:rPr>
        <w:t>-1</w:t>
      </w:r>
      <w:r w:rsidR="008C3832">
        <w:rPr>
          <w:rFonts w:ascii="Tw Cen MT" w:hAnsi="Tw Cen MT" w:cs="Arial"/>
          <w:b/>
          <w:bCs/>
          <w:sz w:val="21"/>
          <w:szCs w:val="21"/>
        </w:rPr>
        <w:t>8</w:t>
      </w:r>
    </w:p>
    <w:p w:rsidR="005B0768" w:rsidRDefault="005B0768" w:rsidP="005B0768">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5B0768">
      <w:pPr>
        <w:spacing w:after="0" w:line="240" w:lineRule="auto"/>
        <w:jc w:val="center"/>
        <w:rPr>
          <w:rFonts w:ascii="Tw Cen MT" w:hAnsi="Tw Cen MT" w:cs="Arial"/>
          <w:b/>
          <w:bCs/>
        </w:rPr>
      </w:pPr>
    </w:p>
    <w:p w:rsidR="005B0768" w:rsidRPr="001B60F9" w:rsidRDefault="005B0768" w:rsidP="005B0768">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Acto de presentación de proposiciones </w:t>
      </w:r>
      <w:r w:rsidR="004E3CF9">
        <w:rPr>
          <w:rFonts w:ascii="Tw Cen MT" w:hAnsi="Tw Cen MT"/>
        </w:rPr>
        <w:t xml:space="preserve">y apertura de propuestas </w:t>
      </w:r>
      <w:r w:rsidRPr="001B60F9">
        <w:rPr>
          <w:rFonts w:ascii="Tw Cen MT" w:hAnsi="Tw Cen MT"/>
        </w:rPr>
        <w:t>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5B0768">
      <w:pPr>
        <w:numPr>
          <w:ilvl w:val="1"/>
          <w:numId w:val="23"/>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38454C" w:rsidRDefault="005B0768" w:rsidP="0038454C">
      <w:pPr>
        <w:numPr>
          <w:ilvl w:val="1"/>
          <w:numId w:val="23"/>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r w:rsidR="0038454C">
        <w:rPr>
          <w:rFonts w:ascii="Tw Cen MT" w:hAnsi="Tw Cen MT"/>
        </w:rPr>
        <w:t xml:space="preserve"> </w:t>
      </w:r>
      <w:r w:rsidR="0038454C" w:rsidRPr="0038454C">
        <w:rPr>
          <w:rFonts w:ascii="Tw Cen MT" w:hAnsi="Tw Cen MT" w:cs="Arial"/>
        </w:rPr>
        <w:t>(art. 32d del código fiscal de la federación).</w:t>
      </w:r>
    </w:p>
    <w:p w:rsidR="005B0768" w:rsidRPr="00B97F7D" w:rsidRDefault="00B97F7D" w:rsidP="00B97F7D">
      <w:pPr>
        <w:pStyle w:val="Textoindependiente31"/>
        <w:widowControl/>
        <w:numPr>
          <w:ilvl w:val="1"/>
          <w:numId w:val="23"/>
        </w:numPr>
        <w:tabs>
          <w:tab w:val="left" w:pos="8820"/>
        </w:tabs>
        <w:ind w:left="709" w:right="20" w:hanging="709"/>
        <w:rPr>
          <w:rFonts w:ascii="Tw Cen MT" w:hAnsi="Tw Cen MT"/>
        </w:rPr>
      </w:pPr>
      <w:r>
        <w:rPr>
          <w:rFonts w:ascii="Tw Cen MT" w:hAnsi="Tw Cen MT" w:cs="Arial"/>
        </w:rPr>
        <w:t>D</w:t>
      </w:r>
      <w:r w:rsidRPr="00B97F7D">
        <w:rPr>
          <w:rFonts w:ascii="Tw Cen MT" w:hAnsi="Tw Cen MT" w:cs="Arial"/>
        </w:rPr>
        <w:t xml:space="preserve">ocumento emitido por la </w:t>
      </w:r>
      <w:r w:rsidR="006E4058">
        <w:rPr>
          <w:rFonts w:ascii="Tw Cen MT" w:hAnsi="Tw Cen MT" w:cs="Arial"/>
        </w:rPr>
        <w:t>D</w:t>
      </w:r>
      <w:r w:rsidRPr="00B97F7D">
        <w:rPr>
          <w:rFonts w:ascii="Tw Cen MT" w:hAnsi="Tw Cen MT" w:cs="Arial"/>
        </w:rPr>
        <w:t xml:space="preserve">irección </w:t>
      </w:r>
      <w:r w:rsidR="006E4058">
        <w:rPr>
          <w:rFonts w:ascii="Tw Cen MT" w:hAnsi="Tw Cen MT" w:cs="Arial"/>
        </w:rPr>
        <w:t>G</w:t>
      </w:r>
      <w:r w:rsidRPr="00B97F7D">
        <w:rPr>
          <w:rFonts w:ascii="Tw Cen MT" w:hAnsi="Tw Cen MT" w:cs="Arial"/>
        </w:rPr>
        <w:t xml:space="preserve">eneral de </w:t>
      </w:r>
      <w:r w:rsidR="006E4058">
        <w:rPr>
          <w:rFonts w:ascii="Tw Cen MT" w:hAnsi="Tw Cen MT" w:cs="Arial"/>
        </w:rPr>
        <w:t>I</w:t>
      </w:r>
      <w:r w:rsidRPr="00B97F7D">
        <w:rPr>
          <w:rFonts w:ascii="Tw Cen MT" w:hAnsi="Tw Cen MT" w:cs="Arial"/>
        </w:rPr>
        <w:t>ngresos (</w:t>
      </w:r>
      <w:proofErr w:type="spellStart"/>
      <w:r w:rsidR="006E4058">
        <w:rPr>
          <w:rFonts w:ascii="Tw Cen MT" w:hAnsi="Tw Cen MT" w:cs="Arial"/>
        </w:rPr>
        <w:t>SPyF</w:t>
      </w:r>
      <w:proofErr w:type="spellEnd"/>
      <w:r w:rsidRPr="00B97F7D">
        <w:rPr>
          <w:rFonts w:ascii="Tw Cen MT" w:hAnsi="Tw Cen MT" w:cs="Arial"/>
        </w:rPr>
        <w:t>) de no adeudos fiscales artículo 37 bis del código fiscal del estado de colima. (constancia de cumplimiento de obligaciones fiscales)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0B69BE">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0B69BE">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0B69BE">
      <w:pPr>
        <w:tabs>
          <w:tab w:val="left" w:pos="1134"/>
        </w:tabs>
        <w:spacing w:after="0" w:line="240" w:lineRule="auto"/>
        <w:jc w:val="both"/>
        <w:rPr>
          <w:rFonts w:ascii="Tw Cen MT" w:hAnsi="Tw Cen MT"/>
        </w:rPr>
      </w:pPr>
    </w:p>
    <w:p w:rsidR="005B0768" w:rsidRPr="00D91973" w:rsidRDefault="005B0768" w:rsidP="000B69BE">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0B69BE">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0B69BE">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0B69BE">
      <w:pPr>
        <w:spacing w:after="0" w:line="240" w:lineRule="auto"/>
        <w:jc w:val="both"/>
        <w:rPr>
          <w:rFonts w:ascii="Tw Cen MT" w:hAnsi="Tw Cen MT"/>
        </w:rPr>
      </w:pPr>
    </w:p>
    <w:p w:rsidR="005B0768" w:rsidRPr="00D91973" w:rsidRDefault="005B0768" w:rsidP="000B69BE">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0B69BE">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0B69BE">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0B69BE">
      <w:pPr>
        <w:spacing w:after="0" w:line="240" w:lineRule="auto"/>
        <w:jc w:val="both"/>
        <w:rPr>
          <w:rFonts w:ascii="Tw Cen MT" w:hAnsi="Tw Cen MT"/>
        </w:rPr>
      </w:pPr>
    </w:p>
    <w:p w:rsidR="005B0768" w:rsidRPr="00D91973" w:rsidRDefault="005B0768" w:rsidP="000B69BE">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0B69BE">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Pr="00D91973" w:rsidRDefault="005B0768" w:rsidP="000B69BE">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5B0768" w:rsidRPr="00D91973" w:rsidRDefault="005B0768" w:rsidP="000B69BE">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0B69BE">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5B0768">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5C639D">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5B0768">
      <w:pPr>
        <w:spacing w:after="0" w:line="240" w:lineRule="auto"/>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051901" w:rsidRPr="00A71148" w:rsidRDefault="00051901" w:rsidP="00A71148">
      <w:pPr>
        <w:tabs>
          <w:tab w:val="left" w:pos="0"/>
        </w:tabs>
        <w:ind w:right="51"/>
        <w:jc w:val="both"/>
        <w:outlineLvl w:val="0"/>
        <w:rPr>
          <w:rFonts w:ascii="Tw Cen MT" w:hAnsi="Tw Cen MT" w:cs="Arial"/>
          <w:b/>
          <w:bCs/>
        </w:rPr>
      </w:pPr>
      <w:r w:rsidRPr="00A71148">
        <w:rPr>
          <w:rFonts w:ascii="Tw Cen MT" w:hAnsi="Tw Cen MT" w:cs="Arial"/>
          <w:b/>
          <w:bCs/>
        </w:rPr>
        <w:lastRenderedPageBreak/>
        <w:t>BASES PARA LA LICITACIÓN PÚBLICA NACIONAL NO. 06002-0</w:t>
      </w:r>
      <w:r w:rsidR="00A71148" w:rsidRPr="00A71148">
        <w:rPr>
          <w:rFonts w:ascii="Tw Cen MT" w:hAnsi="Tw Cen MT" w:cs="Arial"/>
          <w:b/>
          <w:bCs/>
        </w:rPr>
        <w:t>1</w:t>
      </w:r>
      <w:r w:rsidR="002544B0">
        <w:rPr>
          <w:rFonts w:ascii="Tw Cen MT" w:hAnsi="Tw Cen MT" w:cs="Arial"/>
          <w:b/>
          <w:bCs/>
        </w:rPr>
        <w:t>3</w:t>
      </w:r>
      <w:r w:rsidRPr="00A71148">
        <w:rPr>
          <w:rFonts w:ascii="Tw Cen MT" w:hAnsi="Tw Cen MT" w:cs="Arial"/>
          <w:b/>
          <w:bCs/>
        </w:rPr>
        <w:t>-1</w:t>
      </w:r>
      <w:r w:rsidR="005B0768" w:rsidRPr="00A71148">
        <w:rPr>
          <w:rFonts w:ascii="Tw Cen MT" w:hAnsi="Tw Cen MT" w:cs="Arial"/>
          <w:b/>
          <w:bCs/>
        </w:rPr>
        <w:t>8</w:t>
      </w:r>
      <w:r w:rsidRPr="00A71148">
        <w:rPr>
          <w:rFonts w:ascii="Tw Cen MT" w:hAnsi="Tw Cen MT" w:cs="Arial"/>
          <w:b/>
          <w:bCs/>
        </w:rPr>
        <w:t xml:space="preserve"> </w:t>
      </w:r>
      <w:r w:rsidR="00A17D36">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0038454C">
        <w:rPr>
          <w:rFonts w:ascii="Tw Cen MT" w:hAnsi="Tw Cen MT" w:cs="Arial"/>
          <w:b/>
          <w:bCs/>
        </w:rPr>
        <w:t>.</w:t>
      </w:r>
    </w:p>
    <w:p w:rsidR="00051901" w:rsidRPr="00A71148" w:rsidRDefault="005B0768" w:rsidP="00A71148">
      <w:pPr>
        <w:tabs>
          <w:tab w:val="left" w:pos="0"/>
        </w:tabs>
        <w:ind w:right="51"/>
        <w:jc w:val="both"/>
        <w:outlineLvl w:val="0"/>
        <w:rPr>
          <w:rFonts w:ascii="Arial" w:hAnsi="Arial"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proofErr w:type="spellStart"/>
      <w:r w:rsidRPr="004B3825">
        <w:rPr>
          <w:rStyle w:val="Ninguno"/>
          <w:rFonts w:ascii="Tw Cen MT" w:hAnsi="Tw Cen MT"/>
          <w:u w:color="2E2E2E"/>
        </w:rPr>
        <w:t>ó</w:t>
      </w:r>
      <w:proofErr w:type="spellEnd"/>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D065F">
        <w:rPr>
          <w:rFonts w:ascii="Tw Cen MT" w:hAnsi="Tw Cen MT" w:cs="Arial"/>
        </w:rPr>
        <w:t xml:space="preserve"> </w:t>
      </w:r>
      <w:r w:rsidR="00051901" w:rsidRPr="002D065F">
        <w:rPr>
          <w:rFonts w:ascii="Tw Cen MT" w:hAnsi="Tw Cen MT" w:cs="Arial"/>
          <w:b/>
          <w:bCs/>
        </w:rPr>
        <w:t xml:space="preserve">NO. </w:t>
      </w:r>
      <w:r w:rsidR="00051901" w:rsidRPr="00FE32D8">
        <w:rPr>
          <w:rFonts w:ascii="Tw Cen MT" w:hAnsi="Tw Cen MT" w:cs="Arial"/>
          <w:b/>
          <w:bCs/>
        </w:rPr>
        <w:t>06002-0</w:t>
      </w:r>
      <w:r w:rsidR="00A71148">
        <w:rPr>
          <w:rFonts w:ascii="Tw Cen MT" w:hAnsi="Tw Cen MT" w:cs="Arial"/>
          <w:b/>
          <w:bCs/>
        </w:rPr>
        <w:t>1</w:t>
      </w:r>
      <w:r w:rsidR="002544B0">
        <w:rPr>
          <w:rFonts w:ascii="Tw Cen MT" w:hAnsi="Tw Cen MT" w:cs="Arial"/>
          <w:b/>
          <w:bCs/>
        </w:rPr>
        <w:t>3</w:t>
      </w:r>
      <w:r w:rsidR="00051901" w:rsidRPr="00FE32D8">
        <w:rPr>
          <w:rFonts w:ascii="Tw Cen MT" w:hAnsi="Tw Cen MT" w:cs="Arial"/>
          <w:b/>
          <w:bCs/>
        </w:rPr>
        <w:t>-1</w:t>
      </w:r>
      <w:r>
        <w:rPr>
          <w:rFonts w:ascii="Tw Cen MT" w:hAnsi="Tw Cen MT" w:cs="Arial"/>
          <w:b/>
          <w:bCs/>
        </w:rPr>
        <w:t>8</w:t>
      </w:r>
      <w:r w:rsidR="00051901" w:rsidRPr="002D065F">
        <w:rPr>
          <w:rFonts w:ascii="Tw Cen MT" w:hAnsi="Tw Cen MT" w:cs="Arial"/>
          <w:b/>
          <w:bCs/>
        </w:rPr>
        <w:t xml:space="preserve"> MISMA QUE TENDRÁ EL CARÁCTER DE PRESENCIAL Y QUE CUENTA CON PRESUPUESTO SUFICIENTE </w:t>
      </w:r>
      <w:r w:rsidR="00A17D36">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w:t>
      </w:r>
      <w:r w:rsidR="00A17D36" w:rsidRPr="00A17D36">
        <w:rPr>
          <w:rFonts w:ascii="Tw Cen MT" w:hAnsi="Tw Cen MT" w:cs="Arial"/>
          <w:b/>
          <w:bCs/>
        </w:rPr>
        <w:t xml:space="preserve"> </w:t>
      </w:r>
      <w:r w:rsidR="00A17D36">
        <w:rPr>
          <w:rFonts w:ascii="Tw Cen MT" w:hAnsi="Tw Cen MT" w:cs="Arial"/>
          <w:b/>
          <w:bCs/>
        </w:rPr>
        <w:t>ADOLESCENTES</w:t>
      </w:r>
      <w:r w:rsidR="00051901" w:rsidRPr="002D065F">
        <w:rPr>
          <w:rFonts w:ascii="Tw Cen MT" w:hAnsi="Tw Cen MT" w:cs="Arial"/>
          <w:b/>
          <w:bCs/>
        </w:rPr>
        <w:t xml:space="preserve">, </w:t>
      </w:r>
      <w:r w:rsidR="00051901" w:rsidRPr="002D065F">
        <w:rPr>
          <w:rFonts w:ascii="Tw Cen MT" w:hAnsi="Tw Cen MT" w:cs="Arial"/>
        </w:rPr>
        <w:t>emite las siguientes:</w:t>
      </w:r>
    </w:p>
    <w:p w:rsidR="00283FF8" w:rsidRPr="002D065F" w:rsidRDefault="005B0768" w:rsidP="00A17D36">
      <w:pPr>
        <w:jc w:val="center"/>
        <w:rPr>
          <w:rFonts w:ascii="Tw Cen MT" w:hAnsi="Tw Cen MT" w:cs="Arial"/>
          <w:b/>
          <w:bCs/>
          <w:lang w:val="es-ES"/>
        </w:rPr>
      </w:pPr>
      <w:r w:rsidRPr="002D065F">
        <w:rPr>
          <w:rFonts w:ascii="Tw Cen MT" w:hAnsi="Tw Cen MT" w:cs="Arial"/>
          <w:b/>
          <w:bCs/>
          <w:lang w:val="es-ES"/>
        </w:rPr>
        <w:t>B A S E 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rsidR="0097342E" w:rsidRPr="002D065F" w:rsidRDefault="00051901" w:rsidP="004663EC">
      <w:pPr>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A17D36">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0038454C">
        <w:rPr>
          <w:rFonts w:ascii="Tw Cen MT" w:hAnsi="Tw Cen MT" w:cs="Arial"/>
          <w:b/>
          <w:bCs/>
        </w:rPr>
        <w:t>.</w:t>
      </w:r>
    </w:p>
    <w:p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051901" w:rsidRPr="002D065F" w:rsidRDefault="00051901" w:rsidP="00051901">
      <w:pPr>
        <w:rPr>
          <w:rFonts w:ascii="Tw Cen MT" w:hAnsi="Tw Cen MT" w:cs="Arial"/>
          <w:b/>
          <w:bCs/>
        </w:rPr>
      </w:pPr>
      <w:r w:rsidRPr="002D065F">
        <w:rPr>
          <w:rFonts w:ascii="Tw Cen MT" w:hAnsi="Tw Cen MT" w:cs="Arial"/>
          <w:b/>
          <w:bCs/>
        </w:rPr>
        <w:t>La adjudicación de esta Licitación será por PARTIDA</w:t>
      </w:r>
      <w:r w:rsidR="0097342E">
        <w:rPr>
          <w:rFonts w:ascii="Tw Cen MT" w:hAnsi="Tw Cen MT" w:cs="Arial"/>
          <w:b/>
          <w:bCs/>
        </w:rPr>
        <w:t xml:space="preserve"> ÚNICA</w:t>
      </w:r>
      <w:r w:rsidRPr="002D065F">
        <w:rPr>
          <w:rFonts w:ascii="Tw Cen MT" w:hAnsi="Tw Cen MT" w:cs="Arial"/>
          <w:b/>
          <w:bCs/>
        </w:rPr>
        <w:t xml:space="preserve">. </w:t>
      </w:r>
    </w:p>
    <w:p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2D065F" w:rsidTr="00A25D36">
        <w:trPr>
          <w:trHeight w:val="379"/>
        </w:trPr>
        <w:tc>
          <w:tcPr>
            <w:tcW w:w="1131"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PARTIDA</w:t>
            </w:r>
            <w:r w:rsidR="0097342E">
              <w:rPr>
                <w:rFonts w:ascii="Tw Cen MT" w:eastAsia="Batang" w:hAnsi="Tw Cen MT" w:cs="Arial"/>
                <w:b/>
                <w:bCs/>
                <w:color w:val="000000"/>
                <w:lang w:val="en-US" w:eastAsia="ko-KR"/>
              </w:rPr>
              <w:t xml:space="preserve"> ÚNICA</w:t>
            </w:r>
          </w:p>
        </w:tc>
        <w:tc>
          <w:tcPr>
            <w:tcW w:w="3402"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CANTIDAD</w:t>
            </w:r>
          </w:p>
        </w:tc>
        <w:tc>
          <w:tcPr>
            <w:tcW w:w="1134"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UNIDAD DE MEDIDA</w:t>
            </w:r>
          </w:p>
        </w:tc>
        <w:tc>
          <w:tcPr>
            <w:tcW w:w="2127"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ESPECIFICACIONES</w:t>
            </w:r>
          </w:p>
        </w:tc>
      </w:tr>
      <w:tr w:rsidR="00CA1EC1" w:rsidRPr="00CC267B" w:rsidTr="00A17D36">
        <w:trPr>
          <w:trHeight w:val="490"/>
        </w:trPr>
        <w:tc>
          <w:tcPr>
            <w:tcW w:w="1131" w:type="dxa"/>
            <w:vAlign w:val="center"/>
          </w:tcPr>
          <w:p w:rsidR="00CA1EC1" w:rsidRPr="00CC267B" w:rsidRDefault="00CA1EC1" w:rsidP="00CA1EC1">
            <w:pPr>
              <w:jc w:val="center"/>
              <w:rPr>
                <w:rFonts w:ascii="Tw Cen MT" w:hAnsi="Tw Cen MT" w:cs="Arial"/>
                <w:b/>
                <w:bCs/>
                <w:color w:val="000000"/>
                <w:sz w:val="20"/>
              </w:rPr>
            </w:pPr>
            <w:r w:rsidRPr="00CC267B">
              <w:rPr>
                <w:rFonts w:ascii="Tw Cen MT" w:hAnsi="Tw Cen MT" w:cs="Arial"/>
                <w:b/>
                <w:bCs/>
                <w:color w:val="000000"/>
                <w:sz w:val="20"/>
              </w:rPr>
              <w:t>1</w:t>
            </w:r>
          </w:p>
        </w:tc>
        <w:tc>
          <w:tcPr>
            <w:tcW w:w="3402" w:type="dxa"/>
            <w:vAlign w:val="center"/>
          </w:tcPr>
          <w:p w:rsidR="00CA1EC1" w:rsidRPr="00A17D36" w:rsidRDefault="00A17D36" w:rsidP="00CA1EC1">
            <w:pPr>
              <w:jc w:val="both"/>
              <w:rPr>
                <w:rFonts w:ascii="Tw Cen MT" w:hAnsi="Tw Cen MT" w:cs="Arial"/>
                <w:b/>
                <w:bCs/>
                <w:sz w:val="16"/>
                <w:szCs w:val="16"/>
              </w:rPr>
            </w:pPr>
            <w:r w:rsidRPr="00A17D36">
              <w:rPr>
                <w:rFonts w:ascii="Tw Cen MT" w:hAnsi="Tw Cen MT" w:cs="Arial"/>
                <w:b/>
                <w:bCs/>
                <w:sz w:val="16"/>
                <w:szCs w:val="16"/>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p>
        </w:tc>
        <w:tc>
          <w:tcPr>
            <w:tcW w:w="1275" w:type="dxa"/>
            <w:vAlign w:val="center"/>
          </w:tcPr>
          <w:p w:rsidR="00CA1EC1" w:rsidRPr="00CC267B" w:rsidRDefault="00CA1EC1" w:rsidP="00CA1EC1">
            <w:pPr>
              <w:jc w:val="center"/>
              <w:rPr>
                <w:rFonts w:ascii="Tw Cen MT" w:hAnsi="Tw Cen MT" w:cs="Arial"/>
                <w:b/>
                <w:bCs/>
                <w:color w:val="000000"/>
                <w:sz w:val="20"/>
              </w:rPr>
            </w:pPr>
            <w:r w:rsidRPr="00CC267B">
              <w:rPr>
                <w:rFonts w:ascii="Tw Cen MT" w:hAnsi="Tw Cen MT" w:cs="Arial"/>
                <w:b/>
                <w:bCs/>
                <w:color w:val="000000"/>
                <w:sz w:val="20"/>
              </w:rPr>
              <w:t>ANEXO NÚMERO 1 TÉCNICO</w:t>
            </w:r>
          </w:p>
        </w:tc>
        <w:tc>
          <w:tcPr>
            <w:tcW w:w="1134" w:type="dxa"/>
            <w:vAlign w:val="center"/>
          </w:tcPr>
          <w:p w:rsidR="00CA1EC1" w:rsidRPr="00CC267B" w:rsidRDefault="00CA1EC1" w:rsidP="00CA1EC1">
            <w:pPr>
              <w:jc w:val="center"/>
              <w:rPr>
                <w:rFonts w:ascii="Tw Cen MT" w:hAnsi="Tw Cen MT" w:cs="Arial"/>
                <w:sz w:val="20"/>
              </w:rPr>
            </w:pPr>
            <w:r w:rsidRPr="00CC267B">
              <w:rPr>
                <w:rFonts w:ascii="Tw Cen MT" w:hAnsi="Tw Cen MT" w:cs="Arial"/>
                <w:b/>
                <w:bCs/>
                <w:color w:val="000000"/>
                <w:sz w:val="20"/>
              </w:rPr>
              <w:t>ANEXO NÚMERO 1 TÉCNICO</w:t>
            </w:r>
          </w:p>
        </w:tc>
        <w:tc>
          <w:tcPr>
            <w:tcW w:w="2127" w:type="dxa"/>
            <w:vAlign w:val="center"/>
          </w:tcPr>
          <w:p w:rsidR="00CA1EC1" w:rsidRPr="00CC267B" w:rsidRDefault="00CA1EC1" w:rsidP="00CA1EC1">
            <w:pPr>
              <w:jc w:val="center"/>
              <w:rPr>
                <w:rFonts w:ascii="Tw Cen MT" w:hAnsi="Tw Cen MT" w:cs="Arial"/>
                <w:color w:val="000000"/>
                <w:sz w:val="20"/>
              </w:rPr>
            </w:pPr>
            <w:r w:rsidRPr="00CC267B">
              <w:rPr>
                <w:rFonts w:ascii="Tw Cen MT" w:hAnsi="Tw Cen MT" w:cs="Arial"/>
                <w:b/>
                <w:bCs/>
                <w:color w:val="000000"/>
                <w:sz w:val="20"/>
              </w:rPr>
              <w:t>DE ACUERDO AL ANEXO NÚMERO 1 TÉCNICO</w:t>
            </w:r>
          </w:p>
        </w:tc>
      </w:tr>
    </w:tbl>
    <w:p w:rsidR="004B5687" w:rsidRDefault="004B5687" w:rsidP="00040104">
      <w:pPr>
        <w:jc w:val="both"/>
        <w:rPr>
          <w:rFonts w:ascii="Tw Cen MT" w:hAnsi="Tw Cen MT" w:cs="Arial"/>
          <w:b/>
          <w:bCs/>
        </w:rPr>
      </w:pPr>
    </w:p>
    <w:p w:rsidR="00CA1EC1" w:rsidRPr="004B5687" w:rsidRDefault="004B5687" w:rsidP="004B5687">
      <w:pPr>
        <w:rPr>
          <w:rFonts w:ascii="Tw Cen MT" w:hAnsi="Tw Cen MT" w:cs="Arial"/>
          <w:b/>
          <w:bCs/>
        </w:rPr>
      </w:pPr>
      <w:r>
        <w:rPr>
          <w:rFonts w:ascii="Tw Cen MT" w:hAnsi="Tw Cen MT" w:cs="Arial"/>
          <w:b/>
          <w:bCs/>
        </w:rPr>
        <w:br w:type="page"/>
      </w:r>
      <w:r w:rsidR="00CA1EC1" w:rsidRPr="00985C70">
        <w:rPr>
          <w:rFonts w:ascii="Tw Cen MT" w:hAnsi="Tw Cen MT" w:cs="Arial"/>
          <w:bCs/>
        </w:rPr>
        <w:lastRenderedPageBreak/>
        <w:t>En el</w:t>
      </w:r>
      <w:r w:rsidR="00CA1EC1" w:rsidRPr="002D065F">
        <w:rPr>
          <w:rFonts w:ascii="Tw Cen MT" w:hAnsi="Tw Cen MT" w:cs="Arial"/>
          <w:b/>
          <w:bCs/>
        </w:rPr>
        <w:t xml:space="preserve"> ANEXO NÚMERO 1 TÉCNICO </w:t>
      </w:r>
      <w:r w:rsidR="00CA1EC1" w:rsidRPr="00985C70">
        <w:rPr>
          <w:rFonts w:ascii="Tw Cen MT" w:hAnsi="Tw Cen MT" w:cs="Arial"/>
          <w:bCs/>
        </w:rPr>
        <w:t xml:space="preserve">se establece la descripción pormenorizada, especificaciones, características y cantidades de los </w:t>
      </w:r>
      <w:r w:rsidR="00CA1EC1">
        <w:rPr>
          <w:rFonts w:ascii="Tw Cen MT" w:hAnsi="Tw Cen MT" w:cs="Arial"/>
          <w:bCs/>
        </w:rPr>
        <w:t>b</w:t>
      </w:r>
      <w:r w:rsidR="00CA1EC1" w:rsidRPr="00985C70">
        <w:rPr>
          <w:rFonts w:ascii="Tw Cen MT" w:hAnsi="Tw Cen MT" w:cs="Arial"/>
          <w:bCs/>
        </w:rPr>
        <w:t xml:space="preserve">ienes y/o </w:t>
      </w:r>
      <w:r w:rsidR="00CA1EC1">
        <w:rPr>
          <w:rFonts w:ascii="Tw Cen MT" w:hAnsi="Tw Cen MT" w:cs="Arial"/>
          <w:bCs/>
        </w:rPr>
        <w:t>s</w:t>
      </w:r>
      <w:r w:rsidR="00CA1EC1" w:rsidRPr="00985C70">
        <w:rPr>
          <w:rFonts w:ascii="Tw Cen MT" w:hAnsi="Tw Cen MT" w:cs="Arial"/>
          <w:bCs/>
        </w:rPr>
        <w:t>ervicios objeto de la presente licitación</w:t>
      </w:r>
      <w:r w:rsidR="00CA1EC1">
        <w:rPr>
          <w:rFonts w:ascii="Tw Cen MT" w:hAnsi="Tw Cen MT" w:cs="Arial"/>
          <w:bCs/>
        </w:rPr>
        <w:t>, mismos que son elaborados y solicitados por el Área Requirente y/o Área Técnica, tal y como quedó asentado en la Solicitud de Materiales, Refacciones o Servicios</w:t>
      </w:r>
      <w:r w:rsidR="00CA1EC1" w:rsidRPr="00432AFC">
        <w:rPr>
          <w:rFonts w:ascii="Tw Cen MT" w:hAnsi="Tw Cen MT" w:cs="Arial"/>
          <w:bCs/>
          <w:color w:val="000000" w:themeColor="text1"/>
        </w:rPr>
        <w:t xml:space="preserve">, </w:t>
      </w:r>
      <w:r w:rsidR="00CA1EC1">
        <w:rPr>
          <w:rFonts w:ascii="Tw Cen MT" w:hAnsi="Tw Cen MT" w:cs="Arial"/>
          <w:bCs/>
        </w:rPr>
        <w:t>así como la documentación complementaria (en su caso) que se solicita en el mismo</w:t>
      </w:r>
      <w:r w:rsidR="00CA1EC1" w:rsidRPr="00985C70">
        <w:rPr>
          <w:rFonts w:ascii="Tw Cen MT" w:hAnsi="Tw Cen MT" w:cs="Arial"/>
          <w:bCs/>
        </w:rPr>
        <w:t>.</w:t>
      </w:r>
    </w:p>
    <w:p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2D065F" w:rsidRDefault="00051901" w:rsidP="00051901">
      <w:pPr>
        <w:pStyle w:val="Textoindependiente21"/>
        <w:rPr>
          <w:rFonts w:ascii="Tw Cen MT" w:hAnsi="Tw Cen MT"/>
          <w:lang w:val="es-MX"/>
        </w:rPr>
      </w:pPr>
    </w:p>
    <w:p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rsidR="00A71148" w:rsidRDefault="00A71148" w:rsidP="00A71148">
      <w:pPr>
        <w:jc w:val="both"/>
        <w:rPr>
          <w:rFonts w:ascii="Tw Cen MT" w:hAnsi="Tw Cen MT" w:cs="Arial"/>
          <w:bCs/>
        </w:rPr>
      </w:pPr>
      <w:r w:rsidRPr="00A71148">
        <w:rPr>
          <w:rFonts w:ascii="Tw Cen MT" w:hAnsi="Tw Cen MT" w:cs="Arial"/>
        </w:rPr>
        <w:t xml:space="preserve">El </w:t>
      </w:r>
      <w:r w:rsidR="0038454C">
        <w:rPr>
          <w:rFonts w:ascii="Tw Cen MT" w:hAnsi="Tw Cen MT" w:cs="Arial"/>
        </w:rPr>
        <w:t>licitante</w:t>
      </w:r>
      <w:r w:rsidRPr="00A71148">
        <w:rPr>
          <w:rFonts w:ascii="Tw Cen MT" w:hAnsi="Tw Cen MT" w:cs="Arial"/>
        </w:rPr>
        <w:t xml:space="preserve"> adjudicado deberá entregar los alimentos en las porciones indicadas en el </w:t>
      </w:r>
      <w:r w:rsidRPr="00A71148">
        <w:rPr>
          <w:rFonts w:ascii="Tw Cen MT" w:hAnsi="Tw Cen MT" w:cs="Arial"/>
          <w:b/>
        </w:rPr>
        <w:t>ANEXO NUMERO 1 TECNICO</w:t>
      </w:r>
      <w:r w:rsidRPr="00A71148">
        <w:rPr>
          <w:rFonts w:ascii="Tw Cen MT" w:hAnsi="Tw Cen MT" w:cs="Arial"/>
        </w:rPr>
        <w:t xml:space="preserve"> y en el CERESO correspondiente, comenzando el servicio a partir del </w:t>
      </w:r>
      <w:r w:rsidRPr="00B51734">
        <w:rPr>
          <w:rFonts w:ascii="Tw Cen MT" w:hAnsi="Tw Cen MT" w:cs="Arial"/>
          <w:b/>
        </w:rPr>
        <w:t>1</w:t>
      </w:r>
      <w:r w:rsidRPr="00B51734">
        <w:rPr>
          <w:rFonts w:ascii="Tw Cen MT" w:hAnsi="Tw Cen MT" w:cs="Arial"/>
          <w:b/>
          <w:bCs/>
        </w:rPr>
        <w:t xml:space="preserve"> DE ENERO Y HASTA EL 31 DE DICIEMBRE DE 201</w:t>
      </w:r>
      <w:r w:rsidR="008E4BFE" w:rsidRPr="00B51734">
        <w:rPr>
          <w:rFonts w:ascii="Tw Cen MT" w:hAnsi="Tw Cen MT" w:cs="Arial"/>
          <w:b/>
          <w:bCs/>
        </w:rPr>
        <w:t>9</w:t>
      </w:r>
      <w:r w:rsidRPr="00A71148">
        <w:rPr>
          <w:rFonts w:ascii="Tw Cen MT" w:hAnsi="Tw Cen MT" w:cs="Arial"/>
          <w:b/>
          <w:bCs/>
        </w:rPr>
        <w:t xml:space="preserve">, </w:t>
      </w:r>
      <w:r w:rsidRPr="00A71148">
        <w:rPr>
          <w:rFonts w:ascii="Tw Cen MT" w:hAnsi="Tw Cen MT" w:cs="Arial"/>
        </w:rPr>
        <w:t>de acuerdo a la disponibilidad presupuestal de las áreas usuarias</w:t>
      </w:r>
      <w:r w:rsidRPr="00A71148">
        <w:rPr>
          <w:rFonts w:ascii="Tw Cen MT" w:hAnsi="Tw Cen MT" w:cs="Arial"/>
          <w:b/>
        </w:rPr>
        <w:t xml:space="preserve">, </w:t>
      </w:r>
      <w:r w:rsidRPr="00A71148">
        <w:rPr>
          <w:rFonts w:ascii="Tw Cen MT" w:hAnsi="Tw Cen MT" w:cs="Arial"/>
          <w:bCs/>
        </w:rPr>
        <w:t xml:space="preserve">celebrando un </w:t>
      </w:r>
      <w:r w:rsidR="00F72D3F">
        <w:rPr>
          <w:rFonts w:ascii="Tw Cen MT" w:hAnsi="Tw Cen MT" w:cs="Arial"/>
          <w:bCs/>
        </w:rPr>
        <w:t>contrato público abierto</w:t>
      </w:r>
      <w:r w:rsidRPr="00A71148">
        <w:rPr>
          <w:rFonts w:ascii="Tw Cen MT" w:hAnsi="Tw Cen MT" w:cs="Arial"/>
          <w:bCs/>
        </w:rPr>
        <w:t xml:space="preserve"> por el servicio. </w:t>
      </w:r>
    </w:p>
    <w:p w:rsidR="0001365E" w:rsidRPr="0001365E" w:rsidRDefault="0001365E" w:rsidP="00A71148">
      <w:pPr>
        <w:jc w:val="both"/>
        <w:rPr>
          <w:rFonts w:ascii="Tw Cen MT" w:hAnsi="Tw Cen MT"/>
        </w:rPr>
      </w:pPr>
      <w:r>
        <w:rPr>
          <w:rFonts w:ascii="Tw Cen MT" w:hAnsi="Tw Cen MT" w:cs="Arial"/>
          <w:bCs/>
        </w:rPr>
        <w:t xml:space="preserve">El servicio deberá prestarse diariamente dentro de las instalaciones, en tres momentos: </w:t>
      </w:r>
      <w:r w:rsidRPr="00985C70">
        <w:rPr>
          <w:rFonts w:ascii="Tw Cen MT" w:hAnsi="Tw Cen MT" w:cs="Arial"/>
          <w:b/>
          <w:bCs/>
        </w:rPr>
        <w:t>Desayuno, Comida y Cena.</w:t>
      </w:r>
    </w:p>
    <w:p w:rsidR="00051901" w:rsidRPr="00315FC9" w:rsidRDefault="00051901" w:rsidP="00051901">
      <w:pPr>
        <w:ind w:firstLine="708"/>
        <w:rPr>
          <w:rFonts w:ascii="Tw Cen MT" w:hAnsi="Tw Cen MT" w:cs="Arial"/>
          <w:b/>
          <w:bCs/>
          <w:u w:val="single"/>
        </w:rPr>
      </w:pPr>
      <w:r w:rsidRPr="00315FC9">
        <w:rPr>
          <w:rFonts w:ascii="Tw Cen MT" w:hAnsi="Tw Cen MT" w:cs="Arial"/>
          <w:b/>
          <w:u w:val="single"/>
        </w:rPr>
        <w:t>Lugar</w:t>
      </w:r>
      <w:r w:rsidRPr="00315FC9">
        <w:rPr>
          <w:rFonts w:ascii="Tw Cen MT" w:hAnsi="Tw Cen MT" w:cs="Arial"/>
          <w:b/>
          <w:bCs/>
          <w:u w:val="single"/>
        </w:rPr>
        <w:t xml:space="preserve"> de entrega:</w:t>
      </w:r>
    </w:p>
    <w:p w:rsidR="00A71148" w:rsidRPr="00A71148" w:rsidRDefault="00A71148" w:rsidP="000B69BE">
      <w:pPr>
        <w:spacing w:after="0" w:line="240" w:lineRule="auto"/>
        <w:jc w:val="both"/>
        <w:rPr>
          <w:rFonts w:ascii="Tw Cen MT" w:hAnsi="Tw Cen MT" w:cs="Arial"/>
        </w:rPr>
      </w:pPr>
      <w:r w:rsidRPr="00A71148">
        <w:rPr>
          <w:rFonts w:ascii="Tw Cen MT" w:hAnsi="Tw Cen MT" w:cs="Arial"/>
        </w:rPr>
        <w:t xml:space="preserve">El </w:t>
      </w:r>
      <w:r w:rsidR="0038454C">
        <w:rPr>
          <w:rFonts w:ascii="Tw Cen MT" w:hAnsi="Tw Cen MT" w:cs="Arial"/>
        </w:rPr>
        <w:t>licitante</w:t>
      </w:r>
      <w:r w:rsidR="0038454C" w:rsidRPr="00A71148">
        <w:rPr>
          <w:rFonts w:ascii="Tw Cen MT" w:hAnsi="Tw Cen MT" w:cs="Arial"/>
        </w:rPr>
        <w:t xml:space="preserve"> adjudicado </w:t>
      </w:r>
      <w:r w:rsidRPr="00A71148">
        <w:rPr>
          <w:rFonts w:ascii="Tw Cen MT" w:hAnsi="Tw Cen MT" w:cs="Arial"/>
        </w:rPr>
        <w:t xml:space="preserve">se obliga a cocinar y servir los alimentos en el domicilio de los Centros de Reinserción Social, con las condiciones óptimas de calidad establecidas por la Secretaría de Salud. </w:t>
      </w:r>
    </w:p>
    <w:p w:rsidR="00A71148" w:rsidRPr="00A71148" w:rsidRDefault="00A71148" w:rsidP="000B69BE">
      <w:pPr>
        <w:spacing w:after="0" w:line="240" w:lineRule="auto"/>
        <w:jc w:val="both"/>
        <w:rPr>
          <w:rFonts w:ascii="Tw Cen MT" w:hAnsi="Tw Cen MT" w:cs="Arial"/>
        </w:rPr>
      </w:pPr>
      <w:r w:rsidRPr="00A71148">
        <w:rPr>
          <w:rFonts w:ascii="Tw Cen MT" w:hAnsi="Tw Cen MT" w:cs="Arial"/>
        </w:rPr>
        <w:t>Los productos empacados de fábrica o envasados que contengan fecha de caducidad, deberán prescribir en un plazo no menor de 6 meses, así mismo presentarse en envase sellado y con etiqueta.</w:t>
      </w:r>
    </w:p>
    <w:p w:rsidR="00A71148" w:rsidRPr="00A71148" w:rsidRDefault="00A71148" w:rsidP="000B69BE">
      <w:pPr>
        <w:spacing w:after="0" w:line="240" w:lineRule="auto"/>
        <w:jc w:val="both"/>
        <w:rPr>
          <w:rFonts w:ascii="Tw Cen MT" w:hAnsi="Tw Cen MT" w:cs="Arial"/>
          <w:b/>
          <w:bCs/>
        </w:rPr>
      </w:pPr>
      <w:r w:rsidRPr="00A71148">
        <w:rPr>
          <w:rFonts w:ascii="Tw Cen MT" w:hAnsi="Tw Cen MT" w:cs="Arial"/>
        </w:rPr>
        <w:t>El servicio de alimentación se hará en los domicilios de cada centro de reclusión, mismos que a continuación se detallan</w:t>
      </w:r>
      <w:r w:rsidRPr="00A71148">
        <w:rPr>
          <w:rFonts w:ascii="Tw Cen MT" w:hAnsi="Tw Cen MT" w:cs="Arial"/>
          <w:b/>
          <w:bCs/>
        </w:rPr>
        <w:t>:</w:t>
      </w:r>
    </w:p>
    <w:p w:rsidR="00A71148" w:rsidRPr="00A71148" w:rsidRDefault="00A71148" w:rsidP="000B69BE">
      <w:pPr>
        <w:spacing w:after="0" w:line="240" w:lineRule="auto"/>
        <w:jc w:val="both"/>
        <w:rPr>
          <w:rFonts w:ascii="Tw Cen MT" w:hAnsi="Tw Cen MT" w:cs="Arial"/>
          <w:lang w:val="es-ES_tradnl"/>
        </w:rPr>
      </w:pPr>
      <w:r w:rsidRPr="00A71148">
        <w:rPr>
          <w:rFonts w:ascii="Tw Cen MT" w:hAnsi="Tw Cen MT" w:cs="Arial"/>
          <w:b/>
          <w:bCs/>
        </w:rPr>
        <w:t>CERESO COLIMA</w:t>
      </w:r>
      <w:r w:rsidRPr="00A71148">
        <w:rPr>
          <w:rFonts w:ascii="Tw Cen MT" w:hAnsi="Tw Cen MT" w:cs="Arial"/>
        </w:rPr>
        <w:t xml:space="preserve">.  </w:t>
      </w:r>
    </w:p>
    <w:p w:rsidR="00A71148" w:rsidRPr="00A71148" w:rsidRDefault="00A71148" w:rsidP="000B69BE">
      <w:pPr>
        <w:spacing w:after="0" w:line="240" w:lineRule="auto"/>
        <w:ind w:left="709" w:hanging="709"/>
        <w:jc w:val="both"/>
        <w:rPr>
          <w:rFonts w:ascii="Tw Cen MT" w:hAnsi="Tw Cen MT" w:cs="Arial"/>
        </w:rPr>
      </w:pPr>
      <w:r w:rsidRPr="00A71148">
        <w:rPr>
          <w:rFonts w:ascii="Tw Cen MT" w:hAnsi="Tw Cen MT" w:cs="Arial"/>
          <w:lang w:val="es-ES"/>
        </w:rPr>
        <w:t xml:space="preserve">Atención: Sub-Dir. </w:t>
      </w:r>
      <w:r w:rsidRPr="00A71148">
        <w:rPr>
          <w:rFonts w:ascii="Tw Cen MT" w:hAnsi="Tw Cen MT" w:cs="Arial"/>
        </w:rPr>
        <w:t>Administrativo.</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Av. Pról. Gonzalo de Sandoval No. 2000 C.P. 28048</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La Estancia, Colima, Col.</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Tel. 01 312 31-2-55-10 y 01- 312-31-2-55-11</w:t>
      </w:r>
    </w:p>
    <w:p w:rsidR="00A71148" w:rsidRPr="00A71148" w:rsidRDefault="00A71148" w:rsidP="000B69BE">
      <w:pPr>
        <w:pStyle w:val="Textoindependiente21"/>
        <w:rPr>
          <w:rFonts w:ascii="Tw Cen MT" w:hAnsi="Tw Cen MT"/>
          <w:b w:val="0"/>
          <w:bCs w:val="0"/>
          <w:lang w:val="es-MX"/>
        </w:rPr>
      </w:pPr>
    </w:p>
    <w:p w:rsidR="00A71148" w:rsidRPr="00A71148" w:rsidRDefault="00A71148" w:rsidP="000B69BE">
      <w:pPr>
        <w:pStyle w:val="Textoindependiente21"/>
        <w:rPr>
          <w:rFonts w:ascii="Tw Cen MT" w:hAnsi="Tw Cen MT"/>
          <w:lang w:val="es-MX"/>
        </w:rPr>
      </w:pPr>
      <w:r w:rsidRPr="00A71148">
        <w:rPr>
          <w:rFonts w:ascii="Tw Cen MT" w:hAnsi="Tw Cen MT"/>
          <w:lang w:val="es-MX"/>
        </w:rPr>
        <w:t>RECLUSORIO PREVENTIVO DE TECOMÁN.</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Atención: Sub-Dir. Administrativo.</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Calle 5 de febrero 123. Col. La Floresta. C.P. 28140.</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Tecomán, Col.</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Tel. 01 313 325 30 13.</w:t>
      </w:r>
    </w:p>
    <w:p w:rsidR="00A71148" w:rsidRPr="00A71148" w:rsidRDefault="00A71148" w:rsidP="000B69BE">
      <w:pPr>
        <w:pStyle w:val="Textoindependiente21"/>
        <w:rPr>
          <w:rFonts w:ascii="Tw Cen MT" w:hAnsi="Tw Cen MT"/>
          <w:b w:val="0"/>
          <w:bCs w:val="0"/>
          <w:lang w:val="es-MX"/>
        </w:rPr>
      </w:pPr>
    </w:p>
    <w:p w:rsidR="00A71148" w:rsidRPr="00A71148" w:rsidRDefault="00A71148" w:rsidP="000B69BE">
      <w:pPr>
        <w:pStyle w:val="Textoindependiente21"/>
        <w:rPr>
          <w:rFonts w:ascii="Tw Cen MT" w:hAnsi="Tw Cen MT"/>
          <w:b w:val="0"/>
          <w:bCs w:val="0"/>
          <w:lang w:val="es-MX"/>
        </w:rPr>
      </w:pPr>
      <w:r w:rsidRPr="00A71148">
        <w:rPr>
          <w:rFonts w:ascii="Tw Cen MT" w:hAnsi="Tw Cen MT"/>
          <w:lang w:val="es-MX"/>
        </w:rPr>
        <w:t>CERESO MANZANILLO</w:t>
      </w:r>
      <w:r w:rsidRPr="00A71148">
        <w:rPr>
          <w:rFonts w:ascii="Tw Cen MT" w:hAnsi="Tw Cen MT"/>
          <w:b w:val="0"/>
          <w:bCs w:val="0"/>
          <w:lang w:val="es-MX"/>
        </w:rPr>
        <w:t>.</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Atención. Sub-Dir. Administrativo</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Carretera Santiago-</w:t>
      </w:r>
      <w:proofErr w:type="spellStart"/>
      <w:r w:rsidRPr="00A71148">
        <w:rPr>
          <w:rFonts w:ascii="Tw Cen MT" w:hAnsi="Tw Cen MT"/>
          <w:b w:val="0"/>
          <w:bCs w:val="0"/>
          <w:lang w:val="es-MX"/>
        </w:rPr>
        <w:t>Chandiablo</w:t>
      </w:r>
      <w:proofErr w:type="spellEnd"/>
      <w:r w:rsidRPr="00A71148">
        <w:rPr>
          <w:rFonts w:ascii="Tw Cen MT" w:hAnsi="Tw Cen MT"/>
          <w:b w:val="0"/>
          <w:bCs w:val="0"/>
          <w:lang w:val="es-MX"/>
        </w:rPr>
        <w:t>, Km. 7.5</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Manzanillo, Colima.</w:t>
      </w:r>
    </w:p>
    <w:p w:rsidR="00A71148" w:rsidRPr="00A71148" w:rsidRDefault="00A71148" w:rsidP="000B69BE">
      <w:pPr>
        <w:pStyle w:val="Textoindependiente21"/>
        <w:rPr>
          <w:rFonts w:ascii="Tw Cen MT" w:hAnsi="Tw Cen MT"/>
          <w:b w:val="0"/>
          <w:bCs w:val="0"/>
          <w:lang w:val="es-MX"/>
        </w:rPr>
      </w:pPr>
      <w:r w:rsidRPr="00A71148">
        <w:rPr>
          <w:rFonts w:ascii="Tw Cen MT" w:hAnsi="Tw Cen MT"/>
          <w:b w:val="0"/>
          <w:bCs w:val="0"/>
          <w:lang w:val="es-MX"/>
        </w:rPr>
        <w:t>Tel. 01 314 333 9630 y 01 314 333 96 26.</w:t>
      </w:r>
    </w:p>
    <w:p w:rsidR="00A71148" w:rsidRPr="00A71148" w:rsidRDefault="00A71148" w:rsidP="000B69BE">
      <w:pPr>
        <w:pStyle w:val="Textoindependiente21"/>
        <w:rPr>
          <w:rFonts w:ascii="Tw Cen MT" w:hAnsi="Tw Cen MT"/>
          <w:b w:val="0"/>
          <w:bCs w:val="0"/>
          <w:lang w:val="es-MX"/>
        </w:rPr>
      </w:pPr>
    </w:p>
    <w:p w:rsidR="00CA1EC1" w:rsidRPr="00CA1EC1" w:rsidRDefault="00CA1EC1" w:rsidP="000B69BE">
      <w:pPr>
        <w:pStyle w:val="Textoindependiente21"/>
        <w:rPr>
          <w:rFonts w:ascii="Tw Cen MT" w:hAnsi="Tw Cen MT"/>
          <w:bCs w:val="0"/>
          <w:lang w:val="es-MX"/>
        </w:rPr>
      </w:pPr>
      <w:r w:rsidRPr="00CA1EC1">
        <w:rPr>
          <w:rFonts w:ascii="Tw Cen MT" w:hAnsi="Tw Cen MT"/>
          <w:bCs w:val="0"/>
          <w:lang w:val="es-MX"/>
        </w:rPr>
        <w:t>INSTITUTO ESPECIALIZADO EN LA EJECUCIÓN DE MEDIDAS PARA ADOLESCENTES.</w:t>
      </w:r>
    </w:p>
    <w:p w:rsidR="00CA1EC1" w:rsidRPr="00CA1EC1" w:rsidRDefault="00CA1EC1" w:rsidP="000B69BE">
      <w:pPr>
        <w:pStyle w:val="Textoindependiente21"/>
        <w:rPr>
          <w:rFonts w:ascii="Tw Cen MT" w:hAnsi="Tw Cen MT"/>
          <w:b w:val="0"/>
          <w:bCs w:val="0"/>
          <w:lang w:val="es-MX"/>
        </w:rPr>
      </w:pPr>
      <w:r w:rsidRPr="00CA1EC1">
        <w:rPr>
          <w:rFonts w:ascii="Tw Cen MT" w:hAnsi="Tw Cen MT"/>
          <w:b w:val="0"/>
          <w:bCs w:val="0"/>
          <w:lang w:val="es-MX"/>
        </w:rPr>
        <w:t>Atención: Sub-Dir. Administrativo.</w:t>
      </w:r>
    </w:p>
    <w:p w:rsidR="00CA1EC1" w:rsidRPr="00CA1EC1" w:rsidRDefault="00CA1EC1" w:rsidP="000B69BE">
      <w:pPr>
        <w:pStyle w:val="Textoindependiente21"/>
        <w:rPr>
          <w:rFonts w:ascii="Tw Cen MT" w:hAnsi="Tw Cen MT"/>
          <w:b w:val="0"/>
          <w:bCs w:val="0"/>
          <w:lang w:val="es-MX"/>
        </w:rPr>
      </w:pPr>
      <w:r w:rsidRPr="00CA1EC1">
        <w:rPr>
          <w:rFonts w:ascii="Tw Cen MT" w:hAnsi="Tw Cen MT"/>
          <w:b w:val="0"/>
          <w:bCs w:val="0"/>
          <w:lang w:val="es-MX"/>
        </w:rPr>
        <w:t>Carretera Villa de Álvarez Cómala Km. 6.5</w:t>
      </w:r>
    </w:p>
    <w:p w:rsidR="00CA1EC1" w:rsidRPr="00CA1EC1" w:rsidRDefault="00CA1EC1" w:rsidP="000B69BE">
      <w:pPr>
        <w:pStyle w:val="Textoindependiente21"/>
        <w:rPr>
          <w:rFonts w:ascii="Tw Cen MT" w:hAnsi="Tw Cen MT"/>
          <w:b w:val="0"/>
          <w:bCs w:val="0"/>
          <w:lang w:val="es-MX"/>
        </w:rPr>
      </w:pPr>
      <w:r w:rsidRPr="00CA1EC1">
        <w:rPr>
          <w:rFonts w:ascii="Tw Cen MT" w:hAnsi="Tw Cen MT"/>
          <w:b w:val="0"/>
          <w:bCs w:val="0"/>
          <w:lang w:val="es-MX"/>
        </w:rPr>
        <w:t>Cómala, Colima.</w:t>
      </w:r>
    </w:p>
    <w:p w:rsidR="00F72D3F" w:rsidRPr="00CA1EC1" w:rsidRDefault="00CA1EC1" w:rsidP="000B69BE">
      <w:pPr>
        <w:pStyle w:val="Textoindependiente21"/>
        <w:rPr>
          <w:rFonts w:ascii="Tw Cen MT" w:hAnsi="Tw Cen MT"/>
          <w:b w:val="0"/>
          <w:bCs w:val="0"/>
          <w:lang w:val="es-MX"/>
        </w:rPr>
      </w:pPr>
      <w:r w:rsidRPr="00CA1EC1">
        <w:rPr>
          <w:rFonts w:ascii="Tw Cen MT" w:hAnsi="Tw Cen MT"/>
          <w:b w:val="0"/>
          <w:bCs w:val="0"/>
          <w:lang w:val="es-MX"/>
        </w:rPr>
        <w:t>Tel: 01 312 31 5 55 22</w:t>
      </w:r>
    </w:p>
    <w:p w:rsidR="00F72D3F" w:rsidRDefault="00F72D3F" w:rsidP="000B69BE">
      <w:pPr>
        <w:pStyle w:val="Textoindependiente21"/>
        <w:rPr>
          <w:rFonts w:ascii="Tw Cen MT" w:hAnsi="Tw Cen MT"/>
          <w:b w:val="0"/>
          <w:bCs w:val="0"/>
          <w:lang w:val="es-MX"/>
        </w:rPr>
      </w:pPr>
    </w:p>
    <w:p w:rsidR="00F72D3F" w:rsidRPr="00A71148" w:rsidRDefault="00F72D3F" w:rsidP="000B69BE">
      <w:pPr>
        <w:pStyle w:val="Textoindependiente21"/>
        <w:rPr>
          <w:rFonts w:ascii="Tw Cen MT" w:hAnsi="Tw Cen MT"/>
          <w:b w:val="0"/>
          <w:bCs w:val="0"/>
          <w:lang w:val="es-MX"/>
        </w:rPr>
      </w:pPr>
    </w:p>
    <w:p w:rsidR="00F72D3F" w:rsidRDefault="00051901" w:rsidP="000B69BE">
      <w:pPr>
        <w:pStyle w:val="Textoindependiente21"/>
        <w:ind w:firstLine="708"/>
        <w:rPr>
          <w:rFonts w:ascii="Tw Cen MT" w:hAnsi="Tw Cen MT"/>
          <w:lang w:val="es-MX"/>
        </w:rPr>
      </w:pPr>
      <w:r w:rsidRPr="00B450BC">
        <w:rPr>
          <w:rFonts w:ascii="Tw Cen MT" w:hAnsi="Tw Cen MT"/>
          <w:u w:val="single"/>
          <w:lang w:val="es-MX"/>
        </w:rPr>
        <w:t>Condiciones de Entrega</w:t>
      </w:r>
      <w:r w:rsidRPr="00B450BC">
        <w:rPr>
          <w:rFonts w:ascii="Tw Cen MT" w:hAnsi="Tw Cen MT"/>
          <w:lang w:val="es-MX"/>
        </w:rPr>
        <w:t xml:space="preserve">: </w:t>
      </w:r>
    </w:p>
    <w:p w:rsidR="00F72D3F" w:rsidRDefault="00F72D3F" w:rsidP="000B69BE">
      <w:pPr>
        <w:pStyle w:val="Textoindependiente21"/>
        <w:ind w:firstLine="708"/>
        <w:rPr>
          <w:rFonts w:ascii="Tw Cen MT" w:hAnsi="Tw Cen MT"/>
          <w:lang w:val="es-MX"/>
        </w:rPr>
      </w:pPr>
    </w:p>
    <w:p w:rsidR="00CA1EC1" w:rsidRDefault="00CA1EC1" w:rsidP="000B69BE">
      <w:pPr>
        <w:spacing w:after="0" w:line="240" w:lineRule="auto"/>
        <w:jc w:val="both"/>
        <w:rPr>
          <w:rFonts w:ascii="Tw Cen MT" w:hAnsi="Tw Cen MT"/>
        </w:rPr>
      </w:pPr>
      <w:r w:rsidRPr="002B64B6">
        <w:rPr>
          <w:rFonts w:ascii="Tw Cen MT" w:hAnsi="Tw Cen MT"/>
        </w:rPr>
        <w:t xml:space="preserve">Los productos empacados de fábrica o envasados que contengan fecha de caducidad, deberán contar con dicha caducidad vigente a la entrega, de conformidad a lo establecido en la tabla No. 1 del numeral 5.6.7 de la Norma </w:t>
      </w:r>
      <w:r w:rsidRPr="002B64B6">
        <w:rPr>
          <w:rFonts w:ascii="Tw Cen MT" w:hAnsi="Tw Cen MT"/>
        </w:rPr>
        <w:lastRenderedPageBreak/>
        <w:t xml:space="preserve">Oficial Mexicana NOM-251-SSA1-2009, Prácticas de higiene para el proceso de alimentos, bebidas o suplementos alimenticios; asimismo, deberán presentarse en envase sellado y con etiqueta. </w:t>
      </w:r>
    </w:p>
    <w:p w:rsidR="00CA1EC1" w:rsidRDefault="00CA1EC1" w:rsidP="000B69BE">
      <w:pPr>
        <w:pStyle w:val="Textoindependiente21"/>
        <w:rPr>
          <w:rFonts w:ascii="Tw Cen MT" w:hAnsi="Tw Cen MT"/>
        </w:rPr>
      </w:pPr>
      <w:r w:rsidRPr="002D065F">
        <w:rPr>
          <w:rFonts w:ascii="Tw Cen MT" w:hAnsi="Tw Cen MT"/>
          <w:b w:val="0"/>
          <w:lang w:val="es-MX"/>
        </w:rPr>
        <w:t xml:space="preserve">Los Bienes y/o Servicios deberán </w:t>
      </w:r>
      <w:r>
        <w:rPr>
          <w:rFonts w:ascii="Tw Cen MT" w:hAnsi="Tw Cen MT"/>
          <w:b w:val="0"/>
          <w:lang w:val="es-MX"/>
        </w:rPr>
        <w:t>proporcionarse de acuerdo con las especificaciones indicadas por la requirente, en el</w:t>
      </w:r>
      <w:r w:rsidRPr="002D065F">
        <w:rPr>
          <w:rFonts w:ascii="Tw Cen MT" w:hAnsi="Tw Cen MT"/>
          <w:b w:val="0"/>
          <w:lang w:val="es-MX"/>
        </w:rPr>
        <w:t xml:space="preserve"> </w:t>
      </w:r>
      <w:r w:rsidRPr="002D065F">
        <w:rPr>
          <w:rFonts w:ascii="Tw Cen MT" w:hAnsi="Tw Cen MT"/>
        </w:rPr>
        <w:t>ANEXO NÚMERO 1 TÉCNICO.</w:t>
      </w:r>
    </w:p>
    <w:p w:rsidR="00CA1EC1" w:rsidRDefault="00CA1EC1" w:rsidP="000B69BE">
      <w:pPr>
        <w:pStyle w:val="Textoindependiente21"/>
        <w:rPr>
          <w:rFonts w:ascii="Tw Cen MT" w:hAnsi="Tw Cen MT"/>
        </w:rPr>
      </w:pPr>
    </w:p>
    <w:p w:rsidR="00CA1EC1" w:rsidRDefault="00CA1EC1" w:rsidP="000B69BE">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w:t>
      </w:r>
      <w:r w:rsidRPr="00F446AE">
        <w:rPr>
          <w:rFonts w:ascii="Tw Cen MT" w:hAnsi="Tw Cen MT"/>
          <w:b w:val="0"/>
          <w:bCs w:val="0"/>
        </w:rPr>
        <w:t xml:space="preserve">por </w:t>
      </w:r>
      <w:r w:rsidRPr="00F446AE">
        <w:rPr>
          <w:rFonts w:ascii="Tw Cen MT" w:hAnsi="Tw Cen MT"/>
          <w:bCs w:val="0"/>
        </w:rPr>
        <w:t>PA</w:t>
      </w:r>
      <w:r>
        <w:rPr>
          <w:rFonts w:ascii="Tw Cen MT" w:hAnsi="Tw Cen MT"/>
          <w:bCs w:val="0"/>
        </w:rPr>
        <w:t>RTIDA</w:t>
      </w:r>
      <w:r w:rsidRPr="00F446AE">
        <w:rPr>
          <w:rFonts w:ascii="Tw Cen MT" w:hAnsi="Tw Cen MT"/>
          <w:bCs w:val="0"/>
        </w:rPr>
        <w:t xml:space="preserve"> ÚNIC</w:t>
      </w:r>
      <w:r>
        <w:rPr>
          <w:rFonts w:ascii="Tw Cen MT" w:hAnsi="Tw Cen MT"/>
          <w:bCs w:val="0"/>
        </w:rPr>
        <w:t>A</w:t>
      </w:r>
      <w:r w:rsidRPr="00F446AE">
        <w:rPr>
          <w:rFonts w:ascii="Tw Cen MT" w:hAnsi="Tw Cen MT"/>
          <w:b w:val="0"/>
          <w:bCs w:val="0"/>
        </w:rPr>
        <w:t xml:space="preserve"> mediante </w:t>
      </w:r>
      <w:r w:rsidRPr="00F446AE">
        <w:rPr>
          <w:rFonts w:ascii="Tw Cen MT" w:hAnsi="Tw Cen MT"/>
          <w:bCs w:val="0"/>
        </w:rPr>
        <w:t>CONTRATO ABIERTO</w:t>
      </w:r>
      <w:r>
        <w:rPr>
          <w:rFonts w:ascii="Tw Cen MT" w:hAnsi="Tw Cen MT"/>
          <w:b w:val="0"/>
          <w:bCs w:val="0"/>
        </w:rPr>
        <w:t xml:space="preserve"> al proveedor que proponga las mejores condiciones en el anexo técnico y económico.</w:t>
      </w:r>
    </w:p>
    <w:p w:rsidR="00CA1EC1" w:rsidRDefault="00CA1EC1" w:rsidP="000B69BE">
      <w:pPr>
        <w:pStyle w:val="Textoindependiente21"/>
        <w:rPr>
          <w:rFonts w:ascii="Tw Cen MT" w:hAnsi="Tw Cen MT"/>
          <w:b w:val="0"/>
          <w:bCs w:val="0"/>
        </w:rPr>
      </w:pPr>
    </w:p>
    <w:p w:rsidR="00CA1EC1" w:rsidRDefault="00CA1EC1" w:rsidP="000B69BE">
      <w:pPr>
        <w:pStyle w:val="Textoindependiente21"/>
        <w:rPr>
          <w:rFonts w:ascii="Tw Cen MT" w:hAnsi="Tw Cen MT"/>
          <w:b w:val="0"/>
          <w:bCs w:val="0"/>
        </w:rPr>
      </w:pPr>
      <w:r>
        <w:rPr>
          <w:rFonts w:ascii="Tw Cen MT" w:hAnsi="Tw Cen MT"/>
          <w:b w:val="0"/>
          <w:bCs w:val="0"/>
        </w:rPr>
        <w:t xml:space="preserve">Se establecen cantidades mínimas y máximas en el </w:t>
      </w:r>
      <w:r w:rsidRPr="00790101">
        <w:rPr>
          <w:rFonts w:ascii="Tw Cen MT" w:hAnsi="Tw Cen MT"/>
          <w:bCs w:val="0"/>
        </w:rPr>
        <w:t>ANEXO NÚMERO 1 TÉCNICO</w:t>
      </w:r>
      <w:r>
        <w:rPr>
          <w:rFonts w:ascii="Tw Cen MT" w:hAnsi="Tw Cen MT"/>
          <w:b w:val="0"/>
          <w:bCs w:val="0"/>
        </w:rPr>
        <w:t>.</w:t>
      </w:r>
    </w:p>
    <w:p w:rsidR="00F67466" w:rsidRDefault="00F67466" w:rsidP="000B69BE">
      <w:pPr>
        <w:pStyle w:val="Textoindependiente21"/>
        <w:rPr>
          <w:rFonts w:ascii="Tw Cen MT" w:hAnsi="Tw Cen MT"/>
          <w:b w:val="0"/>
          <w:bCs w:val="0"/>
        </w:rPr>
      </w:pPr>
    </w:p>
    <w:p w:rsidR="00F72D3F" w:rsidRDefault="00F72D3F" w:rsidP="000B69BE">
      <w:pPr>
        <w:spacing w:after="0" w:line="240" w:lineRule="auto"/>
        <w:jc w:val="both"/>
        <w:rPr>
          <w:rFonts w:ascii="Tw Cen MT" w:hAnsi="Tw Cen MT" w:cs="Arial"/>
          <w:b/>
          <w:bCs/>
        </w:rPr>
      </w:pPr>
      <w:r w:rsidRPr="00A71148">
        <w:rPr>
          <w:rFonts w:ascii="Tw Cen MT" w:hAnsi="Tw Cen MT" w:cs="Arial"/>
          <w:b/>
          <w:bCs/>
        </w:rPr>
        <w:t>El servicio deberá prestarse diariamente dentro de las instalaciones, en tres momentos: Desayuno, Comida y Cena.</w:t>
      </w:r>
    </w:p>
    <w:p w:rsidR="000B69BE" w:rsidRPr="00B450BC" w:rsidRDefault="000B69BE" w:rsidP="000B69BE">
      <w:pPr>
        <w:spacing w:after="0" w:line="240" w:lineRule="auto"/>
        <w:jc w:val="both"/>
        <w:rPr>
          <w:rFonts w:ascii="Tw Cen MT" w:hAnsi="Tw Cen MT" w:cs="Arial"/>
          <w:b/>
          <w:bCs/>
        </w:rPr>
      </w:pPr>
    </w:p>
    <w:p w:rsidR="00051901" w:rsidRDefault="003C6A52" w:rsidP="000B69BE">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040104" w:rsidRDefault="00B450BC" w:rsidP="000B69BE">
      <w:pPr>
        <w:spacing w:after="0" w:line="240" w:lineRule="auto"/>
        <w:jc w:val="both"/>
        <w:rPr>
          <w:rFonts w:ascii="Tw Cen MT" w:hAnsi="Tw Cen MT" w:cs="Arial"/>
        </w:rPr>
      </w:pPr>
      <w:r w:rsidRPr="00B450BC">
        <w:rPr>
          <w:rFonts w:ascii="Tw Cen MT" w:hAnsi="Tw Cen MT" w:cs="Arial"/>
        </w:rPr>
        <w:t xml:space="preserve">El tipo de Transporte a utilizar para </w:t>
      </w:r>
      <w:r w:rsidR="00F72D3F">
        <w:rPr>
          <w:rFonts w:ascii="Tw Cen MT" w:hAnsi="Tw Cen MT" w:cs="Arial"/>
        </w:rPr>
        <w:t>su</w:t>
      </w:r>
      <w:r w:rsidRPr="00B450BC">
        <w:rPr>
          <w:rFonts w:ascii="Tw Cen MT" w:hAnsi="Tw Cen MT" w:cs="Arial"/>
        </w:rPr>
        <w:t xml:space="preserve"> personal y para los insumos que se utilizarán, será a criterio del licitante adjudicado, por su cuenta y riesgo, </w:t>
      </w:r>
      <w:r w:rsidR="00F72D3F" w:rsidRPr="00B450BC">
        <w:rPr>
          <w:rFonts w:ascii="Tw Cen MT" w:hAnsi="Tw Cen MT" w:cs="Arial"/>
          <w:bCs/>
          <w:color w:val="000000"/>
        </w:rPr>
        <w:t>responsabilizándose de los servicios objeto de la presente licitación</w:t>
      </w:r>
      <w:r w:rsidR="00F72D3F">
        <w:rPr>
          <w:rFonts w:ascii="Tw Cen MT" w:hAnsi="Tw Cen MT" w:cs="Arial"/>
          <w:bCs/>
          <w:color w:val="000000"/>
        </w:rPr>
        <w:t xml:space="preserve">, </w:t>
      </w:r>
      <w:r w:rsidRPr="00B450BC">
        <w:rPr>
          <w:rFonts w:ascii="Tw Cen MT" w:hAnsi="Tw Cen MT" w:cs="Arial"/>
        </w:rPr>
        <w:t>sin costo adicional para la Convocante, incluyendo la descarga del producto solicitado en las direcciones indicadas en el punto 1.2.</w:t>
      </w:r>
    </w:p>
    <w:p w:rsidR="000B69BE" w:rsidRPr="002D065F" w:rsidRDefault="000B69BE" w:rsidP="000B69BE">
      <w:pPr>
        <w:spacing w:after="0" w:line="240" w:lineRule="auto"/>
        <w:jc w:val="both"/>
        <w:rPr>
          <w:rFonts w:ascii="Tw Cen MT" w:hAnsi="Tw Cen MT" w:cs="Arial"/>
        </w:rPr>
      </w:pPr>
    </w:p>
    <w:p w:rsidR="00051901" w:rsidRDefault="003C6A52" w:rsidP="000B69BE">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051901" w:rsidRPr="00A22C29" w:rsidRDefault="00A22C29" w:rsidP="000B69BE">
      <w:pPr>
        <w:spacing w:after="0" w:line="240" w:lineRule="auto"/>
        <w:jc w:val="both"/>
        <w:rPr>
          <w:rFonts w:ascii="Tw Cen MT" w:hAnsi="Tw Cen MT" w:cs="Arial"/>
          <w:bCs/>
          <w:u w:val="single"/>
        </w:rPr>
      </w:pPr>
      <w:r w:rsidRPr="00A22C29">
        <w:rPr>
          <w:rFonts w:ascii="Tw Cen MT" w:hAnsi="Tw Cen MT" w:cs="Arial"/>
          <w:bCs/>
          <w:u w:val="single"/>
        </w:rPr>
        <w:t>ESTE PUNTO NO APLICA PARA LA PRESENTE LICITACIÓN.</w:t>
      </w:r>
    </w:p>
    <w:p w:rsidR="00040104" w:rsidRPr="002D065F" w:rsidRDefault="00040104" w:rsidP="000B69BE">
      <w:pPr>
        <w:spacing w:after="0" w:line="240" w:lineRule="auto"/>
        <w:jc w:val="both"/>
        <w:rPr>
          <w:rFonts w:ascii="Tw Cen MT" w:hAnsi="Tw Cen MT" w:cs="Arial"/>
          <w:bCs/>
        </w:rPr>
      </w:pPr>
    </w:p>
    <w:p w:rsidR="00051901" w:rsidRDefault="003C6A52" w:rsidP="000B69BE">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051901" w:rsidRDefault="00051901" w:rsidP="000B69BE">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Pr>
          <w:rFonts w:ascii="Tw Cen MT" w:hAnsi="Tw Cen MT" w:cs="Arial"/>
        </w:rPr>
        <w:t>el domicilio indicado</w:t>
      </w:r>
      <w:r w:rsidRPr="002D065F">
        <w:rPr>
          <w:rFonts w:ascii="Tw Cen MT" w:hAnsi="Tw Cen MT" w:cs="Arial"/>
        </w:rPr>
        <w:t xml:space="preserve"> en el punto 1.2</w:t>
      </w:r>
    </w:p>
    <w:p w:rsidR="00040104" w:rsidRPr="002D065F" w:rsidRDefault="00040104" w:rsidP="000B69BE">
      <w:pPr>
        <w:spacing w:after="0" w:line="240" w:lineRule="auto"/>
        <w:jc w:val="both"/>
        <w:rPr>
          <w:rFonts w:ascii="Tw Cen MT" w:hAnsi="Tw Cen MT" w:cs="Arial"/>
        </w:rPr>
      </w:pPr>
    </w:p>
    <w:p w:rsidR="00040104" w:rsidRPr="002D065F" w:rsidRDefault="003C6A52" w:rsidP="000B69BE">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176588" w:rsidRDefault="00A22C29" w:rsidP="000B69BE">
      <w:pPr>
        <w:spacing w:after="0" w:line="240" w:lineRule="auto"/>
        <w:jc w:val="both"/>
        <w:rPr>
          <w:rFonts w:ascii="Tw Cen MT" w:hAnsi="Tw Cen MT" w:cs="Arial"/>
          <w:bCs/>
          <w:lang w:val="es-ES_tradnl"/>
        </w:rPr>
      </w:pPr>
      <w:r w:rsidRPr="00A22C29">
        <w:rPr>
          <w:rFonts w:ascii="Tw Cen MT" w:hAnsi="Tw Cen MT" w:cs="Arial"/>
        </w:rPr>
        <w:t xml:space="preserve">Los productos empacados de fábrica o envasados que contengan fecha de caducidad, deberán prescribir en un plazo no menor de 6 meses a partir del ingreso a los </w:t>
      </w:r>
      <w:r w:rsidR="002D64E9">
        <w:rPr>
          <w:rFonts w:ascii="Tw Cen MT" w:hAnsi="Tw Cen MT" w:cs="Arial"/>
        </w:rPr>
        <w:t>C</w:t>
      </w:r>
      <w:r w:rsidRPr="00A22C29">
        <w:rPr>
          <w:rFonts w:ascii="Tw Cen MT" w:hAnsi="Tw Cen MT" w:cs="Arial"/>
        </w:rPr>
        <w:t xml:space="preserve">entros de </w:t>
      </w:r>
      <w:r w:rsidR="002D64E9">
        <w:rPr>
          <w:rFonts w:ascii="Tw Cen MT" w:hAnsi="Tw Cen MT" w:cs="Arial"/>
        </w:rPr>
        <w:t>R</w:t>
      </w:r>
      <w:r w:rsidRPr="00A22C29">
        <w:rPr>
          <w:rFonts w:ascii="Tw Cen MT" w:hAnsi="Tw Cen MT" w:cs="Arial"/>
        </w:rPr>
        <w:t xml:space="preserve">einserción </w:t>
      </w:r>
      <w:r w:rsidR="002D64E9">
        <w:rPr>
          <w:rFonts w:ascii="Tw Cen MT" w:hAnsi="Tw Cen MT" w:cs="Arial"/>
        </w:rPr>
        <w:t>S</w:t>
      </w:r>
      <w:r w:rsidRPr="00A22C29">
        <w:rPr>
          <w:rFonts w:ascii="Tw Cen MT" w:hAnsi="Tw Cen MT" w:cs="Arial"/>
        </w:rPr>
        <w:t>ocial en donde se elaboran los alimentos, así mismo presentarse en envase sellado y con etiqueta</w:t>
      </w:r>
      <w:r>
        <w:rPr>
          <w:rFonts w:ascii="Tw Cen MT" w:hAnsi="Tw Cen MT" w:cs="Arial"/>
        </w:rPr>
        <w:t xml:space="preserve">, </w:t>
      </w:r>
      <w:r w:rsidR="00051901" w:rsidRPr="002D065F">
        <w:rPr>
          <w:rFonts w:ascii="Tw Cen MT" w:hAnsi="Tw Cen MT" w:cs="Arial"/>
        </w:rPr>
        <w:t>autorizadas bajo las normas oficiales mexicanas,</w:t>
      </w:r>
      <w:r w:rsidR="00051901" w:rsidRPr="002D065F">
        <w:rPr>
          <w:rFonts w:ascii="Tw Cen MT" w:hAnsi="Tw Cen MT" w:cs="Arial"/>
          <w:bCs/>
          <w:lang w:val="es-ES_tradnl"/>
        </w:rPr>
        <w:t xml:space="preserve"> a falta de éstas cumplir con Normas Internacionales o especificaciones técnicas que se señalan en el artículo 67 de la Ley Federal sobre Metrología y Normalización. </w:t>
      </w:r>
    </w:p>
    <w:p w:rsidR="000B69BE" w:rsidRPr="00A22C29" w:rsidRDefault="000B69BE" w:rsidP="000B69BE">
      <w:pPr>
        <w:spacing w:after="0" w:line="240" w:lineRule="auto"/>
        <w:jc w:val="both"/>
        <w:rPr>
          <w:rFonts w:ascii="Tw Cen MT" w:hAnsi="Tw Cen MT" w:cs="Arial"/>
        </w:rPr>
      </w:pPr>
    </w:p>
    <w:p w:rsidR="00040104" w:rsidRPr="003C6A52" w:rsidRDefault="003C6A52" w:rsidP="000B69BE">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A22C29" w:rsidRDefault="00A22C29" w:rsidP="000B69BE">
      <w:pPr>
        <w:spacing w:after="0" w:line="240" w:lineRule="auto"/>
        <w:jc w:val="both"/>
        <w:rPr>
          <w:rFonts w:ascii="Tw Cen MT" w:hAnsi="Tw Cen MT" w:cs="Arial"/>
        </w:rPr>
      </w:pPr>
      <w:r w:rsidRPr="00C04DED">
        <w:rPr>
          <w:rFonts w:ascii="Tw Cen MT" w:hAnsi="Tw Cen MT" w:cs="Arial"/>
        </w:rPr>
        <w:t xml:space="preserve">La oferta deberá estar vigente </w:t>
      </w:r>
      <w:r w:rsidRPr="00B51734">
        <w:rPr>
          <w:rFonts w:ascii="Tw Cen MT" w:hAnsi="Tw Cen MT" w:cs="Arial"/>
        </w:rPr>
        <w:t xml:space="preserve">cuando se emita el fallo y </w:t>
      </w:r>
      <w:r w:rsidRPr="00B51734">
        <w:rPr>
          <w:rFonts w:ascii="Tw Cen MT" w:hAnsi="Tw Cen MT" w:cs="Arial"/>
          <w:b/>
        </w:rPr>
        <w:t>hasta el 31 de DICIEMBRE DEL 201</w:t>
      </w:r>
      <w:r w:rsidR="002D64E9" w:rsidRPr="00B51734">
        <w:rPr>
          <w:rFonts w:ascii="Tw Cen MT" w:hAnsi="Tw Cen MT" w:cs="Arial"/>
          <w:b/>
        </w:rPr>
        <w:t>9</w:t>
      </w:r>
      <w:r w:rsidRPr="00B51734">
        <w:rPr>
          <w:rFonts w:ascii="Tw Cen MT" w:hAnsi="Tw Cen MT" w:cs="Arial"/>
        </w:rPr>
        <w:t>,</w:t>
      </w:r>
      <w:r w:rsidRPr="00C04DED">
        <w:rPr>
          <w:rFonts w:ascii="Tw Cen MT" w:hAnsi="Tw Cen MT" w:cs="Arial"/>
        </w:rPr>
        <w:t xml:space="preserve"> como lo señalado en el punto 1.2 de estas bases.</w:t>
      </w:r>
    </w:p>
    <w:p w:rsidR="000B69BE" w:rsidRPr="00A22C29" w:rsidRDefault="000B69BE" w:rsidP="000B69BE">
      <w:pPr>
        <w:spacing w:after="0" w:line="240" w:lineRule="auto"/>
        <w:jc w:val="both"/>
        <w:rPr>
          <w:rFonts w:ascii="Tw Cen MT" w:hAnsi="Tw Cen MT" w:cs="Arial"/>
        </w:rPr>
      </w:pPr>
    </w:p>
    <w:p w:rsidR="00442BB8" w:rsidRPr="00B51734" w:rsidRDefault="00A22C29" w:rsidP="000B69BE">
      <w:pPr>
        <w:spacing w:after="0" w:line="240" w:lineRule="auto"/>
        <w:jc w:val="both"/>
        <w:rPr>
          <w:rFonts w:ascii="Tw Cen MT" w:hAnsi="Tw Cen MT" w:cs="Arial"/>
        </w:rPr>
      </w:pPr>
      <w:r w:rsidRPr="00B51734">
        <w:rPr>
          <w:rFonts w:ascii="Tw Cen MT" w:hAnsi="Tw Cen MT" w:cs="Arial"/>
          <w:b/>
        </w:rPr>
        <w:t>Ajustes Económicos.</w:t>
      </w:r>
      <w:r w:rsidRPr="00B51734">
        <w:rPr>
          <w:rFonts w:ascii="Tw Cen MT" w:hAnsi="Tw Cen MT" w:cs="Arial"/>
        </w:rPr>
        <w:t xml:space="preserve"> Cuando a partir de la presentación de propuestas y durante la vigencia del contrato, ocurran circunstancias de orden económico no previstas en el contrato que determinen un aumento de los costos de los servicios aun no proporcionados conforme a la vigencia establecida, se procederá a ajustarlos conforme a la petición por parte del licitante ganador dentro de los diez días naturales siguientes a la publicación de los índices aplicables al periodo y motivo de las variaciones que se tengan que realizar a la canasta básica, la cual deberá presentar por escrito la solicitud de ajuste de costos al Comité de Adquisiciones. Una vez autorizado el aumento por parte del comité el proveedor se obliga a que dentro de un plazo de quince días naturales siguientes a la recepción del oficio de resolución de ajuste entregará una nueva póliza de fianza que cubra el 10% del costo nuevo o el que derive de dicho ajuste autorizado, y que incrementará la suma adjudicada y ha de garantizar el cumplimiento del contrato con su ajuste de precio emitida por la misma afianzadora que garantizó la obligación principal. La falta de presentación oportuna de la fianza, facultará a la Secretaría de Planeación y Finanzas a no efectuar el pago de dicho ajuste, hasta en tanto se presente la garantía respectiva, mientras los precios continuarán sin movimiento, o si el proveedor se niega a hacer la entrega, la Secretaría de Administración y Gestión Pública, deberá rescindir el contrato.</w:t>
      </w:r>
    </w:p>
    <w:p w:rsidR="000B69BE" w:rsidRDefault="000B69BE" w:rsidP="000B69BE">
      <w:pPr>
        <w:spacing w:after="0" w:line="240" w:lineRule="auto"/>
        <w:jc w:val="both"/>
        <w:rPr>
          <w:rFonts w:ascii="Tw Cen MT" w:hAnsi="Tw Cen MT" w:cs="Arial"/>
        </w:rPr>
      </w:pPr>
    </w:p>
    <w:p w:rsidR="000B69BE" w:rsidRDefault="000B69BE" w:rsidP="000B69BE">
      <w:pPr>
        <w:spacing w:after="0" w:line="240" w:lineRule="auto"/>
        <w:jc w:val="both"/>
        <w:rPr>
          <w:rFonts w:ascii="Tw Cen MT" w:hAnsi="Tw Cen MT" w:cs="Arial"/>
        </w:rPr>
      </w:pPr>
    </w:p>
    <w:p w:rsidR="00040104" w:rsidRPr="002D065F" w:rsidRDefault="00051901" w:rsidP="00CC267B">
      <w:pPr>
        <w:spacing w:after="0"/>
        <w:rPr>
          <w:rFonts w:ascii="Tw Cen MT" w:hAnsi="Tw Cen MT" w:cs="Arial"/>
          <w:b/>
          <w:bCs/>
          <w:spacing w:val="-3"/>
        </w:rPr>
      </w:pPr>
      <w:r w:rsidRPr="002D065F">
        <w:rPr>
          <w:rFonts w:ascii="Tw Cen MT" w:hAnsi="Tw Cen MT" w:cs="Arial"/>
          <w:b/>
          <w:bCs/>
          <w:spacing w:val="-3"/>
        </w:rPr>
        <w:lastRenderedPageBreak/>
        <w:t>1.8</w:t>
      </w:r>
      <w:r w:rsidR="003C6A52">
        <w:rPr>
          <w:rFonts w:ascii="Tw Cen MT" w:hAnsi="Tw Cen MT" w:cs="Arial"/>
          <w:b/>
          <w:bCs/>
          <w:spacing w:val="-3"/>
        </w:rPr>
        <w:tab/>
      </w:r>
      <w:r w:rsidRPr="002D065F">
        <w:rPr>
          <w:rFonts w:ascii="Tw Cen MT" w:hAnsi="Tw Cen MT" w:cs="Arial"/>
          <w:b/>
          <w:bCs/>
          <w:spacing w:val="-3"/>
        </w:rPr>
        <w:t>DESCRIPCIÓN DEL BIEN Y/O SERVICIO.</w:t>
      </w:r>
    </w:p>
    <w:p w:rsidR="00C04DED" w:rsidRPr="00C04DED" w:rsidRDefault="00C04DED" w:rsidP="00C04DED">
      <w:pPr>
        <w:tabs>
          <w:tab w:val="left" w:pos="0"/>
        </w:tabs>
        <w:ind w:right="51"/>
        <w:jc w:val="both"/>
        <w:outlineLvl w:val="0"/>
        <w:rPr>
          <w:rFonts w:ascii="Tw Cen MT" w:hAnsi="Tw Cen MT" w:cs="Arial"/>
          <w:b/>
          <w:bCs/>
        </w:rPr>
      </w:pPr>
      <w:r w:rsidRPr="005B322B">
        <w:rPr>
          <w:rFonts w:ascii="Tw Cen MT" w:hAnsi="Tw Cen MT" w:cs="Arial"/>
          <w:spacing w:val="-3"/>
        </w:rPr>
        <w:t xml:space="preserve">La presente licitación se adjudicará </w:t>
      </w:r>
      <w:r w:rsidRPr="005B322B">
        <w:rPr>
          <w:rFonts w:ascii="Tw Cen MT" w:hAnsi="Tw Cen MT" w:cs="Arial"/>
          <w:b/>
          <w:spacing w:val="-3"/>
        </w:rPr>
        <w:t xml:space="preserve">POR </w:t>
      </w:r>
      <w:r w:rsidR="00C124FD">
        <w:rPr>
          <w:rFonts w:ascii="Tw Cen MT" w:hAnsi="Tw Cen MT" w:cs="Arial"/>
          <w:b/>
          <w:spacing w:val="-3"/>
        </w:rPr>
        <w:t>PARTIDA ÚNICA</w:t>
      </w:r>
      <w:r w:rsidRPr="005B322B">
        <w:rPr>
          <w:rFonts w:ascii="Tw Cen MT" w:hAnsi="Tw Cen MT" w:cs="Arial"/>
          <w:b/>
          <w:spacing w:val="-3"/>
        </w:rPr>
        <w:t xml:space="preserve"> </w:t>
      </w:r>
      <w:r w:rsidR="00C124FD" w:rsidRPr="00A17D36">
        <w:rPr>
          <w:rFonts w:ascii="Tw Cen MT" w:hAnsi="Tw Cen MT" w:cs="Arial"/>
          <w:spacing w:val="-3"/>
        </w:rPr>
        <w:t>y se refiere a</w:t>
      </w:r>
      <w:r w:rsidR="00C124FD">
        <w:rPr>
          <w:rFonts w:ascii="Tw Cen MT" w:hAnsi="Tw Cen MT" w:cs="Arial"/>
          <w:b/>
          <w:spacing w:val="-3"/>
        </w:rPr>
        <w:t xml:space="preserve"> </w:t>
      </w:r>
      <w:r w:rsidR="00A17D36">
        <w:rPr>
          <w:rFonts w:ascii="Tw Cen MT" w:hAnsi="Tw Cen MT" w:cs="Arial"/>
          <w:b/>
          <w:bCs/>
        </w:rPr>
        <w:t>LA ADQUISICION DEL SERVICIO DE ALIMENTACIÓN (DESAYUNO, COMIDA, CENA) PARA LA POBLACIÓN INTERNA, OFICIALES DE SEGURIDAD Y PERSONAL DE LOS CENTROS DE REINSERCIÓN SOCIAL DEL ESTADO DE COLIMA Y DEL INSTITUTO ESPECIALIZADO EN LA EJECUCIÓN DE MEDIDAS PARA ADOLESCENTES.</w:t>
      </w:r>
      <w:r w:rsidRPr="005B322B">
        <w:rPr>
          <w:rFonts w:ascii="Tw Cen MT" w:hAnsi="Tw Cen MT" w:cs="Arial"/>
          <w:bCs/>
        </w:rPr>
        <w:t xml:space="preserve">, </w:t>
      </w:r>
      <w:r w:rsidRPr="005B322B">
        <w:rPr>
          <w:rFonts w:ascii="Tw Cen MT" w:hAnsi="Tw Cen MT" w:cs="Arial"/>
          <w:spacing w:val="-3"/>
        </w:rPr>
        <w:t xml:space="preserve">cuyas características técnicas se describen en el </w:t>
      </w:r>
      <w:r w:rsidRPr="005B322B">
        <w:rPr>
          <w:rFonts w:ascii="Tw Cen MT" w:hAnsi="Tw Cen MT" w:cs="Arial"/>
          <w:b/>
          <w:spacing w:val="-3"/>
        </w:rPr>
        <w:t>ANEXO NÚMERO 1 TÉCNICO</w:t>
      </w:r>
      <w:r w:rsidRPr="005B322B">
        <w:rPr>
          <w:rFonts w:ascii="Tw Cen MT" w:hAnsi="Tw Cen MT" w:cs="Arial"/>
          <w:spacing w:val="-3"/>
        </w:rPr>
        <w:t xml:space="preserve"> de las presentes bases.</w:t>
      </w: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051901" w:rsidRPr="002D065F" w:rsidRDefault="00051901" w:rsidP="005B322B">
      <w:pPr>
        <w:spacing w:after="0" w:line="240" w:lineRule="auto"/>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5B322B">
      <w:pPr>
        <w:pStyle w:val="Textoindependiente21"/>
        <w:rPr>
          <w:rFonts w:ascii="Tw Cen MT" w:hAnsi="Tw Cen MT"/>
          <w:lang w:val="es-MX"/>
        </w:rPr>
      </w:pPr>
    </w:p>
    <w:p w:rsidR="00051901" w:rsidRPr="002D065F" w:rsidRDefault="00051901" w:rsidP="005B322B">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rsidR="00051901" w:rsidRPr="002D065F" w:rsidRDefault="00051901" w:rsidP="00051901">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051901" w:rsidRDefault="00051901" w:rsidP="00C124FD">
      <w:pPr>
        <w:spacing w:after="0" w:line="240" w:lineRule="auto"/>
        <w:jc w:val="both"/>
        <w:rPr>
          <w:rFonts w:ascii="Tw Cen MT" w:hAnsi="Tw Cen MT" w:cstheme="minorHAnsi"/>
          <w:lang w:val="es-ES"/>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 xml:space="preserve">artículo 51 NUMERAL 2 de la Ley de Adquisiciones, Arrendamientos y Servicios </w:t>
      </w:r>
      <w:r w:rsidR="005E7C0F">
        <w:rPr>
          <w:rFonts w:ascii="Tw Cen MT" w:hAnsi="Tw Cen MT" w:cs="Arial"/>
        </w:rPr>
        <w:t xml:space="preserve">del Sector </w:t>
      </w:r>
      <w:r w:rsidRPr="00CB1711">
        <w:rPr>
          <w:rFonts w:ascii="Tw Cen MT" w:hAnsi="Tw Cen MT" w:cs="Arial"/>
        </w:rPr>
        <w:t>Público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124FD" w:rsidRDefault="00C124FD" w:rsidP="000B69BE">
      <w:pPr>
        <w:spacing w:after="0" w:line="240" w:lineRule="auto"/>
        <w:jc w:val="both"/>
        <w:rPr>
          <w:rFonts w:ascii="Tw Cen MT" w:hAnsi="Tw Cen MT" w:cs="Arial"/>
        </w:rPr>
      </w:pPr>
      <w:r w:rsidRPr="00DD7739">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3D46CF" w:rsidRPr="00CB1711" w:rsidRDefault="003D46CF" w:rsidP="000B69BE">
      <w:pPr>
        <w:spacing w:after="0" w:line="240" w:lineRule="auto"/>
        <w:jc w:val="both"/>
        <w:rPr>
          <w:rFonts w:ascii="Tw Cen MT" w:hAnsi="Tw Cen MT" w:cs="Arial"/>
        </w:rPr>
      </w:pPr>
    </w:p>
    <w:p w:rsidR="00051901" w:rsidRPr="002D065F" w:rsidRDefault="00051901" w:rsidP="000B69BE">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051901" w:rsidRPr="00336925" w:rsidRDefault="00051901" w:rsidP="000B69BE">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0B69BE">
      <w:pPr>
        <w:spacing w:after="0" w:line="240" w:lineRule="auto"/>
        <w:rPr>
          <w:rFonts w:ascii="Tw Cen MT" w:hAnsi="Tw Cen MT" w:cs="Arial"/>
          <w:b/>
          <w:bCs/>
        </w:rPr>
      </w:pPr>
    </w:p>
    <w:p w:rsidR="00051901" w:rsidRPr="00336925" w:rsidRDefault="00051901" w:rsidP="000B69BE">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051901" w:rsidRPr="002D065F" w:rsidRDefault="00051901" w:rsidP="000B69BE">
      <w:pPr>
        <w:spacing w:after="0" w:line="240" w:lineRule="auto"/>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rsidR="00051901" w:rsidRDefault="00051901" w:rsidP="000B69BE">
      <w:pPr>
        <w:spacing w:after="0" w:line="240" w:lineRule="auto"/>
        <w:jc w:val="both"/>
        <w:rPr>
          <w:rFonts w:ascii="Tw Cen MT" w:hAnsi="Tw Cen MT" w:cs="Arial"/>
          <w:lang w:val="es-ES"/>
        </w:rPr>
      </w:pPr>
      <w:r w:rsidRPr="00C04DED">
        <w:rPr>
          <w:rFonts w:ascii="Tw Cen MT" w:hAnsi="Tw Cen MT" w:cs="Arial"/>
          <w:bCs/>
        </w:rPr>
        <w:t xml:space="preserve">Es </w:t>
      </w:r>
      <w:r w:rsidR="00C04DED" w:rsidRPr="00C04DED">
        <w:rPr>
          <w:rFonts w:ascii="Tw Cen MT" w:hAnsi="Tw Cen MT" w:cs="Arial"/>
          <w:bCs/>
        </w:rPr>
        <w:t>la</w:t>
      </w:r>
      <w:r w:rsidRPr="00C04DED">
        <w:rPr>
          <w:rFonts w:ascii="Tw Cen MT" w:hAnsi="Tw Cen MT" w:cs="Arial"/>
          <w:bCs/>
        </w:rPr>
        <w:t xml:space="preserve"> </w:t>
      </w:r>
      <w:r w:rsidR="00C04DED" w:rsidRPr="00C04DED">
        <w:rPr>
          <w:rFonts w:ascii="Tw Cen MT" w:hAnsi="Tw Cen MT" w:cs="Arial"/>
          <w:b/>
          <w:bCs/>
        </w:rPr>
        <w:t>Dirección General de Prevención y Reinserción Social del Estado</w:t>
      </w:r>
      <w:r w:rsidR="00C04DED" w:rsidRPr="00C04DED">
        <w:rPr>
          <w:rFonts w:ascii="Tw Cen MT" w:hAnsi="Tw Cen MT" w:cs="Arial"/>
          <w:bCs/>
        </w:rPr>
        <w:t xml:space="preserve"> dependiente de la </w:t>
      </w:r>
      <w:r w:rsidR="00C04DED" w:rsidRPr="00C04DED">
        <w:rPr>
          <w:rFonts w:ascii="Tw Cen MT" w:hAnsi="Tw Cen MT" w:cs="Arial"/>
          <w:b/>
          <w:bCs/>
        </w:rPr>
        <w:t>Secretaría de Seguridad Pública del Estado</w:t>
      </w:r>
      <w:r w:rsidR="00C04DED">
        <w:rPr>
          <w:rFonts w:ascii="Tw Cen MT" w:hAnsi="Tw Cen MT" w:cs="Arial"/>
          <w:bCs/>
        </w:rPr>
        <w:t xml:space="preserve"> </w:t>
      </w:r>
      <w:r w:rsidR="00D71F82">
        <w:rPr>
          <w:rFonts w:ascii="Tw Cen MT" w:hAnsi="Tw Cen MT" w:cs="Arial"/>
          <w:bCs/>
        </w:rPr>
        <w:t xml:space="preserve">quien </w:t>
      </w:r>
      <w:r>
        <w:rPr>
          <w:rFonts w:ascii="Tw Cen MT" w:hAnsi="Tw Cen MT" w:cs="Arial"/>
          <w:bCs/>
        </w:rPr>
        <w:t>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005F3A76">
        <w:rPr>
          <w:rFonts w:ascii="Tw Cen MT" w:hAnsi="Tw Cen MT" w:cs="Arial"/>
          <w:bCs/>
          <w:lang w:val="es-ES"/>
        </w:rPr>
        <w:t xml:space="preserve"> ante la </w:t>
      </w:r>
      <w:r w:rsidR="005F3A76" w:rsidRPr="005F3A76">
        <w:rPr>
          <w:rFonts w:ascii="Tw Cen MT" w:hAnsi="Tw Cen MT" w:cs="Arial"/>
          <w:b/>
          <w:bCs/>
          <w:lang w:val="es-ES"/>
        </w:rPr>
        <w:t>Secretaría de Planeación y Finanzas</w:t>
      </w:r>
      <w:r>
        <w:rPr>
          <w:rFonts w:ascii="Tw Cen MT" w:hAnsi="Tw Cen MT" w:cs="Arial"/>
          <w:bCs/>
          <w:lang w:val="es-ES"/>
        </w:rPr>
        <w:t>,</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 xml:space="preserve">de acuerdo al artículo 56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p>
    <w:p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950E5C"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1365E" w:rsidRDefault="0001365E" w:rsidP="00797541">
      <w:pPr>
        <w:spacing w:after="0"/>
        <w:rPr>
          <w:rFonts w:ascii="Tw Cen MT" w:hAnsi="Tw Cen MT" w:cs="Arial"/>
          <w:lang w:val="es-ES"/>
        </w:rPr>
      </w:pPr>
      <w:r w:rsidRPr="002D065F">
        <w:rPr>
          <w:rFonts w:ascii="Tw Cen MT" w:hAnsi="Tw Cen MT" w:cs="Arial"/>
          <w:lang w:val="es-ES"/>
        </w:rPr>
        <w:t xml:space="preserve">Los pagos de los Bienes, Arrendamientos o Servicios se realizarán en moneda nacional. </w:t>
      </w:r>
    </w:p>
    <w:p w:rsidR="003D46CF" w:rsidRDefault="003D46CF" w:rsidP="00797541">
      <w:pPr>
        <w:spacing w:after="0"/>
        <w:rPr>
          <w:rFonts w:ascii="Tw Cen MT" w:hAnsi="Tw Cen MT" w:cs="Arial"/>
          <w:lang w:val="es-ES"/>
        </w:rPr>
      </w:pPr>
    </w:p>
    <w:p w:rsidR="000B69BE" w:rsidRPr="00797541" w:rsidRDefault="000B69BE" w:rsidP="00797541">
      <w:pPr>
        <w:spacing w:after="0"/>
        <w:rPr>
          <w:rFonts w:ascii="Tw Cen MT" w:hAnsi="Tw Cen MT" w:cs="Arial"/>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w:t>
      </w:r>
      <w:r w:rsidR="005A7456">
        <w:rPr>
          <w:rFonts w:ascii="Tw Cen MT" w:hAnsi="Tw Cen MT" w:cs="Arial"/>
        </w:rPr>
        <w:t xml:space="preserve">Extensión 20132 </w:t>
      </w:r>
      <w:r w:rsidRPr="002D065F">
        <w:rPr>
          <w:rFonts w:ascii="Tw Cen MT" w:hAnsi="Tw Cen MT" w:cs="Arial"/>
        </w:rPr>
        <w:t xml:space="preserve">y 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rsidR="00051901" w:rsidRDefault="00051901" w:rsidP="00CC267B">
      <w:pPr>
        <w:jc w:val="both"/>
        <w:rPr>
          <w:rFonts w:ascii="Tw Cen MT" w:hAnsi="Tw Cen MT" w:cs="Arial"/>
        </w:rPr>
      </w:pPr>
      <w:r w:rsidRPr="002D065F">
        <w:rPr>
          <w:rFonts w:ascii="Tw Cen MT" w:hAnsi="Tw Cen MT" w:cs="Arial"/>
        </w:rPr>
        <w:t xml:space="preserve">Se podrá realizar el pago del </w:t>
      </w:r>
      <w:r w:rsidR="00EC2A34" w:rsidRPr="00CE2BE6">
        <w:rPr>
          <w:rFonts w:ascii="Tw Cen MT" w:hAnsi="Tw Cen MT" w:cs="Arial"/>
          <w:b/>
        </w:rPr>
        <w:t>29</w:t>
      </w:r>
      <w:r w:rsidR="00674933" w:rsidRPr="00CE2BE6">
        <w:rPr>
          <w:rFonts w:ascii="Tw Cen MT" w:hAnsi="Tw Cen MT" w:cs="Arial"/>
          <w:b/>
        </w:rPr>
        <w:t xml:space="preserve"> DE </w:t>
      </w:r>
      <w:r w:rsidR="005A7456" w:rsidRPr="00CE2BE6">
        <w:rPr>
          <w:rFonts w:ascii="Tw Cen MT" w:hAnsi="Tw Cen MT" w:cs="Arial"/>
          <w:b/>
          <w:bCs/>
        </w:rPr>
        <w:t>SEPTIEMBRE</w:t>
      </w:r>
      <w:r w:rsidR="00EC2A34" w:rsidRPr="00CE2BE6">
        <w:rPr>
          <w:rFonts w:ascii="Tw Cen MT" w:hAnsi="Tw Cen MT" w:cs="Arial"/>
          <w:b/>
          <w:bCs/>
        </w:rPr>
        <w:t xml:space="preserve"> AL 10 DE OCTUBRE</w:t>
      </w:r>
      <w:r w:rsidR="00283FF8" w:rsidRPr="00CE2BE6">
        <w:rPr>
          <w:rFonts w:ascii="Tw Cen MT" w:hAnsi="Tw Cen MT" w:cs="Arial"/>
          <w:b/>
          <w:bCs/>
        </w:rPr>
        <w:t xml:space="preserve"> </w:t>
      </w:r>
      <w:r w:rsidRPr="00CE2BE6">
        <w:rPr>
          <w:rFonts w:ascii="Tw Cen MT" w:hAnsi="Tw Cen MT" w:cs="Arial"/>
          <w:b/>
          <w:bCs/>
        </w:rPr>
        <w:t xml:space="preserve">DE </w:t>
      </w:r>
      <w:r w:rsidRPr="00CE2BE6">
        <w:rPr>
          <w:rFonts w:ascii="Tw Cen MT" w:hAnsi="Tw Cen MT" w:cs="Arial"/>
          <w:b/>
          <w:bCs/>
          <w:noProof/>
        </w:rPr>
        <w:t>201</w:t>
      </w:r>
      <w:r w:rsidR="005A7456" w:rsidRPr="00CE2BE6">
        <w:rPr>
          <w:rFonts w:ascii="Tw Cen MT" w:hAnsi="Tw Cen MT" w:cs="Arial"/>
          <w:b/>
          <w:bCs/>
          <w:noProof/>
        </w:rPr>
        <w:t>8</w:t>
      </w:r>
      <w:r w:rsidRPr="00CE2BE6">
        <w:rPr>
          <w:rFonts w:ascii="Tw Cen MT" w:hAnsi="Tw Cen MT" w:cs="Arial"/>
          <w:b/>
          <w:bCs/>
          <w:noProof/>
        </w:rPr>
        <w:t xml:space="preserve"> </w:t>
      </w:r>
      <w:r w:rsidRPr="00CE2BE6">
        <w:rPr>
          <w:rFonts w:ascii="Tw Cen MT" w:hAnsi="Tw Cen MT" w:cs="Arial"/>
        </w:rPr>
        <w:t xml:space="preserve">hasta las </w:t>
      </w:r>
      <w:r w:rsidR="00EC2A34" w:rsidRPr="00CE2BE6">
        <w:rPr>
          <w:rFonts w:ascii="Tw Cen MT" w:hAnsi="Tw Cen MT" w:cs="Arial"/>
          <w:b/>
        </w:rPr>
        <w:t>11</w:t>
      </w:r>
      <w:r w:rsidRPr="00CE2BE6">
        <w:rPr>
          <w:rFonts w:ascii="Tw Cen MT" w:hAnsi="Tw Cen MT" w:cs="Arial"/>
          <w:b/>
        </w:rPr>
        <w:t>:00</w:t>
      </w:r>
      <w:r w:rsidRPr="00CE2BE6">
        <w:rPr>
          <w:rFonts w:ascii="Tw Cen MT" w:hAnsi="Tw Cen MT" w:cs="Arial"/>
        </w:rPr>
        <w:t xml:space="preserve"> horas</w:t>
      </w:r>
      <w:r w:rsidRPr="003A7C77">
        <w:rPr>
          <w:rFonts w:ascii="Tw Cen MT" w:hAnsi="Tw Cen MT" w:cs="Arial"/>
        </w:rPr>
        <w:t>.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A24A9C" w:rsidRDefault="00A24A9C" w:rsidP="00A24A9C">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A24A9C" w:rsidRDefault="00A24A9C" w:rsidP="000B69BE">
      <w:pPr>
        <w:pStyle w:val="Sinespaciado"/>
        <w:jc w:val="both"/>
        <w:rPr>
          <w:rFonts w:ascii="Tw Cen MT" w:hAnsi="Tw Cen MT"/>
          <w:spacing w:val="31"/>
        </w:rPr>
      </w:pPr>
      <w:r w:rsidRPr="00CF6D18">
        <w:rPr>
          <w:rFonts w:ascii="Tw Cen MT" w:hAnsi="Tw Cen MT"/>
        </w:rPr>
        <w:t xml:space="preserve">ingresar a la página </w:t>
      </w:r>
      <w:hyperlink r:id="rId9" w:history="1">
        <w:r w:rsidRPr="00CF6D18">
          <w:rPr>
            <w:rStyle w:val="Hipervnculo"/>
            <w:rFonts w:ascii="Tw Cen MT" w:hAnsi="Tw Cen MT" w:cs="Arial"/>
            <w:spacing w:val="-1"/>
          </w:rPr>
          <w:t>https://www.finanzas.col.gob.mx/finanzas/derechos/index.php?clave=1048003400104</w:t>
        </w:r>
      </w:hyperlink>
      <w:r w:rsidRPr="00CF6D18">
        <w:rPr>
          <w:rFonts w:ascii="Tw Cen MT" w:hAnsi="Tw Cen MT"/>
        </w:rPr>
        <w:t xml:space="preserve">, </w:t>
      </w:r>
      <w:r>
        <w:rPr>
          <w:rFonts w:ascii="Tw Cen MT" w:hAnsi="Tw Cen MT"/>
        </w:rPr>
        <w:t xml:space="preserve">y </w:t>
      </w:r>
      <w:r w:rsidRPr="00CF6D18">
        <w:rPr>
          <w:rFonts w:ascii="Tw Cen MT" w:hAnsi="Tw Cen MT"/>
        </w:rPr>
        <w:t>llenar el formato</w:t>
      </w:r>
      <w:r w:rsidRPr="00CF6D18">
        <w:rPr>
          <w:rFonts w:ascii="Tw Cen MT" w:hAnsi="Tw Cen MT"/>
          <w:spacing w:val="31"/>
        </w:rPr>
        <w:t xml:space="preserve"> de pago de derecho de licitaciones con la finalidad de poder realizar su pago en línea o imprimir el formato y </w:t>
      </w:r>
      <w:r>
        <w:rPr>
          <w:rFonts w:ascii="Tw Cen MT" w:hAnsi="Tw Cen MT"/>
          <w:spacing w:val="31"/>
        </w:rPr>
        <w:t>pagar</w:t>
      </w:r>
      <w:r w:rsidRPr="00CF6D18">
        <w:rPr>
          <w:rFonts w:ascii="Tw Cen MT" w:hAnsi="Tw Cen MT"/>
          <w:spacing w:val="31"/>
        </w:rPr>
        <w:t xml:space="preserve"> directamente </w:t>
      </w:r>
      <w:r>
        <w:rPr>
          <w:rFonts w:ascii="Tw Cen MT" w:hAnsi="Tw Cen MT"/>
          <w:spacing w:val="31"/>
        </w:rPr>
        <w:t>en</w:t>
      </w:r>
      <w:r w:rsidRPr="00CF6D18">
        <w:rPr>
          <w:rFonts w:ascii="Tw Cen MT" w:hAnsi="Tw Cen MT"/>
          <w:spacing w:val="31"/>
        </w:rPr>
        <w:t xml:space="preserve"> ventanilla</w:t>
      </w:r>
      <w:r>
        <w:rPr>
          <w:rFonts w:ascii="Tw Cen MT" w:hAnsi="Tw Cen MT"/>
          <w:spacing w:val="31"/>
        </w:rPr>
        <w:t xml:space="preserve"> o en </w:t>
      </w:r>
      <w:r w:rsidRPr="002D065F">
        <w:rPr>
          <w:rFonts w:ascii="Tw Cen MT" w:hAnsi="Tw Cen MT" w:cs="Arial"/>
        </w:rPr>
        <w:t>la Receptoría de Rentas</w:t>
      </w:r>
      <w:r>
        <w:rPr>
          <w:rFonts w:ascii="Tw Cen MT" w:hAnsi="Tw Cen MT" w:cs="Arial"/>
        </w:rPr>
        <w:t xml:space="preserve"> anteriormente mencionada</w:t>
      </w:r>
      <w:r>
        <w:rPr>
          <w:rFonts w:ascii="Tw Cen MT" w:hAnsi="Tw Cen MT"/>
          <w:spacing w:val="31"/>
        </w:rPr>
        <w:t>.</w:t>
      </w:r>
    </w:p>
    <w:p w:rsidR="000B69BE" w:rsidRPr="000B69BE" w:rsidRDefault="000B69BE" w:rsidP="000B69BE">
      <w:pPr>
        <w:pStyle w:val="Sinespaciado"/>
        <w:jc w:val="both"/>
        <w:rPr>
          <w:rFonts w:ascii="Tw Cen MT" w:hAnsi="Tw Cen MT"/>
          <w:spacing w:val="31"/>
        </w:rPr>
      </w:pPr>
    </w:p>
    <w:p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950E5C" w:rsidRPr="002D065F">
        <w:rPr>
          <w:rFonts w:ascii="Tw Cen MT" w:hAnsi="Tw Cen MT" w:cs="Arial"/>
        </w:rPr>
        <w:t>mexicano</w:t>
      </w:r>
      <w:r w:rsidRPr="002D065F">
        <w:rPr>
          <w:rFonts w:ascii="Tw Cen MT" w:hAnsi="Tw Cen MT" w:cs="Arial"/>
        </w:rPr>
        <w:t xml:space="preserve">, Col. El Diezmo, C. P. 28010, Colima Col, </w:t>
      </w:r>
      <w:r w:rsidRPr="002D065F">
        <w:rPr>
          <w:rFonts w:ascii="Tw Cen MT" w:hAnsi="Tw Cen MT" w:cs="Arial"/>
          <w:b/>
          <w:bCs/>
        </w:rPr>
        <w:t xml:space="preserve">el día </w:t>
      </w:r>
      <w:r w:rsidR="00EC2A34" w:rsidRPr="00CE2BE6">
        <w:rPr>
          <w:rFonts w:ascii="Tw Cen MT" w:hAnsi="Tw Cen MT" w:cs="Arial"/>
          <w:b/>
          <w:bCs/>
        </w:rPr>
        <w:t>10 DE OCTUBRE DE 201</w:t>
      </w:r>
      <w:r w:rsidR="00A24A9C" w:rsidRPr="00CE2BE6">
        <w:rPr>
          <w:rFonts w:ascii="Tw Cen MT" w:hAnsi="Tw Cen MT" w:cs="Arial"/>
          <w:b/>
          <w:bCs/>
        </w:rPr>
        <w:t>8</w:t>
      </w:r>
      <w:r w:rsidRPr="00CE2BE6">
        <w:rPr>
          <w:rFonts w:ascii="Tw Cen MT" w:hAnsi="Tw Cen MT" w:cs="Arial"/>
          <w:b/>
          <w:bCs/>
        </w:rPr>
        <w:t xml:space="preserve"> a las </w:t>
      </w:r>
      <w:r w:rsidR="00175BD7" w:rsidRPr="00CE2BE6">
        <w:rPr>
          <w:rFonts w:ascii="Tw Cen MT" w:hAnsi="Tw Cen MT" w:cs="Arial"/>
          <w:b/>
          <w:bCs/>
        </w:rPr>
        <w:fldChar w:fldCharType="begin"/>
      </w:r>
      <w:r w:rsidRPr="00CE2BE6">
        <w:rPr>
          <w:rFonts w:ascii="Tw Cen MT" w:hAnsi="Tw Cen MT" w:cs="Arial"/>
          <w:b/>
          <w:bCs/>
        </w:rPr>
        <w:instrText xml:space="preserve"> MERGEFIELD Hora_JA </w:instrText>
      </w:r>
      <w:r w:rsidR="00175BD7" w:rsidRPr="00CE2BE6">
        <w:rPr>
          <w:rFonts w:ascii="Tw Cen MT" w:hAnsi="Tw Cen MT" w:cs="Arial"/>
          <w:b/>
          <w:bCs/>
        </w:rPr>
        <w:fldChar w:fldCharType="separate"/>
      </w:r>
      <w:r w:rsidR="00EC2A34" w:rsidRPr="00CE2BE6">
        <w:rPr>
          <w:rFonts w:ascii="Tw Cen MT" w:hAnsi="Tw Cen MT" w:cs="Arial"/>
          <w:b/>
          <w:bCs/>
          <w:noProof/>
        </w:rPr>
        <w:t>12</w:t>
      </w:r>
      <w:r w:rsidRPr="00CE2BE6">
        <w:rPr>
          <w:rFonts w:ascii="Tw Cen MT" w:hAnsi="Tw Cen MT" w:cs="Arial"/>
          <w:b/>
          <w:bCs/>
          <w:noProof/>
        </w:rPr>
        <w:t>:00 HORAS</w:t>
      </w:r>
      <w:r w:rsidR="00175BD7" w:rsidRPr="00CE2BE6">
        <w:rPr>
          <w:rFonts w:ascii="Tw Cen MT" w:hAnsi="Tw Cen MT" w:cs="Arial"/>
          <w:b/>
          <w:bCs/>
        </w:rPr>
        <w:fldChar w:fldCharType="end"/>
      </w:r>
      <w:r w:rsidRPr="002D065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lastRenderedPageBreak/>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EC2A34" w:rsidRPr="00CE2BE6">
        <w:rPr>
          <w:rFonts w:ascii="Tw Cen MT" w:hAnsi="Tw Cen MT"/>
          <w:b/>
        </w:rPr>
        <w:t>14</w:t>
      </w:r>
      <w:r w:rsidRPr="00CE2BE6">
        <w:rPr>
          <w:rFonts w:ascii="Tw Cen MT" w:hAnsi="Tw Cen MT"/>
          <w:b/>
        </w:rPr>
        <w:t xml:space="preserve">:00 HORAS DEL DÍA </w:t>
      </w:r>
      <w:r w:rsidR="00EC2A34" w:rsidRPr="00CE2BE6">
        <w:rPr>
          <w:rFonts w:ascii="Tw Cen MT" w:hAnsi="Tw Cen MT"/>
          <w:b/>
        </w:rPr>
        <w:t>05</w:t>
      </w:r>
      <w:r w:rsidRPr="00CE2BE6">
        <w:rPr>
          <w:rFonts w:ascii="Tw Cen MT" w:hAnsi="Tw Cen MT"/>
          <w:b/>
        </w:rPr>
        <w:t xml:space="preserve"> DE </w:t>
      </w:r>
      <w:r w:rsidR="00EC2A34" w:rsidRPr="00CE2BE6">
        <w:rPr>
          <w:rFonts w:ascii="Tw Cen MT" w:hAnsi="Tw Cen MT"/>
          <w:b/>
        </w:rPr>
        <w:t>OCTUBRE</w:t>
      </w:r>
      <w:r w:rsidRPr="00CE2BE6">
        <w:rPr>
          <w:rFonts w:ascii="Tw Cen MT" w:hAnsi="Tw Cen MT"/>
          <w:b/>
        </w:rPr>
        <w:t xml:space="preserve"> DE 201</w:t>
      </w:r>
      <w:r w:rsidR="00B139FC" w:rsidRPr="00CE2BE6">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Pr="00B91BAC" w:rsidRDefault="00051901" w:rsidP="00051901">
      <w:pPr>
        <w:pStyle w:val="Textoindependiente"/>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051901" w:rsidRPr="00B91BAC" w:rsidRDefault="00051901" w:rsidP="007A7008">
      <w:pPr>
        <w:pStyle w:val="Textoindependiente"/>
        <w:spacing w:after="160"/>
        <w:rPr>
          <w:rFonts w:ascii="Tw Cen MT" w:hAnsi="Tw Cen MT"/>
        </w:rPr>
      </w:pPr>
      <w:r w:rsidRPr="001E4AEB">
        <w:rPr>
          <w:rFonts w:ascii="Tw Cen MT" w:hAnsi="Tw Cen MT"/>
        </w:rPr>
        <w:t xml:space="preserve">En el evento de la junta de aclaraciones solo se admitirá un representante por cada licitante. </w:t>
      </w:r>
    </w:p>
    <w:p w:rsidR="00B139FC" w:rsidRPr="00020183" w:rsidRDefault="00B139FC" w:rsidP="00B139FC">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rsidR="00B139FC" w:rsidRPr="00020183" w:rsidRDefault="00B139FC" w:rsidP="00B139FC">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rsidR="00B139FC" w:rsidRPr="00020183" w:rsidRDefault="00B139FC" w:rsidP="00B139FC">
      <w:pPr>
        <w:pStyle w:val="Textoindependiente"/>
        <w:spacing w:after="0" w:line="240" w:lineRule="auto"/>
        <w:jc w:val="both"/>
        <w:rPr>
          <w:rFonts w:ascii="Tw Cen MT" w:hAnsi="Tw Cen MT"/>
        </w:rPr>
      </w:pPr>
    </w:p>
    <w:p w:rsidR="00B139FC" w:rsidRPr="002D6679" w:rsidRDefault="00B139FC" w:rsidP="00B139FC">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p>
    <w:p w:rsidR="00B139FC" w:rsidRPr="00020183" w:rsidRDefault="00B139FC" w:rsidP="00B139FC">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7A7008">
      <w:pPr>
        <w:pStyle w:val="Textoindependiente"/>
        <w:spacing w:after="160"/>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7A7008" w:rsidRDefault="00051901" w:rsidP="001B7D15">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0B69BE" w:rsidRPr="001B7D15" w:rsidRDefault="000B69BE" w:rsidP="001B7D15">
      <w:pPr>
        <w:pStyle w:val="Textoindependiente"/>
        <w:spacing w:after="160"/>
        <w:jc w:val="both"/>
        <w:rPr>
          <w:rFonts w:ascii="Tw Cen MT" w:hAnsi="Tw Cen MT"/>
        </w:rPr>
      </w:pPr>
    </w:p>
    <w:p w:rsidR="00051901" w:rsidRPr="002D065F" w:rsidRDefault="007A7008" w:rsidP="00040104">
      <w:pPr>
        <w:pStyle w:val="Textoindependiente"/>
        <w:spacing w:after="0" w:line="240" w:lineRule="auto"/>
        <w:rPr>
          <w:rFonts w:ascii="Tw Cen MT" w:hAnsi="Tw Cen MT"/>
          <w:b/>
        </w:rPr>
      </w:pPr>
      <w:r>
        <w:rPr>
          <w:rFonts w:ascii="Tw Cen MT" w:hAnsi="Tw Cen MT"/>
          <w:b/>
        </w:rPr>
        <w:lastRenderedPageBreak/>
        <w:t>2.3</w:t>
      </w:r>
      <w:r>
        <w:rPr>
          <w:rFonts w:ascii="Tw Cen MT" w:hAnsi="Tw Cen MT"/>
          <w:b/>
        </w:rPr>
        <w:tab/>
      </w:r>
      <w:r w:rsidR="00051901" w:rsidRPr="002D065F">
        <w:rPr>
          <w:rFonts w:ascii="Tw Cen MT" w:hAnsi="Tw Cen MT"/>
          <w:b/>
        </w:rPr>
        <w:t>REGISTRO DE PARTICIPANTES</w:t>
      </w: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5F3A76" w:rsidRDefault="00051901" w:rsidP="004954A0">
      <w:pPr>
        <w:widowControl w:val="0"/>
        <w:spacing w:after="0" w:line="240" w:lineRule="auto"/>
        <w:jc w:val="both"/>
        <w:rPr>
          <w:rFonts w:ascii="Arial" w:hAnsi="Arial" w:cs="Arial"/>
          <w:sz w:val="20"/>
          <w:szCs w:val="20"/>
          <w:lang w:val="es-ES_tradnl"/>
        </w:rPr>
      </w:pPr>
      <w:r w:rsidRPr="002D065F">
        <w:rPr>
          <w:rFonts w:ascii="Tw Cen MT" w:hAnsi="Tw Cen MT"/>
        </w:rPr>
        <w:t xml:space="preserve">El registro para participar en esta licitación se hará el día </w:t>
      </w:r>
      <w:r w:rsidR="009D16E6" w:rsidRPr="00CE2BE6">
        <w:rPr>
          <w:rFonts w:ascii="Tw Cen MT" w:hAnsi="Tw Cen MT"/>
          <w:b/>
        </w:rPr>
        <w:t>17</w:t>
      </w:r>
      <w:r w:rsidRPr="00CE2BE6">
        <w:rPr>
          <w:rFonts w:ascii="Tw Cen MT" w:hAnsi="Tw Cen MT"/>
          <w:b/>
        </w:rPr>
        <w:t xml:space="preserve"> DE </w:t>
      </w:r>
      <w:r w:rsidR="009D16E6" w:rsidRPr="00CE2BE6">
        <w:rPr>
          <w:rFonts w:ascii="Tw Cen MT" w:hAnsi="Tw Cen MT"/>
          <w:b/>
        </w:rPr>
        <w:t>OCTUBRE</w:t>
      </w:r>
      <w:r w:rsidR="001B7D15" w:rsidRPr="00CE2BE6">
        <w:rPr>
          <w:rFonts w:ascii="Tw Cen MT" w:hAnsi="Tw Cen MT"/>
          <w:b/>
        </w:rPr>
        <w:t xml:space="preserve"> DE 201</w:t>
      </w:r>
      <w:r w:rsidR="00F8071E" w:rsidRPr="00CE2BE6">
        <w:rPr>
          <w:rFonts w:ascii="Tw Cen MT" w:hAnsi="Tw Cen MT"/>
          <w:b/>
        </w:rPr>
        <w:t>8</w:t>
      </w:r>
      <w:r w:rsidR="001B7D15" w:rsidRPr="00CE2BE6">
        <w:rPr>
          <w:rFonts w:ascii="Tw Cen MT" w:hAnsi="Tw Cen MT"/>
          <w:b/>
        </w:rPr>
        <w:t xml:space="preserve"> de </w:t>
      </w:r>
      <w:r w:rsidR="009D16E6" w:rsidRPr="00CE2BE6">
        <w:rPr>
          <w:rFonts w:ascii="Tw Cen MT" w:hAnsi="Tw Cen MT"/>
          <w:b/>
        </w:rPr>
        <w:t>11</w:t>
      </w:r>
      <w:r w:rsidR="001B7D15" w:rsidRPr="00CE2BE6">
        <w:rPr>
          <w:rFonts w:ascii="Tw Cen MT" w:hAnsi="Tw Cen MT"/>
          <w:b/>
        </w:rPr>
        <w:t>:</w:t>
      </w:r>
      <w:r w:rsidR="009D16E6" w:rsidRPr="00CE2BE6">
        <w:rPr>
          <w:rFonts w:ascii="Tw Cen MT" w:hAnsi="Tw Cen MT"/>
          <w:b/>
        </w:rPr>
        <w:t>45</w:t>
      </w:r>
      <w:r w:rsidR="001B7D15" w:rsidRPr="00CE2BE6">
        <w:rPr>
          <w:rFonts w:ascii="Tw Cen MT" w:hAnsi="Tw Cen MT"/>
          <w:b/>
        </w:rPr>
        <w:t xml:space="preserve"> a </w:t>
      </w:r>
      <w:r w:rsidR="009D16E6" w:rsidRPr="00CE2BE6">
        <w:rPr>
          <w:rFonts w:ascii="Tw Cen MT" w:hAnsi="Tw Cen MT"/>
          <w:b/>
        </w:rPr>
        <w:t>12</w:t>
      </w:r>
      <w:r w:rsidRPr="00CE2BE6">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Pr="004512AE">
        <w:rPr>
          <w:rFonts w:ascii="Tw Cen MT" w:hAnsi="Tw Cen MT"/>
          <w:b/>
        </w:rPr>
        <w:t>Secretaria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1B7D15">
        <w:rPr>
          <w:rFonts w:ascii="Tw Cen MT" w:hAnsi="Tw Cen MT"/>
          <w:b/>
        </w:rPr>
        <w:t xml:space="preserve"> </w:t>
      </w:r>
      <w:r w:rsidR="009D16E6" w:rsidRPr="00CE2BE6">
        <w:rPr>
          <w:rFonts w:ascii="Tw Cen MT" w:hAnsi="Tw Cen MT"/>
          <w:b/>
        </w:rPr>
        <w:t>12</w:t>
      </w:r>
      <w:r w:rsidRPr="00CE2BE6">
        <w:rPr>
          <w:rFonts w:ascii="Tw Cen MT" w:hAnsi="Tw Cen MT"/>
          <w:b/>
        </w:rPr>
        <w:t>:00 horas</w:t>
      </w:r>
      <w:r w:rsidRPr="003A7C77">
        <w:rPr>
          <w:rFonts w:ascii="Tw Cen MT" w:hAnsi="Tw Cen MT"/>
          <w:b/>
        </w:rPr>
        <w:t xml:space="preserve"> </w:t>
      </w:r>
      <w:r w:rsidRPr="003A7C77">
        <w:rPr>
          <w:rFonts w:ascii="Tw Cen MT" w:hAnsi="Tw Cen MT"/>
        </w:rPr>
        <w:t>se cerrará el registro de participantes y no se registrará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4954A0" w:rsidRPr="004954A0">
        <w:rPr>
          <w:rFonts w:ascii="Arial" w:hAnsi="Arial" w:cs="Arial"/>
          <w:sz w:val="20"/>
          <w:szCs w:val="20"/>
          <w:lang w:val="es-ES_tradnl"/>
        </w:rPr>
        <w:t>.</w:t>
      </w:r>
    </w:p>
    <w:p w:rsidR="004954A0" w:rsidRPr="004954A0" w:rsidRDefault="004954A0" w:rsidP="004954A0">
      <w:pPr>
        <w:widowControl w:val="0"/>
        <w:spacing w:after="0" w:line="240" w:lineRule="auto"/>
        <w:jc w:val="both"/>
        <w:rPr>
          <w:rFonts w:ascii="Arial" w:hAnsi="Arial" w:cs="Arial"/>
          <w:b/>
          <w:sz w:val="20"/>
          <w:szCs w:val="20"/>
          <w:lang w:val="es-ES_tradnl"/>
        </w:rPr>
      </w:pPr>
      <w:r w:rsidRPr="004954A0">
        <w:rPr>
          <w:rFonts w:ascii="Arial" w:hAnsi="Arial" w:cs="Arial"/>
          <w:sz w:val="20"/>
          <w:szCs w:val="20"/>
          <w:lang w:val="es-ES_tradnl"/>
        </w:rPr>
        <w:t xml:space="preserve"> </w:t>
      </w: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Pr="002D065F"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w:t>
      </w:r>
      <w:r w:rsidR="004E3CF9">
        <w:rPr>
          <w:rFonts w:ascii="Tw Cen MT" w:hAnsi="Tw Cen MT"/>
          <w:lang w:val="es-MX"/>
        </w:rPr>
        <w:t xml:space="preserve">Y APERTURA DE PROPUESTAS </w:t>
      </w:r>
      <w:r w:rsidRPr="002D065F">
        <w:rPr>
          <w:rFonts w:ascii="Tw Cen MT" w:hAnsi="Tw Cen MT"/>
          <w:lang w:val="es-MX"/>
        </w:rPr>
        <w:t xml:space="preserve">TÉCNICAS Y ECONÓMICAS. </w:t>
      </w:r>
    </w:p>
    <w:p w:rsidR="00051901" w:rsidRDefault="00051901" w:rsidP="00040104">
      <w:pPr>
        <w:pStyle w:val="Textoindependiente3"/>
        <w:rPr>
          <w:rFonts w:ascii="Tw Cen MT" w:hAnsi="Tw Cen MT"/>
        </w:rPr>
      </w:pPr>
      <w:r w:rsidRPr="003A7C77">
        <w:rPr>
          <w:rFonts w:ascii="Tw Cen MT" w:hAnsi="Tw Cen MT"/>
        </w:rPr>
        <w:t>A celebrarse el día</w:t>
      </w:r>
      <w:r w:rsidRPr="003A7C77">
        <w:rPr>
          <w:rFonts w:ascii="Tw Cen MT" w:hAnsi="Tw Cen MT"/>
          <w:b/>
        </w:rPr>
        <w:t xml:space="preserve"> </w:t>
      </w:r>
      <w:r w:rsidR="009D16E6" w:rsidRPr="00CE2BE6">
        <w:rPr>
          <w:rFonts w:ascii="Tw Cen MT" w:hAnsi="Tw Cen MT"/>
          <w:b/>
        </w:rPr>
        <w:t>17</w:t>
      </w:r>
      <w:r w:rsidRPr="00CE2BE6">
        <w:rPr>
          <w:rFonts w:ascii="Tw Cen MT" w:hAnsi="Tw Cen MT"/>
          <w:b/>
        </w:rPr>
        <w:t xml:space="preserve"> DE </w:t>
      </w:r>
      <w:r w:rsidR="009D16E6" w:rsidRPr="00CE2BE6">
        <w:rPr>
          <w:rFonts w:ascii="Tw Cen MT" w:hAnsi="Tw Cen MT"/>
          <w:b/>
        </w:rPr>
        <w:t>OCTUBRE</w:t>
      </w:r>
      <w:r w:rsidR="001B7D15" w:rsidRPr="00CE2BE6">
        <w:rPr>
          <w:rFonts w:ascii="Tw Cen MT" w:hAnsi="Tw Cen MT"/>
          <w:b/>
        </w:rPr>
        <w:t xml:space="preserve"> DE 201</w:t>
      </w:r>
      <w:r w:rsidR="00F8071E" w:rsidRPr="00CE2BE6">
        <w:rPr>
          <w:rFonts w:ascii="Tw Cen MT" w:hAnsi="Tw Cen MT"/>
          <w:b/>
        </w:rPr>
        <w:t>8</w:t>
      </w:r>
      <w:r w:rsidR="001B7D15" w:rsidRPr="00CE2BE6">
        <w:rPr>
          <w:rFonts w:ascii="Tw Cen MT" w:hAnsi="Tw Cen MT"/>
          <w:b/>
        </w:rPr>
        <w:t xml:space="preserve"> a las </w:t>
      </w:r>
      <w:r w:rsidR="009D16E6" w:rsidRPr="00CE2BE6">
        <w:rPr>
          <w:rFonts w:ascii="Tw Cen MT" w:hAnsi="Tw Cen MT"/>
          <w:b/>
        </w:rPr>
        <w:t>12</w:t>
      </w:r>
      <w:r w:rsidRPr="00CE2BE6">
        <w:rPr>
          <w:rFonts w:ascii="Tw Cen MT" w:hAnsi="Tw Cen MT"/>
          <w:b/>
        </w:rPr>
        <w:t>:00</w:t>
      </w:r>
      <w:r w:rsidRPr="003A7C77">
        <w:rPr>
          <w:rFonts w:ascii="Tw Cen MT" w:hAnsi="Tw Cen MT"/>
        </w:rPr>
        <w:t xml:space="preserve"> hrs. en la</w:t>
      </w:r>
      <w:r w:rsidRPr="002D065F">
        <w:rPr>
          <w:rFonts w:ascii="Tw Cen MT" w:hAnsi="Tw Cen MT"/>
        </w:rPr>
        <w:t xml:space="preserve"> sala de juntas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Pr="002D065F" w:rsidRDefault="00051901" w:rsidP="007A7008">
      <w:pPr>
        <w:jc w:val="both"/>
        <w:rPr>
          <w:rFonts w:ascii="Tw Cen MT" w:hAnsi="Tw Cen MT" w:cs="Arial"/>
          <w:lang w:val="es-ES"/>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p>
    <w:p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051901"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051901" w:rsidRPr="004954A0" w:rsidRDefault="00F8071E" w:rsidP="004954A0">
      <w:pPr>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sidR="005F3A76">
        <w:rPr>
          <w:rFonts w:ascii="Tw Cen MT" w:hAnsi="Tw Cen MT" w:cs="Arial"/>
        </w:rPr>
        <w:t xml:space="preserve">l </w:t>
      </w:r>
      <w:r w:rsidRPr="00020183">
        <w:rPr>
          <w:rFonts w:ascii="Tw Cen MT" w:hAnsi="Tw Cen MT" w:cs="Arial"/>
        </w:rPr>
        <w:t>Reglamento</w:t>
      </w:r>
      <w:r w:rsidR="005F3A76" w:rsidRPr="005F3A76">
        <w:rPr>
          <w:rFonts w:ascii="Tw Cen MT" w:hAnsi="Tw Cen MT" w:cs="Arial"/>
        </w:rPr>
        <w:t xml:space="preserve"> </w:t>
      </w:r>
      <w:r w:rsidR="005F3A76" w:rsidRPr="00020183">
        <w:rPr>
          <w:rFonts w:ascii="Tw Cen MT" w:hAnsi="Tw Cen MT" w:cs="Arial"/>
        </w:rPr>
        <w:t>de la Ley de Adquisiciones, Arrendamientos y Servicios del Sector Público del Estado de Colima</w:t>
      </w:r>
      <w:r>
        <w:rPr>
          <w:rFonts w:ascii="Tw Cen MT" w:hAnsi="Tw Cen MT" w:cs="Arial"/>
        </w:rPr>
        <w:t>.</w:t>
      </w:r>
    </w:p>
    <w:p w:rsidR="00051901" w:rsidRPr="002D065F" w:rsidRDefault="00051901" w:rsidP="00040104">
      <w:pPr>
        <w:spacing w:after="0"/>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040104" w:rsidRPr="002D065F" w:rsidRDefault="00051901" w:rsidP="00040104">
      <w:pPr>
        <w:spacing w:after="0"/>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051901" w:rsidRPr="002D065F" w:rsidRDefault="00051901" w:rsidP="00040104">
      <w:pPr>
        <w:spacing w:after="0"/>
        <w:rPr>
          <w:rFonts w:ascii="Tw Cen MT" w:hAnsi="Tw Cen MT" w:cs="Arial"/>
          <w:b/>
          <w:bCs/>
        </w:rPr>
      </w:pPr>
      <w:r w:rsidRPr="002D065F">
        <w:rPr>
          <w:rFonts w:ascii="Tw Cen MT" w:hAnsi="Tw Cen MT" w:cs="Arial"/>
          <w:b/>
          <w:bCs/>
        </w:rPr>
        <w:lastRenderedPageBreak/>
        <w:t>2.5</w:t>
      </w:r>
      <w:r w:rsidRPr="002D065F">
        <w:rPr>
          <w:rFonts w:ascii="Tw Cen MT" w:hAnsi="Tw Cen MT" w:cs="Arial"/>
          <w:b/>
          <w:bCs/>
        </w:rPr>
        <w:tab/>
        <w:t xml:space="preserve">FALLO. </w:t>
      </w:r>
    </w:p>
    <w:p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día </w:t>
      </w:r>
      <w:r w:rsidR="009D16E6" w:rsidRPr="00CE2BE6">
        <w:rPr>
          <w:rFonts w:ascii="Tw Cen MT" w:hAnsi="Tw Cen MT" w:cs="Arial"/>
          <w:b/>
          <w:bCs/>
        </w:rPr>
        <w:t>19</w:t>
      </w:r>
      <w:r w:rsidRPr="00CE2BE6">
        <w:rPr>
          <w:rFonts w:ascii="Tw Cen MT" w:hAnsi="Tw Cen MT" w:cs="Arial"/>
          <w:b/>
          <w:bCs/>
        </w:rPr>
        <w:t xml:space="preserve"> DE </w:t>
      </w:r>
      <w:r w:rsidR="009D16E6" w:rsidRPr="00CE2BE6">
        <w:rPr>
          <w:rFonts w:ascii="Tw Cen MT" w:hAnsi="Tw Cen MT" w:cs="Arial"/>
          <w:b/>
          <w:bCs/>
        </w:rPr>
        <w:t>OCTUBRE</w:t>
      </w:r>
      <w:r w:rsidRPr="00CE2BE6">
        <w:rPr>
          <w:rFonts w:ascii="Tw Cen MT" w:hAnsi="Tw Cen MT" w:cs="Arial"/>
          <w:b/>
          <w:bCs/>
        </w:rPr>
        <w:t xml:space="preserve"> DE 201</w:t>
      </w:r>
      <w:r w:rsidR="00F8071E" w:rsidRPr="00CE2BE6">
        <w:rPr>
          <w:rFonts w:ascii="Tw Cen MT" w:hAnsi="Tw Cen MT" w:cs="Arial"/>
          <w:b/>
          <w:bCs/>
        </w:rPr>
        <w:t>8</w:t>
      </w:r>
      <w:r w:rsidRPr="00CE2BE6">
        <w:rPr>
          <w:rFonts w:ascii="Tw Cen MT" w:hAnsi="Tw Cen MT" w:cs="Arial"/>
          <w:b/>
          <w:bCs/>
        </w:rPr>
        <w:t xml:space="preserve"> a las </w:t>
      </w:r>
      <w:r w:rsidR="00175BD7" w:rsidRPr="00CE2BE6">
        <w:rPr>
          <w:rFonts w:ascii="Tw Cen MT" w:hAnsi="Tw Cen MT" w:cs="Arial"/>
          <w:b/>
          <w:bCs/>
        </w:rPr>
        <w:fldChar w:fldCharType="begin"/>
      </w:r>
      <w:r w:rsidRPr="00CE2BE6">
        <w:rPr>
          <w:rFonts w:ascii="Tw Cen MT" w:hAnsi="Tw Cen MT" w:cs="Arial"/>
          <w:b/>
          <w:bCs/>
        </w:rPr>
        <w:instrText xml:space="preserve"> MERGEFIELD Hora_Fallo </w:instrText>
      </w:r>
      <w:r w:rsidR="00175BD7" w:rsidRPr="00CE2BE6">
        <w:rPr>
          <w:rFonts w:ascii="Tw Cen MT" w:hAnsi="Tw Cen MT" w:cs="Arial"/>
          <w:b/>
          <w:bCs/>
        </w:rPr>
        <w:fldChar w:fldCharType="separate"/>
      </w:r>
      <w:r w:rsidR="009D16E6" w:rsidRPr="00CE2BE6">
        <w:rPr>
          <w:rFonts w:ascii="Tw Cen MT" w:hAnsi="Tw Cen MT" w:cs="Arial"/>
          <w:b/>
          <w:bCs/>
          <w:noProof/>
        </w:rPr>
        <w:t>12</w:t>
      </w:r>
      <w:r w:rsidRPr="00CE2BE6">
        <w:rPr>
          <w:rFonts w:ascii="Tw Cen MT" w:hAnsi="Tw Cen MT" w:cs="Arial"/>
          <w:b/>
          <w:bCs/>
          <w:noProof/>
        </w:rPr>
        <w:t>:00 HORAS</w:t>
      </w:r>
      <w:r w:rsidR="00175BD7" w:rsidRPr="00CE2BE6">
        <w:rPr>
          <w:rFonts w:ascii="Tw Cen MT" w:hAnsi="Tw Cen MT" w:cs="Arial"/>
          <w:b/>
          <w:bCs/>
        </w:rPr>
        <w:fldChar w:fldCharType="end"/>
      </w:r>
      <w:r w:rsidRPr="002D065F">
        <w:rPr>
          <w:rFonts w:ascii="Tw Cen MT" w:hAnsi="Tw Cen MT" w:cs="Arial"/>
        </w:rPr>
        <w:t>,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051901" w:rsidRDefault="00051901" w:rsidP="000B69BE">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0B69BE" w:rsidRPr="002D065F" w:rsidRDefault="000B69BE" w:rsidP="000B69BE">
      <w:pPr>
        <w:spacing w:after="0" w:line="240" w:lineRule="auto"/>
        <w:jc w:val="both"/>
        <w:rPr>
          <w:rFonts w:ascii="Tw Cen MT" w:hAnsi="Tw Cen MT" w:cs="Arial"/>
          <w:lang w:val="es-ES"/>
        </w:rPr>
      </w:pPr>
    </w:p>
    <w:p w:rsidR="00051901" w:rsidRDefault="00051901" w:rsidP="000B69BE">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B69BE" w:rsidRDefault="000B69BE" w:rsidP="000B69BE">
      <w:pPr>
        <w:spacing w:after="0" w:line="240" w:lineRule="auto"/>
        <w:jc w:val="both"/>
        <w:rPr>
          <w:rFonts w:ascii="Tw Cen MT" w:hAnsi="Tw Cen MT" w:cs="Arial"/>
          <w:lang w:val="es-ES"/>
        </w:rPr>
      </w:pPr>
    </w:p>
    <w:p w:rsidR="00051901" w:rsidRPr="002D065F" w:rsidRDefault="00051901" w:rsidP="000B69BE">
      <w:pPr>
        <w:spacing w:after="0" w:line="240" w:lineRule="auto"/>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51901" w:rsidRDefault="00051901" w:rsidP="000B69BE">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r w:rsidR="000B69BE">
        <w:rPr>
          <w:rFonts w:ascii="Tw Cen MT" w:hAnsi="Tw Cen MT" w:cs="Arial"/>
          <w:lang w:val="es-ES"/>
        </w:rPr>
        <w:t>.</w:t>
      </w:r>
    </w:p>
    <w:p w:rsidR="000B69BE" w:rsidRPr="002D065F" w:rsidRDefault="000B69BE" w:rsidP="000B69BE">
      <w:pPr>
        <w:spacing w:after="0" w:line="240" w:lineRule="auto"/>
        <w:jc w:val="both"/>
        <w:rPr>
          <w:rFonts w:ascii="Tw Cen MT" w:hAnsi="Tw Cen MT" w:cs="Arial"/>
          <w:lang w:val="es-ES"/>
        </w:rPr>
      </w:pPr>
    </w:p>
    <w:p w:rsidR="00051901" w:rsidRDefault="00051901" w:rsidP="000B69BE">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0B69BE">
        <w:rPr>
          <w:rFonts w:ascii="Tw Cen MT" w:hAnsi="Tw Cen MT" w:cs="Arial"/>
        </w:rPr>
        <w:t>.</w:t>
      </w:r>
    </w:p>
    <w:p w:rsidR="000B69BE" w:rsidRPr="002D065F" w:rsidRDefault="000B69BE" w:rsidP="000B69BE">
      <w:pPr>
        <w:spacing w:after="0" w:line="240" w:lineRule="auto"/>
        <w:jc w:val="both"/>
        <w:rPr>
          <w:rFonts w:ascii="Tw Cen MT" w:hAnsi="Tw Cen MT"/>
        </w:rPr>
      </w:pPr>
    </w:p>
    <w:p w:rsidR="00051901" w:rsidRDefault="00051901" w:rsidP="000B69BE">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0B69BE" w:rsidRPr="002D065F" w:rsidRDefault="000B69BE" w:rsidP="000B69BE">
      <w:pPr>
        <w:spacing w:after="0" w:line="240" w:lineRule="auto"/>
        <w:jc w:val="both"/>
        <w:rPr>
          <w:rFonts w:ascii="Tw Cen MT" w:hAnsi="Tw Cen MT" w:cs="Arial"/>
          <w:lang w:val="es-ES"/>
        </w:rPr>
      </w:pPr>
    </w:p>
    <w:p w:rsidR="00051901" w:rsidRDefault="00051901" w:rsidP="000B69BE">
      <w:pPr>
        <w:spacing w:after="0" w:line="240" w:lineRule="auto"/>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B69BE" w:rsidRPr="002D065F" w:rsidRDefault="000B69BE" w:rsidP="000B69BE">
      <w:pPr>
        <w:spacing w:after="0" w:line="240" w:lineRule="auto"/>
        <w:jc w:val="both"/>
        <w:rPr>
          <w:rFonts w:ascii="Tw Cen MT" w:hAnsi="Tw Cen MT" w:cs="Arial"/>
          <w:lang w:val="es-ES"/>
        </w:rPr>
      </w:pPr>
    </w:p>
    <w:p w:rsidR="00051901" w:rsidRDefault="00051901" w:rsidP="000B69BE">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0B69BE" w:rsidRDefault="000B69BE" w:rsidP="000B69BE">
      <w:pPr>
        <w:spacing w:after="0" w:line="240" w:lineRule="auto"/>
        <w:jc w:val="both"/>
        <w:rPr>
          <w:rFonts w:ascii="Tw Cen MT" w:hAnsi="Tw Cen MT" w:cs="Arial"/>
        </w:rPr>
      </w:pPr>
    </w:p>
    <w:p w:rsidR="00051901" w:rsidRDefault="00051901" w:rsidP="000B69BE">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rsidR="000B69BE" w:rsidRPr="00040104" w:rsidRDefault="000B69BE" w:rsidP="000B69BE">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79754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797541" w:rsidRPr="002D065F" w:rsidRDefault="00797541" w:rsidP="00040104">
      <w:pPr>
        <w:spacing w:after="0" w:line="240" w:lineRule="auto"/>
        <w:jc w:val="both"/>
        <w:rPr>
          <w:rFonts w:ascii="Tw Cen MT" w:hAnsi="Tw Cen MT" w:cs="Arial"/>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lastRenderedPageBreak/>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7A7008" w:rsidRDefault="00051901" w:rsidP="00040104">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5E7C0F">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5B3BF3">
      <w:pPr>
        <w:shd w:val="clear" w:color="auto" w:fill="BFBFBF" w:themeFill="background1" w:themeFillShade="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2544B0"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051901" w:rsidRPr="002D065F"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rsidR="002855A6" w:rsidRDefault="002855A6" w:rsidP="002855A6">
      <w:pPr>
        <w:spacing w:after="0" w:line="240" w:lineRule="auto"/>
        <w:jc w:val="both"/>
        <w:rPr>
          <w:rFonts w:ascii="Tw Cen MT"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xml:space="preserve">. En caso de que el licitante presente el comprobante fiscal emitido por </w:t>
      </w:r>
      <w:r>
        <w:rPr>
          <w:rFonts w:ascii="Tw Cen MT" w:hAnsi="Tw Cen MT" w:cs="Arial"/>
        </w:rPr>
        <w:lastRenderedPageBreak/>
        <w:t>la Dirección General de Ingresos, este deberá estar a nombre del licitante participante</w:t>
      </w:r>
      <w:r w:rsidRPr="004320C2">
        <w:rPr>
          <w:rFonts w:ascii="Tw Cen MT" w:hAnsi="Tw Cen MT" w:cs="Arial"/>
        </w:rPr>
        <w:t>. En caso de que el licitante</w:t>
      </w:r>
      <w:r>
        <w:rPr>
          <w:rFonts w:ascii="Tw Cen MT" w:hAnsi="Tw Cen MT" w:cs="Arial"/>
        </w:rPr>
        <w:t xml:space="preserve"> </w:t>
      </w:r>
      <w:r w:rsidRPr="004320C2">
        <w:rPr>
          <w:rFonts w:ascii="Tw Cen MT" w:hAnsi="Tw Cen MT" w:cs="Arial"/>
        </w:rPr>
        <w:t>no presente los comprobantes de pago respectivos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051901" w:rsidRDefault="00051901" w:rsidP="00040104">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rsidR="00DD4A4D" w:rsidRPr="002D065F" w:rsidRDefault="00DD4A4D" w:rsidP="00040104">
      <w:pPr>
        <w:spacing w:after="0" w:line="240" w:lineRule="auto"/>
        <w:jc w:val="both"/>
        <w:rPr>
          <w:rFonts w:ascii="Tw Cen MT" w:hAnsi="Tw Cen MT" w:cs="Arial"/>
        </w:rPr>
      </w:pPr>
    </w:p>
    <w:p w:rsidR="006B7171" w:rsidRDefault="00051901" w:rsidP="006B7171">
      <w:pPr>
        <w:pStyle w:val="Textoindependiente21"/>
        <w:rPr>
          <w:rFonts w:ascii="Tw Cen MT" w:hAnsi="Tw Cen MT"/>
          <w:lang w:val="es-ES"/>
        </w:rPr>
      </w:pPr>
      <w:r w:rsidRPr="002D065F">
        <w:rPr>
          <w:rFonts w:ascii="Tw Cen MT" w:hAnsi="Tw Cen MT"/>
          <w:lang w:val="es-ES"/>
        </w:rPr>
        <w:t xml:space="preserve">El licitante deberá presentar el Anexo </w:t>
      </w:r>
      <w:r w:rsidR="00691AF7" w:rsidRPr="002D065F">
        <w:rPr>
          <w:rFonts w:ascii="Tw Cen MT" w:hAnsi="Tw Cen MT"/>
          <w:lang w:val="es-ES"/>
        </w:rPr>
        <w:t>No</w:t>
      </w:r>
      <w:r w:rsidR="00691AF7">
        <w:rPr>
          <w:rFonts w:ascii="Tw Cen MT" w:hAnsi="Tw Cen MT"/>
          <w:lang w:val="es-ES"/>
        </w:rPr>
        <w:t>.</w:t>
      </w:r>
      <w:r w:rsidRPr="002D065F">
        <w:rPr>
          <w:rFonts w:ascii="Tw Cen MT" w:hAnsi="Tw Cen MT"/>
          <w:lang w:val="es-ES"/>
        </w:rPr>
        <w:t xml:space="preserve"> 3 “FORMATO DE INFORMACIÓN PARA ACREDITAR LA EXISTENCIA Y PERSONALIDAD DEL </w:t>
      </w:r>
      <w:r w:rsidR="00DD4A4D" w:rsidRPr="002D065F">
        <w:rPr>
          <w:rFonts w:ascii="Tw Cen MT" w:hAnsi="Tw Cen MT"/>
          <w:lang w:val="es-ES"/>
        </w:rPr>
        <w:t>PROVEEDOR</w:t>
      </w:r>
      <w:r w:rsidR="00DD4A4D" w:rsidRPr="002D065F">
        <w:rPr>
          <w:rFonts w:ascii="Tw Cen MT" w:hAnsi="Tw Cen MT"/>
          <w:b w:val="0"/>
          <w:lang w:val="es-ES"/>
        </w:rPr>
        <w:t>”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4E5F80" w:rsidRPr="00C04DED" w:rsidRDefault="004E5F80" w:rsidP="006B7171">
      <w:pPr>
        <w:pStyle w:val="Textoindependiente21"/>
        <w:rPr>
          <w:rFonts w:ascii="Tw Cen MT" w:hAnsi="Tw Cen MT"/>
          <w:lang w:val="es-ES"/>
        </w:rPr>
      </w:pPr>
    </w:p>
    <w:p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w:t>
      </w:r>
      <w:r w:rsidR="00C70F1B">
        <w:rPr>
          <w:rFonts w:ascii="Tw Cen MT" w:hAnsi="Tw Cen MT" w:cs="Arial"/>
          <w:sz w:val="22"/>
          <w:szCs w:val="22"/>
        </w:rPr>
        <w:t xml:space="preserve"> presentando la situación del contribuyente como ACTIVO,</w:t>
      </w:r>
      <w:r w:rsidRPr="00175894">
        <w:rPr>
          <w:rFonts w:ascii="Tw Cen MT" w:hAnsi="Tw Cen MT" w:cs="Arial"/>
          <w:sz w:val="22"/>
          <w:szCs w:val="22"/>
        </w:rPr>
        <w:t xml:space="preserve"> con un</w:t>
      </w:r>
      <w:r>
        <w:rPr>
          <w:rFonts w:ascii="Tw Cen MT" w:hAnsi="Tw Cen MT" w:cs="Arial"/>
          <w:sz w:val="22"/>
          <w:szCs w:val="22"/>
        </w:rPr>
        <w:t>a antigüedad no mayor a 30 días naturales.</w:t>
      </w:r>
    </w:p>
    <w:p w:rsidR="00DD4A4D" w:rsidRPr="00175894" w:rsidRDefault="00DD4A4D" w:rsidP="00DD4A4D">
      <w:pPr>
        <w:pStyle w:val="Prrafodelista"/>
        <w:numPr>
          <w:ilvl w:val="0"/>
          <w:numId w:val="7"/>
        </w:numPr>
        <w:ind w:left="567" w:right="20" w:hanging="567"/>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DD4A4D" w:rsidRDefault="00DD4A4D" w:rsidP="00DD4A4D">
      <w:pPr>
        <w:spacing w:after="0" w:line="240" w:lineRule="auto"/>
        <w:ind w:left="567" w:right="20"/>
        <w:jc w:val="both"/>
        <w:rPr>
          <w:rFonts w:ascii="Tw Cen MT" w:hAnsi="Tw Cen MT" w:cs="Arial"/>
        </w:rPr>
      </w:pPr>
      <w:r w:rsidRPr="005142F5">
        <w:rPr>
          <w:rFonts w:ascii="Tw Cen MT" w:hAnsi="Tw Cen MT" w:cs="Arial"/>
        </w:rPr>
        <w:t>SEÑALANDO CON TINTA FLUORESCENTE SOBRE LA COPIA EL PUNTO ESPECÍFICO DONDE SE MENCIONA DICHO PODER.</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40104" w:rsidRPr="00040104" w:rsidRDefault="00040104" w:rsidP="00040104">
      <w:pPr>
        <w:pStyle w:val="Prrafodelista"/>
        <w:ind w:left="851"/>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DD4A4D" w:rsidRPr="006B7171" w:rsidRDefault="00DD4A4D" w:rsidP="00DD4A4D">
      <w:pPr>
        <w:spacing w:after="0" w:line="240" w:lineRule="auto"/>
        <w:jc w:val="both"/>
        <w:rPr>
          <w:rFonts w:ascii="Tw Cen MT" w:hAnsi="Tw Cen MT" w:cs="Arial"/>
          <w:bCs/>
        </w:rPr>
      </w:pPr>
    </w:p>
    <w:p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DD4A4D" w:rsidRPr="00175894" w:rsidRDefault="00DD4A4D" w:rsidP="004E5F80">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4E5F80">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C70F1B">
        <w:rPr>
          <w:rFonts w:ascii="Tw Cen MT" w:hAnsi="Tw Cen MT" w:cs="Arial"/>
          <w:sz w:val="22"/>
          <w:szCs w:val="22"/>
        </w:rPr>
        <w:t xml:space="preserve">presentando la situación del contribuyente como ACTIVO, </w:t>
      </w:r>
      <w:r w:rsidR="00C70F1B" w:rsidRPr="00175894">
        <w:rPr>
          <w:rFonts w:ascii="Tw Cen MT" w:hAnsi="Tw Cen MT" w:cs="Arial"/>
          <w:sz w:val="22"/>
          <w:szCs w:val="22"/>
        </w:rPr>
        <w:t>con</w:t>
      </w:r>
      <w:r w:rsidRPr="00175894">
        <w:rPr>
          <w:rFonts w:ascii="Tw Cen MT" w:hAnsi="Tw Cen MT" w:cs="Arial"/>
          <w:sz w:val="22"/>
          <w:szCs w:val="22"/>
        </w:rPr>
        <w:t xml:space="preserve"> un</w:t>
      </w:r>
      <w:r>
        <w:rPr>
          <w:rFonts w:ascii="Tw Cen MT" w:hAnsi="Tw Cen MT" w:cs="Arial"/>
          <w:sz w:val="22"/>
          <w:szCs w:val="22"/>
        </w:rPr>
        <w:t>a antigüedad no mayor a 30 días naturales.</w:t>
      </w:r>
    </w:p>
    <w:p w:rsidR="00DD4A4D" w:rsidRPr="00175894" w:rsidRDefault="00DD4A4D" w:rsidP="004E5F80">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4E5F80">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4E5F80">
      <w:pPr>
        <w:pStyle w:val="Prrafodelista"/>
        <w:numPr>
          <w:ilvl w:val="0"/>
          <w:numId w:val="38"/>
        </w:numPr>
        <w:spacing w:afterLines="100" w:after="240"/>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51901" w:rsidRDefault="00051901" w:rsidP="00C04DED">
      <w:pPr>
        <w:spacing w:after="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4B5687" w:rsidRDefault="004B5687" w:rsidP="00C04DED">
      <w:pPr>
        <w:spacing w:after="0" w:line="240" w:lineRule="auto"/>
        <w:jc w:val="both"/>
        <w:rPr>
          <w:rFonts w:ascii="Tw Cen MT" w:hAnsi="Tw Cen MT" w:cs="Arial"/>
          <w:bCs/>
        </w:rPr>
      </w:pPr>
    </w:p>
    <w:p w:rsidR="004B5687" w:rsidRDefault="004B5687" w:rsidP="00C04DED">
      <w:pPr>
        <w:spacing w:after="0" w:line="240" w:lineRule="auto"/>
        <w:jc w:val="both"/>
        <w:rPr>
          <w:rFonts w:ascii="Tw Cen MT" w:hAnsi="Tw Cen MT" w:cs="Arial"/>
          <w:bCs/>
        </w:rPr>
      </w:pPr>
    </w:p>
    <w:p w:rsidR="00C04DED" w:rsidRDefault="00C04DED" w:rsidP="00C04DED">
      <w:pPr>
        <w:spacing w:after="0" w:line="240" w:lineRule="auto"/>
        <w:jc w:val="both"/>
        <w:rPr>
          <w:rFonts w:ascii="Tw Cen MT" w:hAnsi="Tw Cen MT" w:cs="Arial"/>
          <w:bCs/>
        </w:rPr>
      </w:pPr>
    </w:p>
    <w:p w:rsidR="00051901" w:rsidRPr="002D065F" w:rsidRDefault="0095440A" w:rsidP="00C04DED">
      <w:pPr>
        <w:pStyle w:val="Textoindependiente"/>
        <w:spacing w:after="0" w:line="240" w:lineRule="auto"/>
        <w:jc w:val="both"/>
        <w:rPr>
          <w:rFonts w:ascii="Tw Cen MT" w:hAnsi="Tw Cen MT"/>
          <w:b/>
          <w:bCs/>
        </w:rPr>
      </w:pPr>
      <w:r>
        <w:rPr>
          <w:rFonts w:ascii="Tw Cen MT" w:hAnsi="Tw Cen MT"/>
          <w:b/>
          <w:bCs/>
        </w:rPr>
        <w:lastRenderedPageBreak/>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051901" w:rsidRDefault="00051901" w:rsidP="00C04DE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DD4A4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rsidR="0095440A" w:rsidRPr="002D065F" w:rsidRDefault="0095440A" w:rsidP="00040104">
      <w:pPr>
        <w:pStyle w:val="Textoindependiente"/>
        <w:spacing w:after="0" w:line="240" w:lineRule="auto"/>
        <w:jc w:val="both"/>
        <w:rPr>
          <w:rFonts w:ascii="Tw Cen MT" w:hAnsi="Tw Cen MT"/>
          <w:b/>
          <w:bCs/>
        </w:rPr>
      </w:pPr>
    </w:p>
    <w:p w:rsidR="00051901" w:rsidRPr="002D065F"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C04DED"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 ADQUISICIONES, ARRENDAMIENTOS O SERVICIOS DEL SECTOR PÚBLICO DEL ESTADO DE COLIMA</w:t>
      </w:r>
      <w:r w:rsidRPr="002D065F">
        <w:rPr>
          <w:rFonts w:ascii="Tw Cen MT" w:hAnsi="Tw Cen MT"/>
        </w:rPr>
        <w:t xml:space="preserve">. </w:t>
      </w:r>
      <w:r w:rsidRPr="002D065F">
        <w:rPr>
          <w:rFonts w:ascii="Tw Cen MT" w:hAnsi="Tw Cen MT"/>
          <w:b/>
          <w:bCs/>
        </w:rPr>
        <w:t xml:space="preserve">(ANEXO 6).    </w:t>
      </w: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ervicios</w:t>
      </w:r>
      <w:r w:rsidR="00605CB7">
        <w:rPr>
          <w:rFonts w:ascii="Tw Cen MT" w:hAnsi="Tw Cen MT" w:cs="Arial"/>
          <w:bCs/>
        </w:rPr>
        <w:t xml:space="preserve"> del Sector</w:t>
      </w:r>
      <w:r w:rsidRPr="002D065F">
        <w:rPr>
          <w:rFonts w:ascii="Tw Cen MT" w:hAnsi="Tw Cen MT" w:cs="Arial"/>
          <w:bCs/>
        </w:rPr>
        <w:t xml:space="preserve">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Pr="0048163D">
        <w:rPr>
          <w:rFonts w:ascii="Tw Cen MT" w:hAnsi="Tw Cen MT" w:cs="Arial"/>
        </w:rPr>
        <w:t>y en las presentes bases</w:t>
      </w:r>
      <w:r>
        <w:rPr>
          <w:rFonts w:ascii="Tw Cen MT" w:hAnsi="Tw Cen MT" w:cs="Arial"/>
        </w:rPr>
        <w:t xml:space="preserve"> en los estándares que así se exijan, </w:t>
      </w:r>
      <w:r w:rsidRPr="00423EAB">
        <w:rPr>
          <w:rFonts w:ascii="Tw Cen MT" w:hAnsi="Tw Cen MT" w:cs="Arial"/>
        </w:rPr>
        <w:t>debiendo ser nuevos</w:t>
      </w:r>
      <w:r w:rsidR="000206AF" w:rsidRPr="00423EAB">
        <w:rPr>
          <w:rFonts w:ascii="Tw Cen MT" w:hAnsi="Tw Cen MT" w:cs="Arial"/>
        </w:rPr>
        <w:t xml:space="preserve"> y de marca registrada</w:t>
      </w:r>
      <w:r w:rsidRPr="00423EAB">
        <w:rPr>
          <w:rFonts w:ascii="Tw Cen MT" w:hAnsi="Tw Cen MT" w:cs="Arial"/>
        </w:rPr>
        <w:t>.</w:t>
      </w:r>
    </w:p>
    <w:p w:rsidR="00DD4A4D" w:rsidRDefault="00DD4A4D" w:rsidP="00BF497F">
      <w:pPr>
        <w:pStyle w:val="Textoindependiente31"/>
        <w:rPr>
          <w:rFonts w:ascii="Tw Cen MT" w:hAnsi="Tw Cen MT" w:cs="Arial"/>
          <w:b/>
          <w:bCs/>
        </w:rPr>
      </w:pPr>
    </w:p>
    <w:p w:rsidR="00051901" w:rsidRPr="002D065F"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7218EC">
      <w:pPr>
        <w:pStyle w:val="Textoindependiente31"/>
        <w:widowControl/>
        <w:numPr>
          <w:ilvl w:val="1"/>
          <w:numId w:val="24"/>
        </w:numPr>
        <w:tabs>
          <w:tab w:val="clear" w:pos="570"/>
          <w:tab w:val="left" w:pos="8820"/>
        </w:tabs>
        <w:ind w:left="426" w:right="20" w:hanging="426"/>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 xml:space="preserve">ecaudación, dependiente de la Dirección General de ingresos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9"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2544B0" w:rsidRDefault="002544B0" w:rsidP="00BF497F">
      <w:pPr>
        <w:pStyle w:val="Textoindependiente31"/>
        <w:rPr>
          <w:rFonts w:ascii="Tw Cen MT" w:hAnsi="Tw Cen MT" w:cs="Arial"/>
          <w:b/>
        </w:rPr>
      </w:pPr>
    </w:p>
    <w:p w:rsidR="00051901" w:rsidRPr="002D065F" w:rsidRDefault="00051901" w:rsidP="00BF497F">
      <w:pPr>
        <w:pStyle w:val="Textoindependiente31"/>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EE00F7" w:rsidRDefault="00EE00F7" w:rsidP="00EE00F7">
      <w:pPr>
        <w:spacing w:after="0" w:line="240" w:lineRule="auto"/>
        <w:jc w:val="both"/>
        <w:rPr>
          <w:rFonts w:ascii="Tw Cen MT" w:hAnsi="Tw Cen MT" w:cs="Arial"/>
          <w:bC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lastRenderedPageBreak/>
        <w:t>3.11</w:t>
      </w:r>
      <w:r>
        <w:rPr>
          <w:rFonts w:ascii="Tw Cen MT" w:hAnsi="Tw Cen MT" w:cs="Arial"/>
          <w:b/>
          <w:bCs/>
          <w:sz w:val="22"/>
          <w:szCs w:val="22"/>
        </w:rPr>
        <w:tab/>
      </w:r>
      <w:r w:rsidR="00051901" w:rsidRPr="002D065F">
        <w:rPr>
          <w:rFonts w:ascii="Tw Cen MT" w:hAnsi="Tw Cen MT" w:cs="Arial"/>
          <w:b/>
          <w:bCs/>
          <w:sz w:val="22"/>
          <w:szCs w:val="22"/>
        </w:rPr>
        <w:t xml:space="preserve">ACREDITACIÓN DE SOLVENCIA ECONÓMICA  </w:t>
      </w:r>
    </w:p>
    <w:p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w:t>
      </w:r>
      <w:r w:rsidR="00EE00F7">
        <w:rPr>
          <w:rFonts w:ascii="Tw Cen MT" w:hAnsi="Tw Cen MT" w:cs="Arial"/>
          <w:b/>
          <w:bCs/>
          <w:sz w:val="22"/>
          <w:szCs w:val="22"/>
        </w:rPr>
        <w:t>7</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051901" w:rsidRPr="00F5401F" w:rsidRDefault="00051901" w:rsidP="0095440A">
      <w:pPr>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051901" w:rsidRPr="001E4AEB" w:rsidRDefault="00051901" w:rsidP="00BF497F">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Pr>
          <w:rFonts w:ascii="Tw Cen MT" w:hAnsi="Tw Cen MT" w:cs="Arial"/>
          <w:b/>
        </w:rPr>
        <w:t xml:space="preserve">.    </w:t>
      </w:r>
      <w:r w:rsidRPr="001E4AEB">
        <w:rPr>
          <w:rFonts w:ascii="Tw Cen MT" w:hAnsi="Tw Cen MT" w:cs="Arial"/>
          <w:b/>
          <w:bCs/>
        </w:rPr>
        <w:t>(ANEXO 8)</w:t>
      </w:r>
    </w:p>
    <w:p w:rsidR="00BF497F"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lang w:eastAsia="es-MX"/>
        </w:rPr>
        <w:t xml:space="preserve">. </w:t>
      </w:r>
    </w:p>
    <w:p w:rsidR="00713ACE" w:rsidRPr="00F5401F" w:rsidRDefault="00713ACE" w:rsidP="00BF497F">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051901" w:rsidRPr="0095440A">
        <w:rPr>
          <w:rFonts w:ascii="Tw Cen MT" w:eastAsia="Calibri" w:hAnsi="Tw Cen MT" w:cs="Arial"/>
          <w:b/>
          <w:bCs/>
          <w:lang w:eastAsia="es-MX"/>
        </w:rPr>
        <w:t xml:space="preserve">SUBCONTRATACIONES.  </w:t>
      </w:r>
      <w:r w:rsidR="00051901" w:rsidRPr="0095440A">
        <w:rPr>
          <w:rFonts w:ascii="Tw Cen MT" w:hAnsi="Tw Cen MT" w:cs="Arial"/>
          <w:b/>
        </w:rPr>
        <w:t>(ANEXO 10)</w:t>
      </w:r>
    </w:p>
    <w:p w:rsidR="00051901" w:rsidRDefault="00051901" w:rsidP="00BF497F">
      <w:pPr>
        <w:spacing w:after="0" w:line="240" w:lineRule="auto"/>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051901" w:rsidRDefault="00051901" w:rsidP="000B69BE">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0B69BE">
      <w:pPr>
        <w:spacing w:after="0" w:line="240" w:lineRule="auto"/>
        <w:jc w:val="both"/>
        <w:rPr>
          <w:rFonts w:ascii="Tw Cen MT" w:hAnsi="Tw Cen MT" w:cs="Arial"/>
        </w:rPr>
      </w:pPr>
    </w:p>
    <w:p w:rsidR="00051901" w:rsidRPr="0095440A" w:rsidRDefault="0095440A" w:rsidP="000B69BE">
      <w:pPr>
        <w:spacing w:after="0" w:line="240" w:lineRule="auto"/>
        <w:jc w:val="both"/>
        <w:rPr>
          <w:rFonts w:ascii="Tw Cen MT" w:hAnsi="Tw Cen MT" w:cs="Arial"/>
          <w:b/>
          <w:color w:val="FF0000"/>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p>
    <w:p w:rsidR="00372C45" w:rsidRDefault="00372C45" w:rsidP="000B69BE">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0B69BE">
      <w:pPr>
        <w:spacing w:after="0" w:line="240" w:lineRule="auto"/>
        <w:jc w:val="both"/>
        <w:rPr>
          <w:rFonts w:ascii="Tw Cen MT" w:hAnsi="Tw Cen MT" w:cs="Arial"/>
          <w:lang w:val="es-ES"/>
        </w:rPr>
      </w:pPr>
    </w:p>
    <w:p w:rsidR="00051901" w:rsidRDefault="00051901" w:rsidP="000B69BE">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DF620C" w:rsidRDefault="00DF620C" w:rsidP="000B69BE">
      <w:pPr>
        <w:spacing w:after="0" w:line="240" w:lineRule="auto"/>
        <w:jc w:val="both"/>
        <w:rPr>
          <w:rFonts w:ascii="Tw Cen MT" w:hAnsi="Tw Cen MT" w:cs="Arial"/>
          <w:bCs/>
          <w:color w:val="000000" w:themeColor="text1"/>
        </w:rPr>
      </w:pPr>
      <w:r w:rsidRPr="00710F5A">
        <w:rPr>
          <w:rFonts w:ascii="Tw Cen MT" w:hAnsi="Tw Cen MT" w:cs="Arial"/>
        </w:rPr>
        <w:t>El licitante deberá presentar ésta carta en papel membretado BAJO PROTESTA DE DECIR VERDAD</w:t>
      </w:r>
      <w:r w:rsidRPr="00710F5A">
        <w:rPr>
          <w:rFonts w:ascii="Tw Cen MT" w:hAnsi="Tw Cen MT" w:cs="Arial"/>
          <w:b/>
        </w:rPr>
        <w:t xml:space="preserve"> </w:t>
      </w:r>
      <w:r w:rsidRPr="00710F5A">
        <w:rPr>
          <w:rFonts w:ascii="Tw Cen MT" w:hAnsi="Tw Cen MT" w:cs="Arial"/>
        </w:rPr>
        <w:t xml:space="preserve">firmada por el representante o apoderado legal, en la que se compromete a  garantizar  </w:t>
      </w:r>
      <w:r w:rsidRPr="002B64B6">
        <w:rPr>
          <w:rFonts w:ascii="Tw Cen MT" w:hAnsi="Tw Cen MT" w:cs="Arial"/>
        </w:rPr>
        <w:t xml:space="preserve">la estandarización de los procesos de calidad de los alimentos, además de que los productos empacados de fábrica o envasados que contengan fecha de caducidad, deberán contar con dicha caducidad vigente a partir del ingreso a los centros de reinserción social en donde se elaboran los alimentos, de conformidad a lo establecido en la tabla No. 1 del numeral 5.6.7 de la Norma Oficial Mexicana NOM-251-SSA1-2009, Prácticas de higiene para el proceso de alimentos, bebidas o suplementos alimenticios; así mismo, deberán presentarse en envase sellado y con etiqueta, señalados en el </w:t>
      </w:r>
      <w:r w:rsidRPr="002B64B6">
        <w:rPr>
          <w:rFonts w:ascii="Tw Cen MT" w:hAnsi="Tw Cen MT" w:cs="Arial"/>
          <w:b/>
        </w:rPr>
        <w:t>ANEXO NÚMERO 1 TECNICO</w:t>
      </w:r>
      <w:r w:rsidRPr="00D77F13">
        <w:rPr>
          <w:rFonts w:ascii="Tw Cen MT" w:hAnsi="Tw Cen MT" w:cs="Arial"/>
          <w:color w:val="000000" w:themeColor="text1"/>
        </w:rPr>
        <w:t xml:space="preserve">, </w:t>
      </w:r>
      <w:r w:rsidRPr="00D77F13">
        <w:rPr>
          <w:rFonts w:ascii="Tw Cen MT" w:hAnsi="Tw Cen MT" w:cs="Arial"/>
          <w:bCs/>
          <w:color w:val="000000" w:themeColor="text1"/>
        </w:rPr>
        <w:t>en los términos de honradez, calidad y eficiencia que así se requieran.</w:t>
      </w:r>
    </w:p>
    <w:p w:rsidR="00BF497F" w:rsidRDefault="00BF497F" w:rsidP="000B69BE">
      <w:pPr>
        <w:spacing w:after="0" w:line="240" w:lineRule="auto"/>
        <w:jc w:val="both"/>
        <w:rPr>
          <w:rFonts w:ascii="Tw Cen MT" w:hAnsi="Tw Cen MT" w:cs="Arial"/>
          <w:bCs/>
        </w:rPr>
      </w:pPr>
    </w:p>
    <w:p w:rsidR="00051901" w:rsidRDefault="00051901" w:rsidP="000B69BE">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BF497F" w:rsidRDefault="00051901" w:rsidP="00EE56B0">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 xml:space="preserve">sonales y/o de su representada que el Gobierno del Estado de Colima como sujeto obligado y cumpliendo las </w:t>
      </w:r>
      <w:r>
        <w:rPr>
          <w:rFonts w:ascii="Tw Cen MT" w:hAnsi="Tw Cen MT" w:cs="Arial"/>
        </w:rPr>
        <w:lastRenderedPageBreak/>
        <w:t>leyes, reglamentos y disposiciones legales realice de todos los actos de la presente Licitación, así como de los actos jurídicos que de ella se deriven.</w:t>
      </w:r>
    </w:p>
    <w:p w:rsidR="00EE56B0" w:rsidRPr="0042459F" w:rsidRDefault="00EE56B0" w:rsidP="00EE56B0">
      <w:pPr>
        <w:pStyle w:val="Textoindependiente31"/>
        <w:rPr>
          <w:rFonts w:ascii="Tw Cen MT" w:hAnsi="Tw Cen MT" w:cs="Arial"/>
        </w:rPr>
      </w:pPr>
    </w:p>
    <w:p w:rsidR="00051901" w:rsidRPr="00F5401F" w:rsidRDefault="00051901" w:rsidP="00EE56B0">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2544B0" w:rsidRDefault="00051901" w:rsidP="00EE56B0">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EE56B0" w:rsidRPr="00BF497F" w:rsidRDefault="00EE56B0" w:rsidP="00EE56B0">
      <w:pPr>
        <w:pStyle w:val="Textoindependiente31"/>
        <w:rPr>
          <w:rFonts w:ascii="Tw Cen MT" w:hAnsi="Tw Cen MT" w:cs="Arial"/>
        </w:rPr>
      </w:pPr>
    </w:p>
    <w:p w:rsidR="00051901" w:rsidRPr="00F5401F" w:rsidRDefault="00051901" w:rsidP="00EE56B0">
      <w:pPr>
        <w:spacing w:after="0" w:line="240" w:lineRule="auto"/>
        <w:jc w:val="both"/>
        <w:rPr>
          <w:rFonts w:ascii="Tw Cen MT" w:hAnsi="Tw Cen MT" w:cs="Arial"/>
          <w:b/>
          <w:lang w:val="es-ES"/>
        </w:rPr>
      </w:pPr>
      <w:r w:rsidRPr="00F5401F">
        <w:rPr>
          <w:rFonts w:ascii="Tw Cen MT" w:hAnsi="Tw Cen MT" w:cs="Arial"/>
          <w:b/>
          <w:lang w:val="es-ES"/>
        </w:rPr>
        <w:t xml:space="preserve">NOTA 1: </w:t>
      </w:r>
    </w:p>
    <w:p w:rsidR="00051901" w:rsidRDefault="00051901" w:rsidP="00EE56B0">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w:t>
      </w:r>
      <w:r w:rsidR="00810601" w:rsidRPr="00810601">
        <w:rPr>
          <w:rFonts w:ascii="Tw Cen MT" w:hAnsi="Tw Cen MT" w:cs="Arial"/>
          <w:lang w:val="es-ES"/>
        </w:rPr>
        <w:t xml:space="preserve"> </w:t>
      </w:r>
      <w:r w:rsidR="002544B0" w:rsidRPr="00F5401F">
        <w:rPr>
          <w:rFonts w:ascii="Tw Cen MT" w:hAnsi="Tw Cen MT" w:cs="Arial"/>
        </w:rPr>
        <w:t>el cumplimiento de estos requisitos es indispensable, por lo que su omisión será motivo para desechar las pro</w:t>
      </w:r>
      <w:r w:rsidR="002544B0">
        <w:rPr>
          <w:rFonts w:ascii="Tw Cen MT" w:hAnsi="Tw Cen MT" w:cs="Arial"/>
        </w:rPr>
        <w:t>puestas presentadas</w:t>
      </w:r>
      <w:r w:rsidR="00F43F79">
        <w:rPr>
          <w:rFonts w:ascii="Tw Cen MT" w:hAnsi="Tw Cen MT" w:cs="Arial"/>
          <w:lang w:val="es-ES"/>
        </w:rPr>
        <w:t>;</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que son opcionales</w:t>
      </w:r>
      <w:r w:rsidR="00F43F79">
        <w:rPr>
          <w:rFonts w:ascii="Tw Cen MT" w:hAnsi="Tw Cen MT" w:cs="Arial"/>
          <w:lang w:val="es-ES"/>
        </w:rPr>
        <w:t>;</w:t>
      </w:r>
      <w:r w:rsidRPr="002653DA">
        <w:rPr>
          <w:rFonts w:ascii="Tw Cen MT" w:hAnsi="Tw Cen MT" w:cs="Arial"/>
          <w:lang w:val="es-ES"/>
        </w:rPr>
        <w:t xml:space="preserve"> </w:t>
      </w:r>
      <w:r w:rsidR="00F43F79">
        <w:rPr>
          <w:rFonts w:ascii="Tw Cen MT" w:hAnsi="Tw Cen MT" w:cs="Arial"/>
        </w:rPr>
        <w:t>a</w:t>
      </w:r>
      <w:r w:rsidRPr="002653DA">
        <w:rPr>
          <w:rFonts w:ascii="Tw Cen MT" w:hAnsi="Tw Cen MT" w:cs="Arial"/>
        </w:rPr>
        <w:t>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cuando aplique uno u otro.</w:t>
      </w:r>
      <w:r w:rsidR="00F43F79">
        <w:rPr>
          <w:rFonts w:ascii="Tw Cen MT" w:hAnsi="Tw Cen MT" w:cs="Arial"/>
        </w:rPr>
        <w:t xml:space="preserve">; </w:t>
      </w:r>
      <w:r w:rsidR="00F43F79">
        <w:rPr>
          <w:rFonts w:ascii="Tw Cen MT" w:hAnsi="Tw Cen MT" w:cs="Arial"/>
          <w:lang w:val="es-ES"/>
        </w:rPr>
        <w:t>t</w:t>
      </w:r>
      <w:r w:rsidRPr="002653DA">
        <w:rPr>
          <w:rFonts w:ascii="Tw Cen MT" w:hAnsi="Tw Cen MT" w:cs="Arial"/>
          <w:lang w:val="es-ES"/>
        </w:rPr>
        <w:t xml:space="preserve">odos los Anexos deberán </w:t>
      </w:r>
      <w:r w:rsidRPr="002653DA">
        <w:rPr>
          <w:rFonts w:ascii="Tw Cen MT" w:hAnsi="Tw Cen MT" w:cs="Arial"/>
        </w:rPr>
        <w:t xml:space="preserve">presentarse en formato adjunto, en hoja membretada del licitante. </w:t>
      </w:r>
    </w:p>
    <w:p w:rsidR="00EE56B0" w:rsidRPr="002653DA" w:rsidRDefault="00EE56B0" w:rsidP="00EE56B0">
      <w:pPr>
        <w:spacing w:after="0" w:line="240" w:lineRule="auto"/>
        <w:jc w:val="both"/>
        <w:rPr>
          <w:rFonts w:ascii="Tw Cen MT" w:hAnsi="Tw Cen MT" w:cs="Arial"/>
        </w:rPr>
      </w:pPr>
    </w:p>
    <w:p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FB7151" w:rsidRDefault="00051901" w:rsidP="00883D21">
      <w:pPr>
        <w:pStyle w:val="Textoindependiente3"/>
        <w:spacing w:after="160"/>
        <w:rPr>
          <w:rFonts w:ascii="Tw Cen MT" w:hAnsi="Tw Cen MT"/>
        </w:rPr>
      </w:pPr>
      <w:r w:rsidRPr="00FB7151">
        <w:rPr>
          <w:rFonts w:ascii="Tw Cen MT" w:hAnsi="Tw Cen M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051901" w:rsidRPr="002D065F"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883D21" w:rsidRDefault="00051901" w:rsidP="00051901">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w:t>
      </w:r>
      <w:r w:rsidRPr="002D065F">
        <w:rPr>
          <w:rFonts w:ascii="Tw Cen MT" w:hAnsi="Tw Cen MT" w:cs="Arial"/>
          <w:sz w:val="22"/>
          <w:szCs w:val="22"/>
        </w:rPr>
        <w:lastRenderedPageBreak/>
        <w:t>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A10055" w:rsidRPr="00A10055" w:rsidRDefault="00A10055" w:rsidP="00A10055">
      <w:pPr>
        <w:pStyle w:val="Prrafodelista"/>
        <w:ind w:left="567"/>
        <w:jc w:val="both"/>
        <w:rPr>
          <w:rFonts w:ascii="Tw Cen MT" w:hAnsi="Tw Cen MT" w:cs="Arial"/>
          <w:sz w:val="22"/>
          <w:szCs w:val="22"/>
        </w:rPr>
      </w:pPr>
    </w:p>
    <w:p w:rsidR="00372C45" w:rsidRDefault="00051901" w:rsidP="000B69BE">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F1C30" w:rsidRPr="002D065F" w:rsidRDefault="003F1C30" w:rsidP="000B69BE">
      <w:pPr>
        <w:spacing w:after="0" w:line="240" w:lineRule="auto"/>
        <w:jc w:val="both"/>
        <w:rPr>
          <w:rFonts w:ascii="Tw Cen MT" w:hAnsi="Tw Cen MT" w:cs="Arial"/>
          <w:bCs/>
        </w:rPr>
      </w:pPr>
    </w:p>
    <w:p w:rsidR="00051901" w:rsidRPr="002D065F" w:rsidRDefault="00051901" w:rsidP="000B69BE">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423EAB" w:rsidRDefault="00423EAB" w:rsidP="000B69BE">
      <w:pPr>
        <w:pStyle w:val="Textoindependiente21"/>
        <w:rPr>
          <w:rFonts w:ascii="Tw Cen MT" w:hAnsi="Tw Cen MT"/>
          <w:b w:val="0"/>
          <w:lang w:val="es-ES"/>
        </w:rPr>
      </w:pPr>
      <w:r w:rsidRPr="002D065F">
        <w:rPr>
          <w:rFonts w:ascii="Tw Cen MT" w:hAnsi="Tw Cen MT"/>
          <w:b w:val="0"/>
          <w:lang w:val="es-ES"/>
        </w:rPr>
        <w:t xml:space="preserve">Dos o más personas podrán presentar conjuntamente una propuesta sin necesidad de constituir una sociedad, o una nueva sociedad en caso de personas morales. </w:t>
      </w:r>
      <w:r>
        <w:rPr>
          <w:rFonts w:ascii="Tw Cen MT" w:hAnsi="Tw Cen MT"/>
          <w:b w:val="0"/>
          <w:lang w:val="es-ES"/>
        </w:rPr>
        <w:t xml:space="preserve">Todas las personas físicas o morales que participen en la propuesta conjunta deberán acreditar su existencia y personalidad jurídica de conformidad con el punto 3.3 de las presentes Bases, así como el ANEXO 3. </w:t>
      </w:r>
      <w:r w:rsidRPr="002D065F">
        <w:rPr>
          <w:rFonts w:ascii="Tw Cen MT" w:hAnsi="Tw Cen MT"/>
          <w:b w:val="0"/>
          <w:lang w:val="es-ES"/>
        </w:rPr>
        <w:t xml:space="preserve">Para tales efectos, en la propuesta y en el contrato </w:t>
      </w:r>
      <w:r>
        <w:rPr>
          <w:rFonts w:ascii="Tw Cen MT" w:hAnsi="Tw Cen MT"/>
          <w:b w:val="0"/>
          <w:lang w:val="es-ES"/>
        </w:rPr>
        <w:t xml:space="preserve">o convenio de propuesta conjunta, </w:t>
      </w:r>
      <w:r w:rsidRPr="002D065F">
        <w:rPr>
          <w:rFonts w:ascii="Tw Cen MT" w:hAnsi="Tw Cen MT"/>
          <w:b w:val="0"/>
          <w:lang w:val="es-ES"/>
        </w:rPr>
        <w:t>se establecerán con precisión las obligaciones de cada una de ellas, así como la manera en que se exigirá su cumplimiento</w:t>
      </w:r>
      <w:r>
        <w:rPr>
          <w:rFonts w:ascii="Tw Cen MT" w:hAnsi="Tw Cen MT"/>
          <w:b w:val="0"/>
          <w:lang w:val="es-ES"/>
        </w:rPr>
        <w:t xml:space="preserve">, de conformidad con el artículo 32 del Reglamento </w:t>
      </w:r>
      <w:r w:rsidRPr="00987FB1">
        <w:rPr>
          <w:rFonts w:ascii="Tw Cen MT" w:hAnsi="Tw Cen MT"/>
          <w:b w:val="0"/>
          <w:lang w:val="es-MX"/>
        </w:rPr>
        <w:t xml:space="preserve">de la </w:t>
      </w:r>
      <w:r>
        <w:rPr>
          <w:rFonts w:ascii="Tw Cen MT" w:hAnsi="Tw Cen MT"/>
          <w:b w:val="0"/>
          <w:lang w:val="es-MX"/>
        </w:rPr>
        <w:t>Ley d</w:t>
      </w:r>
      <w:r w:rsidRPr="00987FB1">
        <w:rPr>
          <w:rFonts w:ascii="Tw Cen MT" w:hAnsi="Tw Cen MT"/>
          <w:b w:val="0"/>
          <w:lang w:val="es-MX"/>
        </w:rPr>
        <w:t>e</w:t>
      </w:r>
      <w:r>
        <w:rPr>
          <w:rFonts w:ascii="Tw Cen MT" w:hAnsi="Tw Cen MT"/>
          <w:b w:val="0"/>
          <w:lang w:val="es-MX"/>
        </w:rPr>
        <w:t xml:space="preserve"> Adquisiciones, Arrendamientos y Servicios del Sector Público del Estado d</w:t>
      </w:r>
      <w:r w:rsidRPr="00987FB1">
        <w:rPr>
          <w:rFonts w:ascii="Tw Cen MT" w:hAnsi="Tw Cen MT"/>
          <w:b w:val="0"/>
          <w:lang w:val="es-MX"/>
        </w:rPr>
        <w:t>e Colima</w:t>
      </w:r>
      <w:r>
        <w:rPr>
          <w:rFonts w:ascii="Tw Cen MT" w:hAnsi="Tw Cen MT"/>
          <w:b w:val="0"/>
          <w:lang w:val="es-MX"/>
        </w:rPr>
        <w:t>.</w:t>
      </w:r>
    </w:p>
    <w:p w:rsidR="00372C45" w:rsidRPr="002D065F" w:rsidRDefault="00372C45" w:rsidP="000B69BE">
      <w:pPr>
        <w:pStyle w:val="Textoindependiente21"/>
        <w:rPr>
          <w:rFonts w:ascii="Tw Cen MT" w:hAnsi="Tw Cen MT"/>
          <w:b w:val="0"/>
          <w:lang w:val="es-ES"/>
        </w:rPr>
      </w:pPr>
    </w:p>
    <w:p w:rsidR="00051901" w:rsidRDefault="00051901" w:rsidP="000B69BE">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0B69BE" w:rsidRPr="002D065F" w:rsidRDefault="000B69BE" w:rsidP="000B69BE">
      <w:pPr>
        <w:pStyle w:val="Textoindependiente21"/>
        <w:rPr>
          <w:rFonts w:ascii="Tw Cen MT" w:hAnsi="Tw Cen MT"/>
          <w:b w:val="0"/>
          <w:lang w:val="es-ES"/>
        </w:rPr>
      </w:pPr>
    </w:p>
    <w:p w:rsidR="00051901" w:rsidRDefault="00051901" w:rsidP="000B69BE">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B69BE" w:rsidRPr="002D065F" w:rsidRDefault="000B69BE" w:rsidP="000B69BE">
      <w:pPr>
        <w:pStyle w:val="Textoindependiente21"/>
        <w:rPr>
          <w:rFonts w:ascii="Tw Cen MT" w:hAnsi="Tw Cen MT"/>
          <w:b w:val="0"/>
          <w:lang w:val="es-ES"/>
        </w:rPr>
      </w:pPr>
    </w:p>
    <w:p w:rsidR="00051901" w:rsidRDefault="00051901" w:rsidP="000B69BE">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B69BE" w:rsidRPr="002D065F" w:rsidRDefault="000B69BE" w:rsidP="000B69BE">
      <w:pPr>
        <w:pStyle w:val="Textoindependiente21"/>
        <w:rPr>
          <w:rFonts w:ascii="Tw Cen MT" w:hAnsi="Tw Cen MT"/>
          <w:b w:val="0"/>
          <w:lang w:val="es-ES"/>
        </w:rPr>
      </w:pPr>
    </w:p>
    <w:p w:rsidR="00051901" w:rsidRDefault="00051901" w:rsidP="000B69BE">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0B69BE" w:rsidRDefault="000B69BE" w:rsidP="000B69BE">
      <w:pPr>
        <w:pStyle w:val="Textoindependiente21"/>
        <w:rPr>
          <w:rFonts w:ascii="Tw Cen MT" w:hAnsi="Tw Cen MT"/>
          <w:b w:val="0"/>
          <w:lang w:val="es-ES"/>
        </w:rPr>
      </w:pPr>
    </w:p>
    <w:p w:rsidR="00051901" w:rsidRPr="002D065F" w:rsidRDefault="00883D21" w:rsidP="005B3BF3">
      <w:pPr>
        <w:shd w:val="clear" w:color="auto" w:fill="BFBFBF" w:themeFill="background1" w:themeFillShade="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051901" w:rsidRDefault="00051901" w:rsidP="000B69BE">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0B69BE" w:rsidRPr="00236F31" w:rsidRDefault="000B69BE" w:rsidP="000B69BE">
      <w:pPr>
        <w:pStyle w:val="Textoindependiente3"/>
        <w:rPr>
          <w:rFonts w:ascii="Tw Cen MT" w:hAnsi="Tw Cen MT"/>
        </w:rPr>
      </w:pPr>
    </w:p>
    <w:p w:rsidR="00051901" w:rsidRDefault="00051901" w:rsidP="000B69BE">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605CB7">
        <w:rPr>
          <w:rFonts w:ascii="Tw Cen MT" w:hAnsi="Tw Cen MT" w:cs="Arial"/>
          <w:lang w:val="es-ES"/>
        </w:rPr>
        <w:t xml:space="preserve">del Sector </w:t>
      </w:r>
      <w:r w:rsidRPr="002D065F">
        <w:rPr>
          <w:rFonts w:ascii="Tw Cen MT" w:hAnsi="Tw Cen MT" w:cs="Arial"/>
          <w:lang w:val="es-ES"/>
        </w:rPr>
        <w:t xml:space="preserve">Público del Estado de Colima. </w:t>
      </w:r>
    </w:p>
    <w:p w:rsidR="000B69BE" w:rsidRPr="002D065F" w:rsidRDefault="000B69BE" w:rsidP="000B69BE">
      <w:pPr>
        <w:spacing w:after="0" w:line="240" w:lineRule="auto"/>
        <w:jc w:val="both"/>
        <w:rPr>
          <w:rFonts w:ascii="Tw Cen MT" w:hAnsi="Tw Cen MT" w:cs="Arial"/>
          <w:lang w:val="es-ES"/>
        </w:rPr>
      </w:pPr>
    </w:p>
    <w:p w:rsidR="00051901" w:rsidRDefault="00051901" w:rsidP="000B69BE">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rsidR="000B69BE" w:rsidRPr="002D065F" w:rsidRDefault="000B69BE" w:rsidP="000B69BE">
      <w:pPr>
        <w:spacing w:after="0" w:line="240" w:lineRule="auto"/>
        <w:jc w:val="both"/>
        <w:rPr>
          <w:rFonts w:ascii="Tw Cen MT" w:hAnsi="Tw Cen MT" w:cs="Arial"/>
          <w:b/>
          <w:bCs/>
        </w:rPr>
      </w:pPr>
    </w:p>
    <w:p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51901" w:rsidRPr="002D065F" w:rsidRDefault="00051901" w:rsidP="00051901">
      <w:pPr>
        <w:rPr>
          <w:rFonts w:ascii="Tw Cen MT" w:hAnsi="Tw Cen MT" w:cs="Arial"/>
          <w:lang w:val="es-ES"/>
        </w:rPr>
      </w:pPr>
      <w:r w:rsidRPr="00745EB4">
        <w:rPr>
          <w:rFonts w:ascii="Tw Cen MT" w:hAnsi="Tw Cen MT" w:cs="Arial"/>
          <w:lang w:val="es-ES"/>
        </w:rPr>
        <w:lastRenderedPageBreak/>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rsidR="00051901" w:rsidRPr="00745EB4"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FB7151">
        <w:rPr>
          <w:rFonts w:ascii="Tw Cen MT" w:hAnsi="Tw Cen MT"/>
          <w:b/>
        </w:rPr>
        <w:t>1</w:t>
      </w:r>
      <w:r w:rsidR="00EE56B0">
        <w:rPr>
          <w:rFonts w:ascii="Tw Cen MT" w:hAnsi="Tw Cen MT"/>
          <w:b/>
        </w:rPr>
        <w:t>3</w:t>
      </w:r>
      <w:r w:rsidRPr="001C5321">
        <w:rPr>
          <w:rFonts w:ascii="Tw Cen MT" w:hAnsi="Tw Cen MT"/>
          <w:b/>
        </w:rPr>
        <w:t>-1</w:t>
      </w:r>
      <w:r w:rsidR="00372C45">
        <w:rPr>
          <w:rFonts w:ascii="Tw Cen MT" w:hAnsi="Tw Cen MT"/>
          <w:b/>
        </w:rPr>
        <w:t>8</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0B69BE">
      <w:pPr>
        <w:spacing w:after="0" w:line="240" w:lineRule="auto"/>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0B69BE">
      <w:pPr>
        <w:spacing w:after="0" w:line="240" w:lineRule="auto"/>
        <w:ind w:left="709" w:hanging="567"/>
        <w:rPr>
          <w:rFonts w:ascii="Tw Cen MT" w:hAnsi="Tw Cen MT"/>
        </w:rPr>
      </w:pPr>
    </w:p>
    <w:p w:rsidR="00051901" w:rsidRPr="002D065F" w:rsidRDefault="00051901" w:rsidP="000B69BE">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051901" w:rsidRPr="00A25D36" w:rsidRDefault="00051901" w:rsidP="000B69BE">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0B69BE">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0B69BE">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0B69BE">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0B69BE">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0B69BE">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0B69BE">
      <w:pPr>
        <w:spacing w:after="0" w:line="240" w:lineRule="auto"/>
        <w:rPr>
          <w:rFonts w:ascii="Tw Cen MT" w:hAnsi="Tw Cen MT" w:cs="Arial"/>
          <w:b/>
          <w:bCs/>
          <w:sz w:val="24"/>
        </w:rPr>
      </w:pPr>
    </w:p>
    <w:p w:rsidR="00051901" w:rsidRPr="002D065F" w:rsidRDefault="00051901" w:rsidP="000B69BE">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771D6" w:rsidRPr="004B5687" w:rsidRDefault="008771D6" w:rsidP="004B5687">
      <w:pPr>
        <w:pStyle w:val="Textoindependiente31"/>
        <w:rPr>
          <w:rFonts w:ascii="Tw Cen MT" w:hAnsi="Tw Cen MT" w:cs="Arial"/>
          <w:b/>
        </w:rPr>
      </w:pPr>
      <w:r w:rsidRPr="009B5DD8">
        <w:rPr>
          <w:rFonts w:ascii="Tw Cen MT" w:hAnsi="Tw Cen MT" w:cs="Arial"/>
          <w:b/>
        </w:rPr>
        <w:t>La póliza deberá contener, también, las siguientes previsiones</w:t>
      </w:r>
    </w:p>
    <w:p w:rsidR="008771D6" w:rsidRPr="009B5DD8" w:rsidRDefault="008771D6" w:rsidP="008771D6">
      <w:pPr>
        <w:spacing w:after="0"/>
        <w:jc w:val="both"/>
        <w:rPr>
          <w:rFonts w:ascii="Tw Cen MT" w:hAnsi="Tw Cen MT" w:cs="Arial"/>
        </w:rPr>
      </w:pPr>
      <w:r w:rsidRPr="009B5DD8">
        <w:rPr>
          <w:rFonts w:ascii="Tw Cen MT" w:hAnsi="Tw Cen MT" w:cs="Arial"/>
        </w:rPr>
        <w:lastRenderedPageBreak/>
        <w:t>I. En caso de otorgamiento de prórrogas o esperas al proveedor para el cumplimiento de sus obligaciones, derivadas de la formalización de convenios de ampliación al monto o al plazo del contrato, se deberá realizar la modificación correspondiente a la fianza;</w:t>
      </w:r>
    </w:p>
    <w:p w:rsidR="008771D6" w:rsidRPr="009B5DD8" w:rsidRDefault="008771D6" w:rsidP="008771D6">
      <w:pPr>
        <w:spacing w:after="0"/>
        <w:jc w:val="both"/>
        <w:rPr>
          <w:rFonts w:ascii="Tw Cen MT" w:hAnsi="Tw Cen MT" w:cs="Arial"/>
        </w:rPr>
      </w:pPr>
    </w:p>
    <w:p w:rsidR="008771D6" w:rsidRPr="009B5DD8" w:rsidRDefault="008771D6" w:rsidP="008771D6">
      <w:pPr>
        <w:autoSpaceDE w:val="0"/>
        <w:autoSpaceDN w:val="0"/>
        <w:adjustRightInd w:val="0"/>
        <w:spacing w:after="0" w:line="240" w:lineRule="auto"/>
        <w:jc w:val="both"/>
        <w:rPr>
          <w:rFonts w:ascii="Tw Cen MT" w:hAnsi="Tw Cen MT" w:cs="Arial"/>
        </w:rPr>
      </w:pPr>
      <w:r w:rsidRPr="009B5DD8">
        <w:rPr>
          <w:rFonts w:ascii="Tw Cen MT" w:hAnsi="Tw Cen MT" w:cs="Arial"/>
          <w:b/>
          <w:bCs/>
        </w:rPr>
        <w:t xml:space="preserve">II. </w:t>
      </w:r>
      <w:r w:rsidRPr="009B5DD8">
        <w:rPr>
          <w:rFonts w:ascii="Tw Cen MT" w:hAnsi="Tw Cen MT" w:cs="Arial"/>
        </w:rPr>
        <w:t>Cuando al realizarse el finiquito resulten saldos a cargo del proveedor y éste efectúe la totalidad del pago en forma incondicional, las dependencias y entidades deberán cancelar la fianza respectiva.</w:t>
      </w:r>
    </w:p>
    <w:p w:rsidR="008771D6" w:rsidRPr="009B5DD8" w:rsidRDefault="008771D6" w:rsidP="008771D6">
      <w:pPr>
        <w:autoSpaceDE w:val="0"/>
        <w:autoSpaceDN w:val="0"/>
        <w:adjustRightInd w:val="0"/>
        <w:spacing w:after="0" w:line="240" w:lineRule="auto"/>
        <w:jc w:val="both"/>
        <w:rPr>
          <w:rFonts w:ascii="Tw Cen MT" w:hAnsi="Tw Cen MT" w:cs="Arial"/>
        </w:rPr>
      </w:pPr>
    </w:p>
    <w:p w:rsidR="008771D6" w:rsidRPr="009B5DD8" w:rsidRDefault="008771D6" w:rsidP="000B69BE">
      <w:pPr>
        <w:autoSpaceDE w:val="0"/>
        <w:autoSpaceDN w:val="0"/>
        <w:adjustRightInd w:val="0"/>
        <w:spacing w:after="0" w:line="240" w:lineRule="auto"/>
        <w:jc w:val="both"/>
        <w:rPr>
          <w:rFonts w:ascii="Tw Cen MT" w:hAnsi="Tw Cen MT" w:cs="Arial"/>
        </w:rPr>
      </w:pPr>
      <w:r w:rsidRPr="009B5DD8">
        <w:rPr>
          <w:rFonts w:ascii="Tw Cen MT" w:hAnsi="Tw Cen MT" w:cs="Arial"/>
          <w:b/>
          <w:bCs/>
        </w:rPr>
        <w:t xml:space="preserve">III. </w:t>
      </w:r>
      <w:r w:rsidRPr="009B5DD8">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rsidR="008771D6" w:rsidRPr="002D065F" w:rsidRDefault="008771D6" w:rsidP="000B69BE">
      <w:pPr>
        <w:spacing w:after="0" w:line="240" w:lineRule="auto"/>
        <w:rPr>
          <w:rFonts w:ascii="Tw Cen MT" w:hAnsi="Tw Cen MT" w:cs="Arial"/>
        </w:rPr>
      </w:pPr>
    </w:p>
    <w:p w:rsidR="00051901" w:rsidRDefault="00051901" w:rsidP="000B69BE">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0B69BE">
        <w:rPr>
          <w:rFonts w:ascii="Tw Cen MT" w:hAnsi="Tw Cen MT" w:cs="Arial"/>
          <w:b/>
        </w:rPr>
        <w:t>.</w:t>
      </w:r>
    </w:p>
    <w:p w:rsidR="000B69BE" w:rsidRPr="002D065F" w:rsidRDefault="000B69BE" w:rsidP="000B69BE">
      <w:pPr>
        <w:spacing w:after="0" w:line="240" w:lineRule="auto"/>
        <w:rPr>
          <w:rFonts w:ascii="Tw Cen MT" w:hAnsi="Tw Cen MT" w:cs="Arial"/>
          <w:b/>
        </w:rPr>
      </w:pPr>
    </w:p>
    <w:p w:rsidR="00883D21" w:rsidRDefault="00051901" w:rsidP="000B69BE">
      <w:pPr>
        <w:spacing w:after="0" w:line="240" w:lineRule="auto"/>
        <w:rPr>
          <w:rFonts w:ascii="Tw Cen MT" w:hAnsi="Tw Cen MT" w:cs="Arial"/>
          <w:b/>
          <w:u w:val="single"/>
        </w:rPr>
      </w:pPr>
      <w:r w:rsidRPr="003A7C77">
        <w:rPr>
          <w:rFonts w:ascii="Tw Cen MT" w:hAnsi="Tw Cen MT" w:cs="Arial"/>
          <w:b/>
          <w:u w:val="single"/>
        </w:rPr>
        <w:t>ESTE PUNTO NO APLICA PARA LA PRESENTE LICITACIÓN</w:t>
      </w:r>
    </w:p>
    <w:p w:rsidR="000B69BE" w:rsidRPr="00797541" w:rsidRDefault="000B69BE" w:rsidP="000B69BE">
      <w:pPr>
        <w:spacing w:after="0" w:line="240" w:lineRule="auto"/>
        <w:rPr>
          <w:rStyle w:val="Ninguno"/>
          <w:rFonts w:ascii="Tw Cen MT" w:hAnsi="Tw Cen MT" w:cs="Arial"/>
          <w:b/>
          <w:u w:val="single"/>
          <w:lang w:val="es-MX"/>
        </w:rPr>
      </w:pPr>
    </w:p>
    <w:p w:rsidR="00051901" w:rsidRPr="001B427F" w:rsidRDefault="00051901" w:rsidP="005B3BF3">
      <w:pPr>
        <w:shd w:val="clear" w:color="auto" w:fill="BFBFBF" w:themeFill="background1" w:themeFillShade="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883D21" w:rsidRPr="002D065F"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rsidR="00051901" w:rsidRPr="003A7C77"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rsidR="00051901" w:rsidRPr="004B76B2" w:rsidRDefault="00051901" w:rsidP="004B76B2">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sidR="00BF497F">
        <w:rPr>
          <w:rFonts w:ascii="Tw Cen MT" w:hAnsi="Tw Cen MT"/>
          <w:b/>
          <w:sz w:val="22"/>
          <w:szCs w:val="22"/>
        </w:rPr>
        <w:t xml:space="preserve"> ÚNICA</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74680B">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Pr="002D065F" w:rsidRDefault="00051901" w:rsidP="00BF497F">
      <w:pPr>
        <w:spacing w:after="0" w:line="240" w:lineRule="auto"/>
        <w:rPr>
          <w:rFonts w:ascii="Tw Cen MT" w:hAnsi="Tw Cen MT"/>
          <w:b/>
        </w:rPr>
      </w:pPr>
      <w:r w:rsidRPr="002D065F">
        <w:rPr>
          <w:rFonts w:ascii="Tw Cen MT" w:hAnsi="Tw Cen MT"/>
          <w:b/>
        </w:rPr>
        <w:t>La Requirente:</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lastRenderedPageBreak/>
        <w:t>Verificará, en su caso, que el precio de los bienes, arrendamientos o servicios sea congruente con el Estudio de Mercado.</w:t>
      </w:r>
    </w:p>
    <w:p w:rsidR="00D12560" w:rsidRDefault="00051901" w:rsidP="000B69BE">
      <w:pPr>
        <w:pStyle w:val="Sangra2detindependiente"/>
        <w:numPr>
          <w:ilvl w:val="0"/>
          <w:numId w:val="13"/>
        </w:numPr>
        <w:spacing w:after="0" w:line="240" w:lineRule="auto"/>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605CB7">
        <w:rPr>
          <w:rFonts w:ascii="Tw Cen MT" w:hAnsi="Tw Cen MT"/>
          <w:szCs w:val="20"/>
        </w:rPr>
        <w:t xml:space="preserve">del Sector </w:t>
      </w:r>
      <w:r w:rsidRPr="001B427F">
        <w:rPr>
          <w:rFonts w:ascii="Tw Cen MT" w:hAnsi="Tw Cen MT"/>
          <w:szCs w:val="20"/>
        </w:rPr>
        <w:t>Público del Estado de Colima.</w:t>
      </w:r>
    </w:p>
    <w:p w:rsidR="003D46CF" w:rsidRPr="003D46CF" w:rsidRDefault="003D46CF" w:rsidP="000B69BE">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851"/>
        <w:jc w:val="both"/>
        <w:rPr>
          <w:rFonts w:ascii="Tw Cen MT" w:hAnsi="Tw Cen MT"/>
          <w:szCs w:val="20"/>
        </w:rPr>
      </w:pPr>
    </w:p>
    <w:p w:rsidR="00051901" w:rsidRPr="002D065F" w:rsidRDefault="00051901" w:rsidP="000B69BE">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rsidR="00051901" w:rsidRPr="002D065F" w:rsidRDefault="00051901" w:rsidP="000B69BE">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4C19BB">
        <w:rPr>
          <w:rFonts w:ascii="Tw Cen MT" w:hAnsi="Tw Cen MT" w:cs="Arial"/>
          <w:sz w:val="22"/>
        </w:rPr>
        <w:t>.</w:t>
      </w:r>
    </w:p>
    <w:p w:rsidR="001B427F" w:rsidRPr="003A0769" w:rsidRDefault="0098761D" w:rsidP="001B427F">
      <w:pPr>
        <w:pStyle w:val="Prrafodelista"/>
        <w:numPr>
          <w:ilvl w:val="0"/>
          <w:numId w:val="14"/>
        </w:numPr>
        <w:ind w:left="709" w:hanging="283"/>
        <w:jc w:val="both"/>
        <w:rPr>
          <w:rFonts w:ascii="Tw Cen MT" w:hAnsi="Tw Cen MT" w:cs="Arial"/>
          <w:sz w:val="22"/>
        </w:rPr>
      </w:pPr>
      <w:r w:rsidRPr="005D19B8">
        <w:rPr>
          <w:rFonts w:ascii="Tw Cen MT" w:hAnsi="Tw Cen MT" w:cs="Arial"/>
          <w:spacing w:val="-3"/>
          <w:sz w:val="22"/>
          <w:szCs w:val="22"/>
        </w:rPr>
        <w:t xml:space="preserve">Si el licitante presenta más de una propuesta, interpretándose este hecho como un intento claro de especulación que genera para dicho licitante condiciones ventajosas por encima de los otros participantes. </w:t>
      </w:r>
    </w:p>
    <w:p w:rsidR="003A0769" w:rsidRPr="003A0769" w:rsidRDefault="003A0769" w:rsidP="003A0769">
      <w:pPr>
        <w:pStyle w:val="Prrafodelista"/>
        <w:ind w:left="709"/>
        <w:jc w:val="both"/>
        <w:rPr>
          <w:rFonts w:ascii="Tw Cen MT" w:hAnsi="Tw Cen MT" w:cs="Arial"/>
          <w:sz w:val="22"/>
        </w:rPr>
      </w:pPr>
    </w:p>
    <w:p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51901" w:rsidRPr="002D065F" w:rsidRDefault="00051901" w:rsidP="005B3BF3">
      <w:pPr>
        <w:shd w:val="clear" w:color="auto" w:fill="BFBFBF" w:themeFill="background1" w:themeFillShade="BF"/>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Si los precios no fueran aceptables para la requirente y la convocante de acuerdo a los precios del mercado</w:t>
      </w:r>
    </w:p>
    <w:p w:rsidR="00051901" w:rsidRPr="00F77F13" w:rsidRDefault="00051901" w:rsidP="00F77F13">
      <w:pPr>
        <w:jc w:val="both"/>
        <w:rPr>
          <w:rFonts w:ascii="Tw Cen MT" w:hAnsi="Tw Cen MT" w:cs="Arial"/>
        </w:rPr>
      </w:pPr>
      <w:r w:rsidRPr="00F77F13">
        <w:rPr>
          <w:rFonts w:ascii="Tw Cen MT" w:hAnsi="Tw Cen MT" w:cs="Arial"/>
        </w:rPr>
        <w:t xml:space="preserve">De acuerdo al artículo 42 NUMERAL 4. De la Ley de Adquisiciones, Arrendamientos y Servicios </w:t>
      </w:r>
      <w:r w:rsidR="00605CB7">
        <w:rPr>
          <w:rFonts w:ascii="Tw Cen MT" w:hAnsi="Tw Cen MT" w:cs="Arial"/>
        </w:rPr>
        <w:t xml:space="preserve">del Sector </w:t>
      </w:r>
      <w:r w:rsidRPr="00F77F13">
        <w:rPr>
          <w:rFonts w:ascii="Tw Cen MT" w:hAnsi="Tw Cen MT" w:cs="Arial"/>
        </w:rPr>
        <w:t>Público del Estado de Colima.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lastRenderedPageBreak/>
        <w:t>Si no se registra cuando menos un licitante al acto de presentación de proposiciones y apertura de propuestas técnicas y económicas.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0B69BE">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F77F13" w:rsidRDefault="00051901" w:rsidP="000B69BE">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5E7C0F" w:rsidRPr="005E7C0F" w:rsidRDefault="005E7C0F" w:rsidP="000B69BE">
      <w:pPr>
        <w:spacing w:after="0" w:line="240" w:lineRule="auto"/>
        <w:jc w:val="both"/>
        <w:rPr>
          <w:rFonts w:ascii="Tw Cen MT" w:hAnsi="Tw Cen MT" w:cs="Arial"/>
        </w:rPr>
      </w:pPr>
    </w:p>
    <w:p w:rsidR="00051901" w:rsidRPr="002D065F" w:rsidRDefault="00051901" w:rsidP="000B69BE">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rsidR="00051901" w:rsidRPr="002D065F" w:rsidRDefault="00051901" w:rsidP="000B69BE">
      <w:pPr>
        <w:spacing w:after="0" w:line="240" w:lineRule="auto"/>
        <w:rPr>
          <w:rFonts w:ascii="Tw Cen MT" w:hAnsi="Tw Cen MT" w:cs="Arial"/>
        </w:rPr>
      </w:pPr>
      <w:r w:rsidRPr="002D065F">
        <w:rPr>
          <w:rFonts w:ascii="Tw Cen MT" w:hAnsi="Tw Cen MT" w:cs="Arial"/>
        </w:rPr>
        <w:t>Procederá la rescisión administrativa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0B69BE">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0B69BE">
      <w:pPr>
        <w:pStyle w:val="Textoindependiente3"/>
        <w:rPr>
          <w:rFonts w:ascii="Tw Cen MT" w:hAnsi="Tw Cen MT"/>
        </w:rPr>
      </w:pPr>
    </w:p>
    <w:p w:rsidR="00051901" w:rsidRDefault="00051901" w:rsidP="000B69BE">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0B69BE" w:rsidRPr="002D065F" w:rsidRDefault="000B69BE" w:rsidP="000B69BE">
      <w:pPr>
        <w:pStyle w:val="Textoindependiente3"/>
        <w:rPr>
          <w:rFonts w:ascii="Tw Cen MT" w:hAnsi="Tw Cen MT"/>
        </w:rPr>
      </w:pPr>
    </w:p>
    <w:p w:rsidR="00051901" w:rsidRDefault="00051901" w:rsidP="000B69BE">
      <w:pPr>
        <w:spacing w:after="0"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0B69BE" w:rsidRPr="002D065F" w:rsidRDefault="000B69BE" w:rsidP="000B69BE">
      <w:pPr>
        <w:spacing w:after="0" w:line="240" w:lineRule="auto"/>
        <w:rPr>
          <w:rFonts w:ascii="Tw Cen MT" w:hAnsi="Tw Cen MT" w:cs="Arial"/>
        </w:rPr>
      </w:pPr>
    </w:p>
    <w:p w:rsidR="00051901" w:rsidRDefault="00051901" w:rsidP="000B69BE">
      <w:pPr>
        <w:spacing w:after="0"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B69BE" w:rsidRPr="002D065F" w:rsidRDefault="000B69BE" w:rsidP="000B69BE">
      <w:pPr>
        <w:spacing w:after="0" w:line="240" w:lineRule="auto"/>
        <w:rPr>
          <w:rFonts w:ascii="Tw Cen MT" w:hAnsi="Tw Cen MT" w:cs="Arial"/>
        </w:rPr>
      </w:pPr>
    </w:p>
    <w:p w:rsidR="00F77F13" w:rsidRDefault="00051901" w:rsidP="000B69BE">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797541" w:rsidRPr="00306A57" w:rsidRDefault="00797541" w:rsidP="000B69BE">
      <w:pPr>
        <w:pStyle w:val="Textoindependiente3"/>
        <w:rPr>
          <w:rFonts w:ascii="Tw Cen MT" w:hAnsi="Tw Cen MT"/>
        </w:rPr>
      </w:pPr>
    </w:p>
    <w:p w:rsidR="00051901" w:rsidRPr="002D065F" w:rsidRDefault="00051901" w:rsidP="000B69BE">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051901"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A0769"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051901" w:rsidRPr="002D065F" w:rsidRDefault="00051901" w:rsidP="005B3BF3">
      <w:pPr>
        <w:shd w:val="clear" w:color="auto" w:fill="BFBFBF" w:themeFill="background1" w:themeFillShade="BF"/>
        <w:rPr>
          <w:rFonts w:ascii="Tw Cen MT" w:hAnsi="Tw Cen MT" w:cs="Arial"/>
          <w:b/>
          <w:bCs/>
          <w:caps/>
        </w:rPr>
      </w:pPr>
      <w:bookmarkStart w:id="2"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lastRenderedPageBreak/>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FB715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605CB7">
        <w:rPr>
          <w:rFonts w:ascii="Tw Cen MT" w:hAnsi="Tw Cen MT"/>
        </w:rPr>
        <w:t xml:space="preserve">del Sector </w:t>
      </w:r>
      <w:r w:rsidRPr="002D065F">
        <w:rPr>
          <w:rFonts w:ascii="Tw Cen MT" w:hAnsi="Tw Cen MT"/>
        </w:rPr>
        <w:t>Público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605CB7">
        <w:rPr>
          <w:rFonts w:ascii="Tw Cen MT" w:hAnsi="Tw Cen MT" w:cs="Arial"/>
          <w:sz w:val="22"/>
        </w:rPr>
        <w:t xml:space="preserve">DEL SECTOR </w:t>
      </w:r>
      <w:r w:rsidRPr="00D27034">
        <w:rPr>
          <w:rFonts w:ascii="Tw Cen MT" w:hAnsi="Tw Cen MT" w:cs="Arial"/>
          <w:sz w:val="22"/>
        </w:rPr>
        <w:t>PÚBLICOS DE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051901">
      <w:pPr>
        <w:rPr>
          <w:rFonts w:ascii="Tw Cen MT" w:hAnsi="Tw Cen MT" w:cs="Arial"/>
        </w:rPr>
      </w:pPr>
    </w:p>
    <w:p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51901" w:rsidRDefault="00051901" w:rsidP="00197463">
      <w:pPr>
        <w:spacing w:after="0" w:line="240" w:lineRule="auto"/>
        <w:jc w:val="both"/>
        <w:rPr>
          <w:rFonts w:ascii="Tw Cen MT" w:hAnsi="Tw Cen MT" w:cs="Arial"/>
        </w:rPr>
      </w:pPr>
      <w:r w:rsidRPr="002D065F">
        <w:rPr>
          <w:rFonts w:ascii="Tw Cen MT" w:hAnsi="Tw Cen MT" w:cs="Arial"/>
        </w:rPr>
        <w:lastRenderedPageBreak/>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197463" w:rsidRPr="002D065F" w:rsidRDefault="00197463" w:rsidP="00197463">
      <w:pPr>
        <w:spacing w:after="0" w:line="240" w:lineRule="auto"/>
        <w:jc w:val="both"/>
        <w:rPr>
          <w:rFonts w:ascii="Tw Cen MT" w:hAnsi="Tw Cen MT" w:cs="Arial"/>
        </w:rPr>
      </w:pPr>
    </w:p>
    <w:p w:rsidR="00051901" w:rsidRDefault="00051901" w:rsidP="00197463">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197463" w:rsidRPr="002D065F" w:rsidRDefault="00197463" w:rsidP="00197463">
      <w:pPr>
        <w:pStyle w:val="Textoindependiente3"/>
        <w:rPr>
          <w:rFonts w:ascii="Tw Cen MT" w:hAnsi="Tw Cen MT"/>
          <w:bCs/>
        </w:rPr>
      </w:pPr>
    </w:p>
    <w:p w:rsidR="00051901" w:rsidRDefault="00051901" w:rsidP="00197463">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97463" w:rsidRPr="002D065F" w:rsidRDefault="00197463" w:rsidP="00197463">
      <w:pPr>
        <w:spacing w:after="0" w:line="240" w:lineRule="auto"/>
        <w:jc w:val="both"/>
        <w:rPr>
          <w:rFonts w:ascii="Tw Cen MT" w:hAnsi="Tw Cen MT" w:cs="Arial"/>
        </w:rPr>
      </w:pPr>
    </w:p>
    <w:p w:rsidR="00051901" w:rsidRDefault="00051901" w:rsidP="00197463">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197463" w:rsidRDefault="00197463" w:rsidP="00197463">
      <w:pPr>
        <w:spacing w:after="0" w:line="240" w:lineRule="auto"/>
        <w:jc w:val="both"/>
        <w:rPr>
          <w:rFonts w:ascii="Tw Cen MT" w:hAnsi="Tw Cen MT" w:cs="Arial"/>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051901" w:rsidRDefault="00051901" w:rsidP="00D27034">
      <w:pPr>
        <w:pStyle w:val="Textoindependiente3"/>
        <w:spacing w:after="160"/>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7F3816">
        <w:rPr>
          <w:rFonts w:ascii="Tw Cen MT" w:hAnsi="Tw Cen MT"/>
        </w:rPr>
        <w:t xml:space="preserve">del Sector </w:t>
      </w:r>
      <w:r w:rsidRPr="002D065F">
        <w:rPr>
          <w:rFonts w:ascii="Tw Cen MT" w:hAnsi="Tw Cen MT"/>
        </w:rPr>
        <w:t>Público del Estado de Colima vigente.</w:t>
      </w: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6B717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7F3816">
        <w:rPr>
          <w:rFonts w:ascii="Tw Cen MT" w:hAnsi="Tw Cen MT"/>
        </w:rPr>
        <w:t xml:space="preserve">del Sector </w:t>
      </w:r>
      <w:r w:rsidRPr="002D065F">
        <w:rPr>
          <w:rFonts w:ascii="Tw Cen MT" w:hAnsi="Tw Cen MT"/>
        </w:rPr>
        <w:t xml:space="preserve">Público del Estado de Colima. </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rsidR="00051901" w:rsidRPr="002D065F" w:rsidRDefault="00C350B8" w:rsidP="005B3BF3">
      <w:pPr>
        <w:shd w:val="clear" w:color="auto" w:fill="BFBFBF" w:themeFill="background1" w:themeFillShade="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051901" w:rsidRPr="002D065F" w:rsidRDefault="00051901" w:rsidP="00051901">
      <w:pPr>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051901" w:rsidRPr="002D065F" w:rsidRDefault="00051901" w:rsidP="005B3BF3">
      <w:pPr>
        <w:shd w:val="clear" w:color="auto" w:fill="BFBFBF" w:themeFill="background1" w:themeFillShade="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051901" w:rsidRPr="002D065F" w:rsidRDefault="00051901" w:rsidP="00051901">
      <w:pPr>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51901" w:rsidRPr="002D065F" w:rsidRDefault="00051901" w:rsidP="00051901">
      <w:pPr>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5B69CB" w:rsidRPr="005D74D8" w:rsidRDefault="00C350B8" w:rsidP="00CB1FFB">
      <w:pPr>
        <w:rPr>
          <w:rFonts w:ascii="Tw Cen MT" w:hAnsi="Tw Cen MT" w:cs="Arial"/>
        </w:rPr>
      </w:pPr>
      <w:r>
        <w:rPr>
          <w:rFonts w:ascii="Tw Cen MT" w:hAnsi="Tw Cen MT" w:cs="Arial"/>
        </w:rPr>
        <w:br w:type="page"/>
      </w:r>
      <w:bookmarkEnd w:id="2"/>
    </w:p>
    <w:p w:rsidR="00051901" w:rsidRDefault="00051901" w:rsidP="008C482F">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sidR="006B7171">
        <w:rPr>
          <w:rFonts w:ascii="Tw Cen MT" w:hAnsi="Tw Cen MT" w:cs="Arial"/>
          <w:b/>
          <w:bCs/>
        </w:rPr>
        <w:t>06002-0</w:t>
      </w:r>
      <w:r w:rsidR="00FB7151">
        <w:rPr>
          <w:rFonts w:ascii="Tw Cen MT" w:hAnsi="Tw Cen MT" w:cs="Arial"/>
          <w:b/>
          <w:bCs/>
        </w:rPr>
        <w:t>1</w:t>
      </w:r>
      <w:r w:rsidR="00334879">
        <w:rPr>
          <w:rFonts w:ascii="Tw Cen MT" w:hAnsi="Tw Cen MT" w:cs="Arial"/>
          <w:b/>
          <w:bCs/>
        </w:rPr>
        <w:t>3</w:t>
      </w:r>
      <w:r>
        <w:rPr>
          <w:rFonts w:ascii="Tw Cen MT" w:hAnsi="Tw Cen MT" w:cs="Arial"/>
          <w:b/>
          <w:bCs/>
        </w:rPr>
        <w:t>-1</w:t>
      </w:r>
      <w:r w:rsidR="00B00722">
        <w:rPr>
          <w:rFonts w:ascii="Tw Cen MT" w:hAnsi="Tw Cen MT" w:cs="Arial"/>
          <w:b/>
          <w:bCs/>
        </w:rPr>
        <w:t>8</w:t>
      </w:r>
    </w:p>
    <w:p w:rsidR="00051901" w:rsidRDefault="00051901" w:rsidP="008C482F">
      <w:pPr>
        <w:jc w:val="center"/>
        <w:rPr>
          <w:rFonts w:ascii="Tw Cen MT" w:hAnsi="Tw Cen MT" w:cs="Arial"/>
          <w:b/>
          <w:bCs/>
          <w:sz w:val="28"/>
          <w:szCs w:val="28"/>
        </w:rPr>
      </w:pPr>
      <w:r w:rsidRPr="00F21597">
        <w:rPr>
          <w:rFonts w:ascii="Tw Cen MT" w:hAnsi="Tw Cen MT" w:cs="Arial"/>
          <w:b/>
          <w:bCs/>
          <w:sz w:val="28"/>
          <w:szCs w:val="28"/>
        </w:rPr>
        <w:t>ANEXO NÚMERO 1 TÉCNICO</w:t>
      </w:r>
    </w:p>
    <w:p w:rsidR="00FB7151" w:rsidRDefault="00A17D36" w:rsidP="00FB7151">
      <w:pPr>
        <w:tabs>
          <w:tab w:val="left" w:pos="0"/>
        </w:tabs>
        <w:ind w:right="51"/>
        <w:jc w:val="center"/>
        <w:outlineLvl w:val="0"/>
        <w:rPr>
          <w:rFonts w:ascii="Tw Cen MT" w:hAnsi="Tw Cen MT" w:cs="Arial"/>
          <w:b/>
          <w:bCs/>
        </w:rPr>
      </w:pPr>
      <w:r>
        <w:rPr>
          <w:rFonts w:ascii="Tw Cen MT" w:hAnsi="Tw Cen MT" w:cs="Arial"/>
          <w:b/>
          <w:bCs/>
        </w:rPr>
        <w:t xml:space="preserve">PARA LA ADQUISICION DEL SERVICIO DE ALIMENTACIÓN (DESAYUNO, COMIDA, CENA) PARA LA POBLACIÓN INTERNA, OFICIALES DE SEGURIDAD Y PERSONAL DE LOS CENTROS DE REINSERCIÓN SOCIAL DEL ESTADO DE COLIMA Y DEL INSTITUTO ESPECIALIZADO EN LA EJECUCIÓN DE MEDIDAS PARA </w:t>
      </w:r>
      <w:r w:rsidR="004B76B2">
        <w:rPr>
          <w:rFonts w:ascii="Tw Cen MT" w:hAnsi="Tw Cen MT" w:cs="Arial"/>
          <w:b/>
          <w:bCs/>
        </w:rPr>
        <w:t>ADOLESCENTES</w:t>
      </w:r>
      <w:r w:rsidR="0038454C">
        <w:rPr>
          <w:rFonts w:ascii="Tw Cen MT" w:hAnsi="Tw Cen MT" w:cs="Arial"/>
          <w:b/>
          <w:bCs/>
        </w:rPr>
        <w:t>.</w:t>
      </w:r>
    </w:p>
    <w:p w:rsidR="00FB7151" w:rsidRPr="00FB7151" w:rsidRDefault="00FB7151" w:rsidP="00FB7151">
      <w:pPr>
        <w:tabs>
          <w:tab w:val="left" w:pos="0"/>
        </w:tabs>
        <w:ind w:right="51"/>
        <w:jc w:val="center"/>
        <w:outlineLvl w:val="0"/>
        <w:rPr>
          <w:rFonts w:ascii="Tw Cen MT" w:hAnsi="Tw Cen MT" w:cs="Arial"/>
          <w:b/>
          <w:bCs/>
        </w:rPr>
      </w:pPr>
    </w:p>
    <w:p w:rsidR="00FB7151" w:rsidRPr="00E9075E" w:rsidRDefault="00FB7151" w:rsidP="00FB7151">
      <w:pPr>
        <w:jc w:val="center"/>
        <w:rPr>
          <w:rFonts w:ascii="Arial" w:hAnsi="Arial" w:cs="Arial"/>
          <w:b/>
          <w:bCs/>
        </w:rPr>
      </w:pPr>
      <w:r w:rsidRPr="00E9075E">
        <w:rPr>
          <w:rFonts w:ascii="Arial" w:hAnsi="Arial" w:cs="Arial"/>
          <w:b/>
          <w:bCs/>
        </w:rPr>
        <w:t>DOCUMENTACIÓN COMPLEMENTARIA</w:t>
      </w:r>
    </w:p>
    <w:p w:rsidR="00DF620C" w:rsidRPr="00E40AA8" w:rsidRDefault="00DF620C" w:rsidP="00E40AA8">
      <w:pPr>
        <w:numPr>
          <w:ilvl w:val="0"/>
          <w:numId w:val="35"/>
        </w:numPr>
        <w:spacing w:after="0" w:line="240" w:lineRule="auto"/>
        <w:jc w:val="both"/>
        <w:rPr>
          <w:rFonts w:ascii="Tw Cen MT" w:hAnsi="Tw Cen MT" w:cs="Arial"/>
          <w:sz w:val="20"/>
          <w:szCs w:val="20"/>
        </w:rPr>
      </w:pPr>
      <w:r w:rsidRPr="00E40AA8">
        <w:rPr>
          <w:rFonts w:ascii="Tw Cen MT" w:hAnsi="Tw Cen MT" w:cs="Arial"/>
          <w:sz w:val="20"/>
          <w:szCs w:val="20"/>
          <w:lang w:val="pt-BR"/>
        </w:rPr>
        <w:t xml:space="preserve">Los Licitantes </w:t>
      </w:r>
      <w:r w:rsidRPr="00E40AA8">
        <w:rPr>
          <w:rFonts w:ascii="Tw Cen MT" w:hAnsi="Tw Cen MT" w:cs="Arial"/>
          <w:sz w:val="20"/>
          <w:szCs w:val="20"/>
        </w:rPr>
        <w:t>deberán</w:t>
      </w:r>
      <w:r w:rsidRPr="00E40AA8">
        <w:rPr>
          <w:rFonts w:ascii="Tw Cen MT" w:hAnsi="Tw Cen MT" w:cs="Arial"/>
          <w:sz w:val="20"/>
          <w:szCs w:val="20"/>
          <w:lang w:val="pt-BR"/>
        </w:rPr>
        <w:t xml:space="preserve"> presentar un ciclo de cuatro semanas de Menus, incluyendo la carga calórica.</w:t>
      </w:r>
    </w:p>
    <w:p w:rsidR="00DF620C" w:rsidRPr="00E40AA8" w:rsidRDefault="00DF620C" w:rsidP="00E40AA8">
      <w:pPr>
        <w:spacing w:after="0" w:line="240" w:lineRule="auto"/>
        <w:ind w:left="360"/>
        <w:jc w:val="both"/>
        <w:rPr>
          <w:rFonts w:ascii="Tw Cen MT" w:hAnsi="Tw Cen MT" w:cs="Arial"/>
          <w:sz w:val="20"/>
          <w:szCs w:val="20"/>
        </w:rPr>
      </w:pPr>
    </w:p>
    <w:p w:rsidR="00334879" w:rsidRPr="00E40AA8" w:rsidRDefault="00DF620C" w:rsidP="00E40AA8">
      <w:pPr>
        <w:numPr>
          <w:ilvl w:val="0"/>
          <w:numId w:val="35"/>
        </w:numPr>
        <w:spacing w:after="0" w:line="240" w:lineRule="auto"/>
        <w:jc w:val="both"/>
        <w:rPr>
          <w:rFonts w:ascii="Tw Cen MT" w:hAnsi="Tw Cen MT" w:cs="Arial"/>
          <w:sz w:val="20"/>
          <w:szCs w:val="20"/>
        </w:rPr>
      </w:pPr>
      <w:r w:rsidRPr="00E40AA8">
        <w:rPr>
          <w:rFonts w:ascii="Tw Cen MT" w:eastAsiaTheme="minorEastAsia" w:hAnsi="Tw Cen MT" w:cs="Arial"/>
          <w:color w:val="000000"/>
          <w:sz w:val="20"/>
          <w:szCs w:val="20"/>
          <w:lang w:val="es-ES" w:eastAsia="es-MX"/>
        </w:rPr>
        <w:t>Los Licitantes deberán</w:t>
      </w:r>
      <w:r w:rsidR="00334879" w:rsidRPr="00E40AA8">
        <w:rPr>
          <w:rFonts w:ascii="Tw Cen MT" w:eastAsiaTheme="minorEastAsia" w:hAnsi="Tw Cen MT" w:cs="Arial"/>
          <w:color w:val="000000"/>
          <w:sz w:val="20"/>
          <w:szCs w:val="20"/>
          <w:lang w:val="es-ES" w:eastAsia="es-MX"/>
        </w:rPr>
        <w:t xml:space="preserve"> presentar</w:t>
      </w:r>
      <w:r w:rsidRPr="00E40AA8">
        <w:rPr>
          <w:rFonts w:ascii="Tw Cen MT" w:eastAsiaTheme="minorEastAsia" w:hAnsi="Tw Cen MT" w:cs="Arial"/>
          <w:color w:val="000000"/>
          <w:sz w:val="20"/>
          <w:szCs w:val="20"/>
          <w:lang w:val="es-ES" w:eastAsia="es-MX"/>
        </w:rPr>
        <w:t>:</w:t>
      </w:r>
    </w:p>
    <w:p w:rsidR="00DF620C" w:rsidRPr="00E40AA8" w:rsidRDefault="00DF620C" w:rsidP="00E40AA8">
      <w:pPr>
        <w:pStyle w:val="Prrafodelista"/>
        <w:rPr>
          <w:rFonts w:ascii="Tw Cen MT" w:eastAsiaTheme="minorEastAsia" w:hAnsi="Tw Cen MT" w:cs="Arial"/>
          <w:color w:val="000000"/>
          <w:lang w:val="es-ES" w:eastAsia="es-MX"/>
        </w:rPr>
      </w:pPr>
    </w:p>
    <w:p w:rsidR="00DF620C" w:rsidRPr="00E40AA8" w:rsidRDefault="00334879" w:rsidP="00E40AA8">
      <w:pPr>
        <w:pStyle w:val="Prrafodelista"/>
        <w:numPr>
          <w:ilvl w:val="1"/>
          <w:numId w:val="40"/>
        </w:numPr>
        <w:jc w:val="both"/>
        <w:rPr>
          <w:rFonts w:ascii="Tw Cen MT" w:hAnsi="Tw Cen MT" w:cs="Arial"/>
        </w:rPr>
      </w:pPr>
      <w:r w:rsidRPr="00E40AA8">
        <w:rPr>
          <w:rFonts w:ascii="Tw Cen MT" w:eastAsiaTheme="minorEastAsia" w:hAnsi="Tw Cen MT" w:cs="Arial"/>
          <w:color w:val="000000"/>
          <w:lang w:val="es-ES" w:eastAsia="es-MX"/>
        </w:rPr>
        <w:t>O</w:t>
      </w:r>
      <w:r w:rsidR="00DF620C" w:rsidRPr="00E40AA8">
        <w:rPr>
          <w:rFonts w:ascii="Tw Cen MT" w:eastAsiaTheme="minorEastAsia" w:hAnsi="Tw Cen MT" w:cs="Arial"/>
          <w:color w:val="000000"/>
          <w:lang w:val="es-ES" w:eastAsia="es-MX"/>
        </w:rPr>
        <w:t xml:space="preserve">riginal o copia certificada y copia simple para su cotejo del certificado vigente de su Sistema de Gestión de Calidad, de conformidad con la Norma Mexicana NMX- CC-9001-IMNC-2008 / ISO 9001:2008, o bien, NMX-CC-9001-IMNC-2015 / ISO 9001:2015, correspondiente a sus instalaciones operativas, expedido por un Organismo de Certificación acreditado ante la Entidad Mexicana de Acreditación, A.C. (E.M.A.) como Organismo de Certificación de Sistemas de Gestión de Calidad, en el sector 30; el alcance del certificado otorgado al licitante deberá estar relacionado con la elaboración, abastecimiento y preparación de alimentos. Anexando copia simple de la acreditación vigente ante la E.M.A. del Organismo de Certificación. </w:t>
      </w:r>
    </w:p>
    <w:p w:rsidR="00DF620C" w:rsidRPr="00E40AA8" w:rsidRDefault="00DF620C" w:rsidP="00DF620C">
      <w:pPr>
        <w:pStyle w:val="Prrafodelista"/>
        <w:ind w:left="993"/>
        <w:jc w:val="both"/>
        <w:rPr>
          <w:rFonts w:ascii="Tw Cen MT" w:hAnsi="Tw Cen MT" w:cs="Arial"/>
        </w:rPr>
      </w:pPr>
    </w:p>
    <w:p w:rsidR="00DF620C" w:rsidRPr="00E40AA8" w:rsidRDefault="00DF620C" w:rsidP="00E40AA8">
      <w:pPr>
        <w:pStyle w:val="Prrafodelista"/>
        <w:numPr>
          <w:ilvl w:val="1"/>
          <w:numId w:val="40"/>
        </w:numPr>
        <w:jc w:val="both"/>
        <w:rPr>
          <w:rFonts w:ascii="Tw Cen MT" w:hAnsi="Tw Cen MT" w:cs="Arial"/>
        </w:rPr>
      </w:pPr>
      <w:r w:rsidRPr="00E40AA8">
        <w:rPr>
          <w:rFonts w:ascii="Tw Cen MT" w:eastAsiaTheme="minorEastAsia" w:hAnsi="Tw Cen MT" w:cs="Arial"/>
          <w:color w:val="000000"/>
          <w:lang w:val="es-ES" w:eastAsia="es-MX"/>
        </w:rPr>
        <w:t>carta de autenticidad del certificado expedida por el Organismo de Certificación que emitió el certificado solicitado, que incluya los datos del contacto de éste y en la cual se indique expresamente que el Organismo de Certificación cuenta con la autorización por parte de la E.M.A. para expedir dicho certificado en Sistemas de Gestión de Calidad, en el sector 30. Lo anterior con la finalidad de que la Convocante tenga la certeza de que el licitante cuenta con el Sistema de Gestión de Calidad documentado que garantiza la estandarización de sus procesos de calidad. Dicha carta deberá presentarse dirigida a la convocante, incluyendo el número y objeto de la presente licitación.</w:t>
      </w:r>
    </w:p>
    <w:p w:rsidR="00DF620C" w:rsidRPr="00E40AA8" w:rsidRDefault="00DF620C" w:rsidP="00E40AA8">
      <w:pPr>
        <w:pStyle w:val="Prrafodelista"/>
        <w:rPr>
          <w:rFonts w:ascii="Tw Cen MT" w:hAnsi="Tw Cen MT"/>
          <w:bCs/>
          <w:lang w:val="es-ES_tradnl"/>
        </w:rPr>
      </w:pPr>
    </w:p>
    <w:p w:rsidR="00DF620C" w:rsidRPr="00E40AA8" w:rsidRDefault="00DF620C" w:rsidP="00E40AA8">
      <w:pPr>
        <w:pStyle w:val="Default"/>
        <w:numPr>
          <w:ilvl w:val="0"/>
          <w:numId w:val="35"/>
        </w:numPr>
        <w:ind w:left="426"/>
        <w:jc w:val="both"/>
        <w:rPr>
          <w:rFonts w:ascii="Tw Cen MT" w:hAnsi="Tw Cen MT"/>
          <w:sz w:val="20"/>
          <w:szCs w:val="20"/>
        </w:rPr>
      </w:pPr>
      <w:r w:rsidRPr="00E40AA8">
        <w:rPr>
          <w:rFonts w:ascii="Tw Cen MT" w:hAnsi="Tw Cen MT"/>
          <w:bCs/>
          <w:sz w:val="20"/>
          <w:szCs w:val="20"/>
          <w:lang w:val="es-ES_tradnl"/>
        </w:rPr>
        <w:t>Los licitantes deberán acreditar el cumplimiento de las Normas Oficiales Mexicanas y Norma Mexicana que se describen a continuación:</w:t>
      </w:r>
    </w:p>
    <w:p w:rsidR="00DF620C" w:rsidRPr="00E40AA8" w:rsidRDefault="00DF620C" w:rsidP="00DF620C">
      <w:pPr>
        <w:pStyle w:val="Default"/>
        <w:ind w:left="360"/>
        <w:jc w:val="both"/>
        <w:rPr>
          <w:rFonts w:ascii="Tw Cen MT" w:hAnsi="Tw Cen MT"/>
          <w:sz w:val="20"/>
          <w:szCs w:val="20"/>
        </w:rPr>
      </w:pPr>
    </w:p>
    <w:p w:rsidR="00DF620C" w:rsidRPr="00E40AA8" w:rsidRDefault="00797541" w:rsidP="0054424F">
      <w:pPr>
        <w:pStyle w:val="Prrafodelista"/>
        <w:numPr>
          <w:ilvl w:val="0"/>
          <w:numId w:val="41"/>
        </w:numPr>
        <w:spacing w:line="240" w:lineRule="atLeast"/>
        <w:ind w:left="993" w:right="452"/>
        <w:jc w:val="both"/>
        <w:rPr>
          <w:rFonts w:ascii="Tw Cen MT" w:hAnsi="Tw Cen MT" w:cs="Arial"/>
        </w:rPr>
      </w:pPr>
      <w:r w:rsidRPr="00E40AA8">
        <w:rPr>
          <w:rFonts w:ascii="Tw Cen MT" w:hAnsi="Tw Cen MT" w:cs="Arial"/>
        </w:rPr>
        <w:t>Norma</w:t>
      </w:r>
      <w:r w:rsidR="00DF620C" w:rsidRPr="00E40AA8">
        <w:rPr>
          <w:rFonts w:ascii="Tw Cen MT" w:hAnsi="Tw Cen MT" w:cs="Arial"/>
        </w:rPr>
        <w:t xml:space="preserve"> Oficial Mexicana NOM-251-SSA1-2009, Prácticas de higiene para el proceso de alimentos, bebidas o suplementos alimenticios.</w:t>
      </w:r>
    </w:p>
    <w:p w:rsidR="00DF620C" w:rsidRPr="00E40AA8" w:rsidRDefault="00DF620C" w:rsidP="0054424F">
      <w:pPr>
        <w:pStyle w:val="Prrafodelista"/>
        <w:numPr>
          <w:ilvl w:val="0"/>
          <w:numId w:val="41"/>
        </w:numPr>
        <w:spacing w:line="240" w:lineRule="atLeast"/>
        <w:ind w:left="993" w:right="452"/>
        <w:jc w:val="both"/>
        <w:rPr>
          <w:rFonts w:ascii="Tw Cen MT" w:hAnsi="Tw Cen MT" w:cs="Arial"/>
        </w:rPr>
      </w:pPr>
      <w:r w:rsidRPr="00E40AA8">
        <w:rPr>
          <w:rFonts w:ascii="Tw Cen MT" w:hAnsi="Tw Cen MT" w:cs="Arial"/>
        </w:rPr>
        <w:t>Norma Oficial Mexicana NOM-114-SSA1-1994, Bienes y Servicios. Método para la determinación de Salmonella en alimentos.</w:t>
      </w:r>
    </w:p>
    <w:p w:rsidR="00DF620C" w:rsidRPr="00E40AA8" w:rsidRDefault="00DF620C" w:rsidP="0054424F">
      <w:pPr>
        <w:pStyle w:val="Prrafodelista"/>
        <w:numPr>
          <w:ilvl w:val="0"/>
          <w:numId w:val="41"/>
        </w:numPr>
        <w:spacing w:line="240" w:lineRule="atLeast"/>
        <w:ind w:left="993" w:right="452"/>
        <w:jc w:val="both"/>
        <w:rPr>
          <w:rFonts w:ascii="Tw Cen MT" w:hAnsi="Tw Cen MT" w:cs="Arial"/>
        </w:rPr>
      </w:pPr>
      <w:r w:rsidRPr="00E40AA8">
        <w:rPr>
          <w:rFonts w:ascii="Tw Cen MT" w:hAnsi="Tw Cen MT" w:cs="Arial"/>
        </w:rPr>
        <w:t xml:space="preserve">Norma Oficial Mexicana NOM-115-SSA1-1994, Bienes y servicios. Método para la determinación de </w:t>
      </w:r>
      <w:proofErr w:type="spellStart"/>
      <w:r w:rsidRPr="00E40AA8">
        <w:rPr>
          <w:rFonts w:ascii="Tw Cen MT" w:hAnsi="Tw Cen MT" w:cs="Arial"/>
        </w:rPr>
        <w:t>Staphylococcus</w:t>
      </w:r>
      <w:proofErr w:type="spellEnd"/>
      <w:r w:rsidRPr="00E40AA8">
        <w:rPr>
          <w:rFonts w:ascii="Tw Cen MT" w:hAnsi="Tw Cen MT" w:cs="Arial"/>
        </w:rPr>
        <w:t xml:space="preserve"> </w:t>
      </w:r>
      <w:proofErr w:type="spellStart"/>
      <w:r w:rsidRPr="00E40AA8">
        <w:rPr>
          <w:rFonts w:ascii="Tw Cen MT" w:hAnsi="Tw Cen MT" w:cs="Arial"/>
        </w:rPr>
        <w:t>Aureus</w:t>
      </w:r>
      <w:proofErr w:type="spellEnd"/>
      <w:r w:rsidRPr="00E40AA8">
        <w:rPr>
          <w:rFonts w:ascii="Tw Cen MT" w:hAnsi="Tw Cen MT" w:cs="Arial"/>
        </w:rPr>
        <w:t xml:space="preserve"> en alimentos.</w:t>
      </w:r>
    </w:p>
    <w:p w:rsidR="00DF620C" w:rsidRPr="00E40AA8" w:rsidRDefault="00DF620C" w:rsidP="00E40AA8">
      <w:pPr>
        <w:pStyle w:val="Prrafodelista"/>
        <w:numPr>
          <w:ilvl w:val="0"/>
          <w:numId w:val="41"/>
        </w:numPr>
        <w:ind w:left="993" w:right="452"/>
        <w:jc w:val="both"/>
        <w:rPr>
          <w:rFonts w:ascii="Tw Cen MT" w:hAnsi="Tw Cen MT" w:cs="Arial"/>
        </w:rPr>
      </w:pPr>
      <w:r w:rsidRPr="00E40AA8">
        <w:rPr>
          <w:rFonts w:ascii="Tw Cen MT" w:hAnsi="Tw Cen MT" w:cs="Arial"/>
        </w:rPr>
        <w:t>Modificación a la NOM-127-SSA1-1994, Salud ambiental. Agua para uso y consumo humano.   Límites Permisibles de calidad y tratamientos a que debe someterse el agua en su potabilización.</w:t>
      </w:r>
    </w:p>
    <w:p w:rsidR="00DF620C" w:rsidRPr="00E40AA8" w:rsidRDefault="00DF620C" w:rsidP="00E40AA8">
      <w:pPr>
        <w:pStyle w:val="Prrafodelista"/>
        <w:numPr>
          <w:ilvl w:val="0"/>
          <w:numId w:val="41"/>
        </w:numPr>
        <w:ind w:left="993" w:right="452"/>
        <w:jc w:val="both"/>
        <w:rPr>
          <w:rFonts w:ascii="Tw Cen MT" w:hAnsi="Tw Cen MT" w:cs="Arial"/>
        </w:rPr>
      </w:pPr>
      <w:r w:rsidRPr="00E40AA8">
        <w:rPr>
          <w:rFonts w:ascii="Tw Cen MT" w:hAnsi="Tw Cen MT" w:cs="Arial"/>
        </w:rPr>
        <w:t>NMX-F-605-NORMEX-2004, Distintivo “H” Manejo Higiénico de los Alimentos. Vigente</w:t>
      </w:r>
    </w:p>
    <w:p w:rsidR="00DF620C" w:rsidRPr="00E40AA8" w:rsidRDefault="00DF620C" w:rsidP="00E40AA8">
      <w:pPr>
        <w:pStyle w:val="Prrafodelista"/>
        <w:ind w:left="993"/>
        <w:rPr>
          <w:rFonts w:ascii="Tw Cen MT" w:hAnsi="Tw Cen MT" w:cs="Arial"/>
        </w:rPr>
      </w:pPr>
    </w:p>
    <w:p w:rsidR="00DF620C" w:rsidRPr="00E40AA8" w:rsidRDefault="00DF620C" w:rsidP="00E40AA8">
      <w:pPr>
        <w:pStyle w:val="Prrafodelista"/>
        <w:ind w:left="426"/>
        <w:jc w:val="both"/>
        <w:rPr>
          <w:rFonts w:ascii="Tw Cen MT" w:hAnsi="Tw Cen MT" w:cs="Arial"/>
        </w:rPr>
      </w:pPr>
      <w:r w:rsidRPr="00E40AA8">
        <w:rPr>
          <w:rFonts w:ascii="Tw Cen MT" w:hAnsi="Tw Cen MT" w:cs="Arial"/>
        </w:rPr>
        <w:t>Presentando la siguiente documentación correspondiente a un Centro Penitenciario, en el cual se encuentren prestando los licitantes el servicio de alimentación y cuente con la certificación vigente del Distintivo H:</w:t>
      </w:r>
    </w:p>
    <w:p w:rsidR="00DF620C" w:rsidRPr="00E40AA8" w:rsidRDefault="00DF620C" w:rsidP="00E40AA8">
      <w:pPr>
        <w:pStyle w:val="Prrafodelista"/>
        <w:rPr>
          <w:rFonts w:ascii="Tw Cen MT" w:hAnsi="Tw Cen MT" w:cs="Arial"/>
        </w:rPr>
      </w:pPr>
    </w:p>
    <w:p w:rsidR="00DF620C" w:rsidRPr="00CB3057" w:rsidRDefault="00DF620C" w:rsidP="00CB3057">
      <w:pPr>
        <w:pStyle w:val="Prrafodelista"/>
        <w:numPr>
          <w:ilvl w:val="1"/>
          <w:numId w:val="42"/>
        </w:numPr>
        <w:ind w:right="465"/>
        <w:jc w:val="both"/>
        <w:rPr>
          <w:rFonts w:ascii="Tw Cen MT" w:hAnsi="Tw Cen MT" w:cs="Arial"/>
          <w:bCs/>
          <w:lang w:val="es-ES_tradnl"/>
        </w:rPr>
      </w:pPr>
      <w:r w:rsidRPr="00CB3057">
        <w:rPr>
          <w:rFonts w:ascii="Tw Cen MT" w:hAnsi="Tw Cen MT" w:cs="Arial"/>
          <w:bCs/>
          <w:lang w:val="es-ES_tradnl"/>
        </w:rPr>
        <w:t xml:space="preserve">Original o copia certificada y copia simple para su cotejo de análisis microbiológicos y físico-químicos de productos cárnicos de res, cerdo y pollo; lácteos y embutidos, que mínimo cuenten y cumplan con los siguientes parámetros: mesofílicos aerobios, e. </w:t>
      </w:r>
      <w:proofErr w:type="spellStart"/>
      <w:r w:rsidRPr="00CB3057">
        <w:rPr>
          <w:rFonts w:ascii="Tw Cen MT" w:hAnsi="Tw Cen MT" w:cs="Arial"/>
          <w:bCs/>
          <w:lang w:val="es-ES_tradnl"/>
        </w:rPr>
        <w:t>coli</w:t>
      </w:r>
      <w:proofErr w:type="spellEnd"/>
      <w:r w:rsidRPr="00CB3057">
        <w:rPr>
          <w:rFonts w:ascii="Tw Cen MT" w:hAnsi="Tw Cen MT" w:cs="Arial"/>
          <w:bCs/>
          <w:lang w:val="es-ES_tradnl"/>
        </w:rPr>
        <w:t xml:space="preserve">, salmonella, </w:t>
      </w:r>
      <w:proofErr w:type="spellStart"/>
      <w:r w:rsidRPr="00CB3057">
        <w:rPr>
          <w:rFonts w:ascii="Tw Cen MT" w:hAnsi="Tw Cen MT" w:cs="Arial"/>
          <w:bCs/>
          <w:lang w:val="es-ES_tradnl"/>
        </w:rPr>
        <w:t>staphylococcus</w:t>
      </w:r>
      <w:proofErr w:type="spellEnd"/>
      <w:r w:rsidRPr="00CB3057">
        <w:rPr>
          <w:rFonts w:ascii="Tw Cen MT" w:hAnsi="Tw Cen MT" w:cs="Arial"/>
          <w:bCs/>
          <w:lang w:val="es-ES_tradnl"/>
        </w:rPr>
        <w:t xml:space="preserve"> </w:t>
      </w:r>
      <w:proofErr w:type="spellStart"/>
      <w:r w:rsidRPr="00CB3057">
        <w:rPr>
          <w:rFonts w:ascii="Tw Cen MT" w:hAnsi="Tw Cen MT" w:cs="Arial"/>
          <w:bCs/>
          <w:lang w:val="es-ES_tradnl"/>
        </w:rPr>
        <w:t>aureus</w:t>
      </w:r>
      <w:proofErr w:type="spellEnd"/>
      <w:r w:rsidRPr="00CB3057">
        <w:rPr>
          <w:rFonts w:ascii="Tw Cen MT" w:hAnsi="Tw Cen MT" w:cs="Arial"/>
          <w:bCs/>
          <w:lang w:val="es-ES_tradnl"/>
        </w:rPr>
        <w:t>, humedad, grasa y proteína, presentándolos sin desviaciones a su norma correspondiente.</w:t>
      </w:r>
    </w:p>
    <w:p w:rsidR="00CB3057" w:rsidRPr="00CB3057" w:rsidRDefault="00CB3057" w:rsidP="00CB3057">
      <w:pPr>
        <w:pStyle w:val="Prrafodelista"/>
        <w:ind w:left="720" w:right="465"/>
        <w:jc w:val="both"/>
        <w:rPr>
          <w:rFonts w:ascii="Tw Cen MT" w:hAnsi="Tw Cen MT" w:cs="Arial"/>
          <w:bCs/>
          <w:lang w:val="es-ES_tradnl"/>
        </w:rPr>
      </w:pPr>
    </w:p>
    <w:p w:rsidR="00DF620C" w:rsidRPr="00E40AA8" w:rsidRDefault="00DF620C" w:rsidP="00E40AA8">
      <w:pPr>
        <w:pStyle w:val="Prrafodelista"/>
        <w:numPr>
          <w:ilvl w:val="1"/>
          <w:numId w:val="42"/>
        </w:numPr>
        <w:ind w:right="465"/>
        <w:jc w:val="both"/>
        <w:rPr>
          <w:rFonts w:ascii="Tw Cen MT" w:hAnsi="Tw Cen MT" w:cs="Arial"/>
          <w:bCs/>
          <w:lang w:val="es-ES_tradnl"/>
        </w:rPr>
      </w:pPr>
      <w:r w:rsidRPr="00E40AA8">
        <w:rPr>
          <w:rFonts w:ascii="Tw Cen MT" w:hAnsi="Tw Cen MT" w:cs="Arial"/>
          <w:bCs/>
          <w:lang w:val="es-ES_tradnl"/>
        </w:rPr>
        <w:t>Original o copia certificada y copia simple para su cotejo de Auditoria sanitaria realizada en base a la NOM-251-SSA1-2009, reflejando que las instalaciones cumplen al 100% con las condiciones de seguridad e higiene establecidas en la norma oficial mexicana mencionada.</w:t>
      </w:r>
    </w:p>
    <w:p w:rsidR="00DF620C" w:rsidRPr="00E40AA8" w:rsidRDefault="00DF620C" w:rsidP="00E40AA8">
      <w:pPr>
        <w:spacing w:after="0" w:line="240" w:lineRule="auto"/>
        <w:ind w:left="1276" w:right="465"/>
        <w:jc w:val="both"/>
        <w:rPr>
          <w:rFonts w:ascii="Tw Cen MT" w:hAnsi="Tw Cen MT" w:cs="Arial"/>
          <w:bCs/>
          <w:sz w:val="20"/>
          <w:szCs w:val="20"/>
          <w:lang w:val="es-ES_tradnl"/>
        </w:rPr>
      </w:pPr>
    </w:p>
    <w:p w:rsidR="00DF620C" w:rsidRPr="00E40AA8" w:rsidRDefault="00DF620C" w:rsidP="00E40AA8">
      <w:pPr>
        <w:pStyle w:val="Prrafodelista"/>
        <w:numPr>
          <w:ilvl w:val="1"/>
          <w:numId w:val="42"/>
        </w:numPr>
        <w:ind w:right="465"/>
        <w:jc w:val="both"/>
        <w:rPr>
          <w:rFonts w:ascii="Tw Cen MT" w:hAnsi="Tw Cen MT" w:cs="Arial"/>
          <w:bCs/>
          <w:lang w:val="es-ES_tradnl"/>
        </w:rPr>
      </w:pPr>
      <w:r w:rsidRPr="00E40AA8">
        <w:rPr>
          <w:rFonts w:ascii="Tw Cen MT" w:hAnsi="Tw Cen MT" w:cs="Arial"/>
          <w:bCs/>
          <w:lang w:val="es-ES_tradnl"/>
        </w:rPr>
        <w:lastRenderedPageBreak/>
        <w:t xml:space="preserve"> Original o copia certificada y copia simple para su cotejo de Análisis microbiológicos de superficies inertes, presentándolos sin desviaciones a su norma correspondiente.</w:t>
      </w:r>
    </w:p>
    <w:p w:rsidR="00DF620C" w:rsidRPr="00E40AA8" w:rsidRDefault="00DF620C" w:rsidP="00E40AA8">
      <w:pPr>
        <w:spacing w:after="0" w:line="240" w:lineRule="auto"/>
        <w:ind w:left="1276" w:right="465"/>
        <w:jc w:val="center"/>
        <w:rPr>
          <w:rFonts w:ascii="Tw Cen MT" w:hAnsi="Tw Cen MT" w:cs="Arial"/>
          <w:bCs/>
          <w:sz w:val="20"/>
          <w:szCs w:val="20"/>
          <w:lang w:val="es-ES_tradnl"/>
        </w:rPr>
      </w:pPr>
    </w:p>
    <w:p w:rsidR="00DF620C" w:rsidRPr="00E40AA8" w:rsidRDefault="00DF620C" w:rsidP="00E40AA8">
      <w:pPr>
        <w:pStyle w:val="Prrafodelista"/>
        <w:numPr>
          <w:ilvl w:val="1"/>
          <w:numId w:val="42"/>
        </w:numPr>
        <w:ind w:right="465"/>
        <w:jc w:val="both"/>
        <w:rPr>
          <w:rFonts w:ascii="Tw Cen MT" w:hAnsi="Tw Cen MT" w:cs="Arial"/>
          <w:bCs/>
          <w:lang w:val="es-ES_tradnl"/>
        </w:rPr>
      </w:pPr>
      <w:r w:rsidRPr="00E40AA8">
        <w:rPr>
          <w:rFonts w:ascii="Tw Cen MT" w:hAnsi="Tw Cen MT" w:cs="Arial"/>
          <w:bCs/>
          <w:lang w:val="es-ES_tradnl"/>
        </w:rPr>
        <w:t>Original o copia certificada y copia simple para su cotejo de análisis microbiológicos y físico-químicos de agua de la llave y/o filtro, que mínimo cuenten y cumplan con los siguientes parámetros: coliformes totales y cloro residual, color, olor, sabor, turbidez, cianuros y cloro residual libre, presentándolos sin desviaciones a su norma correspondiente.</w:t>
      </w:r>
    </w:p>
    <w:p w:rsidR="00DF620C" w:rsidRPr="00E40AA8" w:rsidRDefault="00DF620C" w:rsidP="00E40AA8">
      <w:pPr>
        <w:spacing w:after="0" w:line="240" w:lineRule="auto"/>
        <w:ind w:left="1276" w:right="465"/>
        <w:jc w:val="both"/>
        <w:rPr>
          <w:rFonts w:ascii="Tw Cen MT" w:hAnsi="Tw Cen MT" w:cs="Arial"/>
          <w:bCs/>
          <w:sz w:val="20"/>
          <w:szCs w:val="20"/>
          <w:lang w:val="es-ES_tradnl"/>
        </w:rPr>
      </w:pPr>
    </w:p>
    <w:p w:rsidR="00DF620C" w:rsidRPr="00E40AA8" w:rsidRDefault="00DF620C" w:rsidP="00E40AA8">
      <w:pPr>
        <w:pStyle w:val="Prrafodelista"/>
        <w:numPr>
          <w:ilvl w:val="1"/>
          <w:numId w:val="42"/>
        </w:numPr>
        <w:ind w:right="465"/>
        <w:jc w:val="both"/>
        <w:rPr>
          <w:rFonts w:ascii="Tw Cen MT" w:hAnsi="Tw Cen MT" w:cs="Arial"/>
        </w:rPr>
      </w:pPr>
      <w:r w:rsidRPr="00E40AA8">
        <w:rPr>
          <w:rFonts w:ascii="Tw Cen MT" w:hAnsi="Tw Cen MT" w:cs="Arial"/>
          <w:bCs/>
          <w:lang w:val="es-ES_tradnl"/>
        </w:rPr>
        <w:t>Original o copia certificada y copia simple para su cotejo de análisis ambientales</w:t>
      </w:r>
      <w:r w:rsidRPr="00E40AA8">
        <w:rPr>
          <w:rFonts w:ascii="Tw Cen MT" w:hAnsi="Tw Cen MT" w:cs="Arial"/>
        </w:rPr>
        <w:t>.</w:t>
      </w:r>
    </w:p>
    <w:p w:rsidR="00DF620C" w:rsidRPr="00E40AA8" w:rsidRDefault="00DF620C" w:rsidP="00E40AA8">
      <w:pPr>
        <w:spacing w:after="0" w:line="240" w:lineRule="auto"/>
        <w:ind w:left="1276" w:right="465"/>
        <w:jc w:val="both"/>
        <w:rPr>
          <w:rFonts w:ascii="Tw Cen MT" w:hAnsi="Tw Cen MT" w:cs="Arial"/>
          <w:sz w:val="20"/>
          <w:szCs w:val="20"/>
        </w:rPr>
      </w:pPr>
    </w:p>
    <w:p w:rsidR="00DF620C" w:rsidRPr="00E40AA8" w:rsidRDefault="00DF620C" w:rsidP="00E40AA8">
      <w:pPr>
        <w:pStyle w:val="Prrafodelista"/>
        <w:numPr>
          <w:ilvl w:val="1"/>
          <w:numId w:val="42"/>
        </w:numPr>
        <w:ind w:right="465"/>
        <w:jc w:val="both"/>
        <w:rPr>
          <w:rFonts w:ascii="Tw Cen MT" w:hAnsi="Tw Cen MT" w:cs="Arial"/>
        </w:rPr>
      </w:pPr>
      <w:r w:rsidRPr="00E40AA8">
        <w:rPr>
          <w:rFonts w:ascii="Tw Cen MT" w:hAnsi="Tw Cen MT" w:cs="Arial"/>
        </w:rPr>
        <w:t>Original o copia certificada y copia simple para su cotejo de estudios clínicos, de al menos veinte personas que estarán en contacto directo con el manejo de los alimentos, practicados por un laboratorio clínico acreditado por la Entidad Mexicana de Acreditación, A.C. (EMA), mismos que incluirán: exudado faríngeo, coproparasitoscópico en serie de tres, química sanguínea de 12 elementos, reacciones febriles, biometría hemática, coprocultivo, lecho ungueal y/o cultivo de uñas, así como cultivo de manos y/o superficies vivas, éstos deberán tener una antigüedad no mayor a tres meses previos al acto de presentación y apertura de proposiciones, anexando copia simple de la acreditación vigente del laboratorio clínico. Los análisis clínicos deberán reflejar que el personal se encuentra libre de enfermedades infectocontagiosas, de conformidad con lo establecido en la NOM-251-SSA-2009, numeral 5.12.1 que a la letra dice: debe excluirse de cualquier operación en la que pueda contaminar al producto, a cualquier persona que presente signos como: tos frecuente, secreción nasal, diarrea, vómito, fiebre, ictericia o lesiones en áreas corporales que entren en contacto directo con los alimentos, bebidas o suplementos alimenticios. Solo podrá reincorporarse a sus actividades hasta que se encuentre sana o estos signos hayan desaparecido.</w:t>
      </w:r>
    </w:p>
    <w:p w:rsidR="00DF620C" w:rsidRPr="00E40AA8" w:rsidRDefault="00DF620C" w:rsidP="00DF620C">
      <w:pPr>
        <w:spacing w:after="0" w:line="240" w:lineRule="auto"/>
        <w:ind w:left="1276" w:right="465"/>
        <w:jc w:val="both"/>
        <w:rPr>
          <w:rFonts w:ascii="Tw Cen MT" w:hAnsi="Tw Cen MT" w:cs="Arial"/>
          <w:sz w:val="20"/>
          <w:szCs w:val="20"/>
        </w:rPr>
      </w:pPr>
    </w:p>
    <w:p w:rsidR="00DF620C" w:rsidRPr="00E40AA8" w:rsidRDefault="00DF620C" w:rsidP="0054424F">
      <w:pPr>
        <w:pStyle w:val="Prrafodelista"/>
        <w:numPr>
          <w:ilvl w:val="1"/>
          <w:numId w:val="42"/>
        </w:numPr>
        <w:ind w:right="465"/>
        <w:jc w:val="both"/>
        <w:rPr>
          <w:rFonts w:ascii="Tw Cen MT" w:hAnsi="Tw Cen MT" w:cs="Arial"/>
        </w:rPr>
      </w:pPr>
      <w:r w:rsidRPr="00E40AA8">
        <w:rPr>
          <w:rFonts w:ascii="Tw Cen MT" w:hAnsi="Tw Cen MT" w:cs="Arial"/>
        </w:rPr>
        <w:t>Original o copia certificada y copia simple para su cotejo del Distintivo H vigente, emitido por la Secretaría de Turismo y Salud, expedido a nombre del licitante.</w:t>
      </w:r>
    </w:p>
    <w:p w:rsidR="0054424F" w:rsidRPr="00E40AA8" w:rsidRDefault="0054424F" w:rsidP="0054424F">
      <w:pPr>
        <w:pStyle w:val="Prrafodelista"/>
        <w:rPr>
          <w:rFonts w:ascii="Tw Cen MT" w:hAnsi="Tw Cen MT" w:cs="Arial"/>
        </w:rPr>
      </w:pPr>
    </w:p>
    <w:p w:rsidR="0054424F" w:rsidRPr="00E40AA8" w:rsidRDefault="0054424F" w:rsidP="00E40AA8">
      <w:pPr>
        <w:spacing w:after="0" w:line="240" w:lineRule="auto"/>
        <w:ind w:left="284" w:right="465"/>
        <w:jc w:val="both"/>
        <w:rPr>
          <w:rFonts w:ascii="Tw Cen MT" w:hAnsi="Tw Cen MT" w:cs="Arial"/>
          <w:sz w:val="20"/>
          <w:szCs w:val="20"/>
        </w:rPr>
      </w:pPr>
      <w:r w:rsidRPr="00E40AA8">
        <w:rPr>
          <w:rFonts w:ascii="Tw Cen MT" w:hAnsi="Tw Cen MT" w:cs="Arial"/>
          <w:b/>
          <w:sz w:val="20"/>
          <w:szCs w:val="20"/>
        </w:rPr>
        <w:t>NOTA:</w:t>
      </w:r>
      <w:r w:rsidRPr="00E40AA8">
        <w:rPr>
          <w:rFonts w:ascii="Tw Cen MT" w:hAnsi="Tw Cen MT" w:cs="Arial"/>
          <w:sz w:val="20"/>
          <w:szCs w:val="20"/>
        </w:rPr>
        <w:t xml:space="preserve"> Todos los análisis y auditorias sanitarias que se solicitan en el presente numeral, deberán ser realizados por un laboratorio acreditado ante la Entidad Mexicana de Acreditación (EMA), contar con una antigüedad no mayor a tres meses previos a la fecha del acto de presentación y apertura de proposiciones, anexando copia simple de la acreditación vigente del laboratorio.</w:t>
      </w:r>
    </w:p>
    <w:p w:rsidR="00E40AA8" w:rsidRPr="00E40AA8" w:rsidRDefault="00E40AA8" w:rsidP="00E40AA8">
      <w:pPr>
        <w:spacing w:after="0" w:line="240" w:lineRule="auto"/>
        <w:ind w:left="284" w:right="465"/>
        <w:jc w:val="both"/>
        <w:rPr>
          <w:rFonts w:ascii="Tw Cen MT" w:hAnsi="Tw Cen MT" w:cs="Arial"/>
          <w:sz w:val="20"/>
          <w:szCs w:val="20"/>
        </w:rPr>
      </w:pPr>
    </w:p>
    <w:p w:rsidR="00DF620C" w:rsidRPr="00E40AA8" w:rsidRDefault="00DF620C" w:rsidP="00E40AA8">
      <w:pPr>
        <w:numPr>
          <w:ilvl w:val="0"/>
          <w:numId w:val="35"/>
        </w:numPr>
        <w:spacing w:after="0" w:line="240" w:lineRule="auto"/>
        <w:ind w:left="357"/>
        <w:jc w:val="both"/>
        <w:rPr>
          <w:rFonts w:ascii="Tw Cen MT" w:hAnsi="Tw Cen MT" w:cs="Arial"/>
          <w:sz w:val="20"/>
          <w:szCs w:val="20"/>
        </w:rPr>
      </w:pPr>
      <w:r w:rsidRPr="00E40AA8">
        <w:rPr>
          <w:rFonts w:ascii="Tw Cen MT" w:hAnsi="Tw Cen MT" w:cs="Arial"/>
          <w:sz w:val="20"/>
          <w:szCs w:val="20"/>
        </w:rPr>
        <w:t>Los Licitantes deberán presentar fotografías a color del uniforme completo que utilizará el personal que prestará el servicio.</w:t>
      </w:r>
    </w:p>
    <w:p w:rsidR="00DF620C" w:rsidRPr="00E40AA8" w:rsidRDefault="00DF620C" w:rsidP="00E40AA8">
      <w:pPr>
        <w:tabs>
          <w:tab w:val="num" w:pos="360"/>
        </w:tabs>
        <w:spacing w:after="0" w:line="240" w:lineRule="auto"/>
        <w:ind w:left="357"/>
        <w:jc w:val="both"/>
        <w:rPr>
          <w:rFonts w:ascii="Tw Cen MT" w:hAnsi="Tw Cen MT" w:cs="Arial"/>
          <w:sz w:val="20"/>
          <w:szCs w:val="20"/>
        </w:rPr>
      </w:pPr>
    </w:p>
    <w:p w:rsidR="0054424F" w:rsidRPr="00E40AA8" w:rsidRDefault="00DF620C" w:rsidP="00E40AA8">
      <w:pPr>
        <w:numPr>
          <w:ilvl w:val="0"/>
          <w:numId w:val="35"/>
        </w:numPr>
        <w:spacing w:after="0" w:line="240" w:lineRule="auto"/>
        <w:ind w:left="357"/>
        <w:jc w:val="both"/>
        <w:rPr>
          <w:rFonts w:ascii="Tw Cen MT" w:hAnsi="Tw Cen MT" w:cs="Arial"/>
          <w:sz w:val="20"/>
          <w:szCs w:val="20"/>
        </w:rPr>
      </w:pPr>
      <w:r w:rsidRPr="00E40AA8">
        <w:rPr>
          <w:rFonts w:ascii="Tw Cen MT" w:hAnsi="Tw Cen MT" w:cs="Arial"/>
          <w:sz w:val="20"/>
          <w:szCs w:val="20"/>
        </w:rPr>
        <w:t>Los Licitantes deberán presentar Currículum en original que acredite su capacidad técnica y experiencia en el ramo y compruebe dedicarse al giro correspondiente. Este currículum deberá contener: nombre de Instituciones Públicas a las que ha prestado el servicio, periodo del servicio, domicilio, teléfono y ciudad</w:t>
      </w:r>
      <w:r w:rsidR="0054424F" w:rsidRPr="00E40AA8">
        <w:rPr>
          <w:rFonts w:ascii="Tw Cen MT" w:hAnsi="Tw Cen MT" w:cs="Arial"/>
          <w:sz w:val="20"/>
          <w:szCs w:val="20"/>
        </w:rPr>
        <w:t>.</w:t>
      </w:r>
    </w:p>
    <w:p w:rsidR="0054424F" w:rsidRPr="00E40AA8" w:rsidRDefault="0054424F" w:rsidP="00E40AA8">
      <w:pPr>
        <w:pStyle w:val="Prrafodelista"/>
        <w:rPr>
          <w:rFonts w:ascii="Tw Cen MT" w:hAnsi="Tw Cen MT" w:cs="Arial"/>
        </w:rPr>
      </w:pPr>
    </w:p>
    <w:p w:rsidR="00DF620C" w:rsidRPr="00E40AA8" w:rsidRDefault="0054424F" w:rsidP="00E40AA8">
      <w:pPr>
        <w:pStyle w:val="Prrafodelista"/>
        <w:numPr>
          <w:ilvl w:val="0"/>
          <w:numId w:val="35"/>
        </w:numPr>
        <w:jc w:val="both"/>
        <w:rPr>
          <w:rFonts w:ascii="Tw Cen MT" w:hAnsi="Tw Cen MT" w:cs="Arial"/>
        </w:rPr>
      </w:pPr>
      <w:r w:rsidRPr="00E40AA8">
        <w:rPr>
          <w:rFonts w:ascii="Tw Cen MT" w:hAnsi="Tw Cen MT" w:cs="Arial"/>
        </w:rPr>
        <w:t xml:space="preserve">Los Licitantes deberán presentar </w:t>
      </w:r>
      <w:r w:rsidR="00DF620C" w:rsidRPr="00E40AA8">
        <w:rPr>
          <w:rFonts w:ascii="Tw Cen MT" w:hAnsi="Tw Cen MT" w:cs="Arial"/>
        </w:rPr>
        <w:t>mínimo 2 contratos</w:t>
      </w:r>
      <w:r w:rsidRPr="00E40AA8">
        <w:rPr>
          <w:rFonts w:ascii="Tw Cen MT" w:hAnsi="Tw Cen MT" w:cs="Arial"/>
          <w:bCs/>
        </w:rPr>
        <w:t xml:space="preserve"> en original y/o copia certificada y copia simple para su cotejo,</w:t>
      </w:r>
      <w:r w:rsidR="00DF620C" w:rsidRPr="00E40AA8">
        <w:rPr>
          <w:rFonts w:ascii="Tw Cen MT" w:hAnsi="Tw Cen MT" w:cs="Arial"/>
        </w:rPr>
        <w:t xml:space="preserve"> debidamente formalizados, mismos que deberán tener como mínimo 24 meses de antigüedad al presente año, donde conste que ha proporcionado servicios de la misma índole a cuando menos 4,000 comensales </w:t>
      </w:r>
      <w:r w:rsidRPr="00E40AA8">
        <w:rPr>
          <w:rFonts w:ascii="Tw Cen MT" w:hAnsi="Tw Cen MT" w:cs="Arial"/>
          <w:bCs/>
        </w:rPr>
        <w:t>diarios a</w:t>
      </w:r>
      <w:r w:rsidR="00DF620C" w:rsidRPr="00E40AA8">
        <w:rPr>
          <w:rFonts w:ascii="Tw Cen MT" w:hAnsi="Tw Cen MT" w:cs="Arial"/>
          <w:bCs/>
        </w:rPr>
        <w:t xml:space="preserve"> un solo cliente, que equivalen a 12,000 servicios diarios (desayuno, comida y cena), los cuales deberán corresponder necesariamente a un solo sitio y demostrar una continuidad de al menos doce meses de prestación de servicios. </w:t>
      </w:r>
    </w:p>
    <w:p w:rsidR="0054424F" w:rsidRPr="00E40AA8" w:rsidRDefault="0054424F" w:rsidP="00E40AA8">
      <w:pPr>
        <w:pStyle w:val="Prrafodelista"/>
        <w:ind w:left="360"/>
        <w:jc w:val="both"/>
        <w:rPr>
          <w:rFonts w:ascii="Tw Cen MT" w:hAnsi="Tw Cen MT" w:cs="Arial"/>
        </w:rPr>
      </w:pPr>
    </w:p>
    <w:p w:rsidR="00DF620C" w:rsidRPr="00E40AA8" w:rsidRDefault="00DF620C" w:rsidP="00E40AA8">
      <w:pPr>
        <w:numPr>
          <w:ilvl w:val="0"/>
          <w:numId w:val="35"/>
        </w:numPr>
        <w:spacing w:after="0" w:line="240" w:lineRule="auto"/>
        <w:ind w:left="357"/>
        <w:jc w:val="both"/>
        <w:rPr>
          <w:rFonts w:ascii="Tw Cen MT" w:hAnsi="Tw Cen MT" w:cs="Arial"/>
          <w:sz w:val="20"/>
          <w:szCs w:val="20"/>
        </w:rPr>
      </w:pPr>
      <w:r w:rsidRPr="00E40AA8">
        <w:rPr>
          <w:rFonts w:ascii="Tw Cen MT" w:hAnsi="Tw Cen MT" w:cs="Arial"/>
          <w:spacing w:val="-3"/>
          <w:sz w:val="20"/>
          <w:szCs w:val="20"/>
        </w:rPr>
        <w:t>Los Licitantes deberán presentar Carta bajo protesta de decir verdad en la que manifieste que en caso de ser adjudicado, las prestaciones de vivienda y de seguridad social así como las obligaciones fiscales del personal temporal o de base que designe para la prestación del servicio, correrán por su cuenta sin cargo ni riesgo alguno para el Gobierno del Estado de Colima, en la inteligencia de que cualquier conflicto de orden laboral será solventado por la compañía sin lastimar o perjudicar la continuidad del servicio ni la calidad del mismo.</w:t>
      </w:r>
    </w:p>
    <w:p w:rsidR="0054424F" w:rsidRPr="00E40AA8" w:rsidRDefault="0054424F" w:rsidP="0054424F">
      <w:pPr>
        <w:spacing w:after="0" w:line="240" w:lineRule="auto"/>
        <w:ind w:left="357"/>
        <w:jc w:val="both"/>
        <w:rPr>
          <w:rFonts w:ascii="Tw Cen MT" w:hAnsi="Tw Cen MT" w:cs="Arial"/>
          <w:sz w:val="20"/>
          <w:szCs w:val="20"/>
        </w:rPr>
      </w:pPr>
    </w:p>
    <w:p w:rsidR="00DF620C" w:rsidRPr="00E40AA8" w:rsidRDefault="00DF620C" w:rsidP="00A75B3C">
      <w:pPr>
        <w:numPr>
          <w:ilvl w:val="0"/>
          <w:numId w:val="35"/>
        </w:numPr>
        <w:spacing w:after="0" w:line="240" w:lineRule="auto"/>
        <w:ind w:left="357"/>
        <w:jc w:val="both"/>
        <w:rPr>
          <w:rFonts w:ascii="Tw Cen MT" w:hAnsi="Tw Cen MT" w:cs="Arial"/>
          <w:sz w:val="20"/>
          <w:szCs w:val="20"/>
        </w:rPr>
      </w:pPr>
      <w:r w:rsidRPr="00E40AA8">
        <w:rPr>
          <w:rFonts w:ascii="Tw Cen MT" w:hAnsi="Tw Cen MT" w:cs="Arial"/>
          <w:spacing w:val="-3"/>
          <w:sz w:val="20"/>
          <w:szCs w:val="20"/>
        </w:rPr>
        <w:t xml:space="preserve">Los Licitantes deberán presentar Manifestación por escrito, que contenga el nombre y la firma del representante o apoderado legal, quien firmará “BAJO PROTESTA DE DECIR VERDAD”, que en caso de resultar ganadores y de llegarse a presentar defectos o incumplimiento de las características del servicio establecidas en el contrato respectivo, se comprometen a corregir inmediatamente las anomalías detectadas en el servicio o hacer las deducciones totales de servicios no satisfactorios de la facturación que presenten debiendo  responder por las consecuencias  de cualquier índole, por padecimientos estomacales o signos de intoxicación </w:t>
      </w:r>
      <w:r w:rsidR="00A75B3C" w:rsidRPr="00E40AA8">
        <w:rPr>
          <w:rFonts w:ascii="Tw Cen MT" w:hAnsi="Tw Cen MT" w:cs="Arial"/>
          <w:spacing w:val="-3"/>
          <w:sz w:val="20"/>
          <w:szCs w:val="20"/>
        </w:rPr>
        <w:t>de la población interna, oficiales de seguridad</w:t>
      </w:r>
      <w:r w:rsidR="000C6BA5">
        <w:rPr>
          <w:rFonts w:ascii="Tw Cen MT" w:hAnsi="Tw Cen MT" w:cs="Arial"/>
          <w:spacing w:val="-3"/>
          <w:sz w:val="20"/>
          <w:szCs w:val="20"/>
        </w:rPr>
        <w:t>,</w:t>
      </w:r>
      <w:r w:rsidR="00A75B3C" w:rsidRPr="00E40AA8">
        <w:rPr>
          <w:rFonts w:ascii="Tw Cen MT" w:hAnsi="Tw Cen MT" w:cs="Arial"/>
          <w:spacing w:val="-3"/>
          <w:sz w:val="20"/>
          <w:szCs w:val="20"/>
        </w:rPr>
        <w:t xml:space="preserve"> personal de los Centros de Reinserción Social del Estado </w:t>
      </w:r>
      <w:r w:rsidR="00A75B3C" w:rsidRPr="00E40AA8">
        <w:rPr>
          <w:rFonts w:ascii="Tw Cen MT" w:hAnsi="Tw Cen MT" w:cs="Arial"/>
          <w:spacing w:val="-3"/>
          <w:sz w:val="20"/>
          <w:szCs w:val="20"/>
        </w:rPr>
        <w:lastRenderedPageBreak/>
        <w:t xml:space="preserve">de Colima dependiente de </w:t>
      </w:r>
      <w:r w:rsidRPr="00E40AA8">
        <w:rPr>
          <w:rFonts w:ascii="Tw Cen MT" w:hAnsi="Tw Cen MT" w:cs="Arial"/>
          <w:spacing w:val="-3"/>
          <w:sz w:val="20"/>
          <w:szCs w:val="20"/>
        </w:rPr>
        <w:t xml:space="preserve">la Secretaría de Seguridad </w:t>
      </w:r>
      <w:r w:rsidR="00A75B3C" w:rsidRPr="00E40AA8">
        <w:rPr>
          <w:rFonts w:ascii="Tw Cen MT" w:hAnsi="Tw Cen MT" w:cs="Arial"/>
          <w:spacing w:val="-3"/>
          <w:sz w:val="20"/>
          <w:szCs w:val="20"/>
        </w:rPr>
        <w:t>P</w:t>
      </w:r>
      <w:r w:rsidRPr="00E40AA8">
        <w:rPr>
          <w:rFonts w:ascii="Tw Cen MT" w:hAnsi="Tw Cen MT" w:cs="Arial"/>
          <w:spacing w:val="-3"/>
          <w:sz w:val="20"/>
          <w:szCs w:val="20"/>
        </w:rPr>
        <w:t>ública del Estado de Colima</w:t>
      </w:r>
      <w:r w:rsidR="000C6BA5">
        <w:rPr>
          <w:rFonts w:ascii="Tw Cen MT" w:hAnsi="Tw Cen MT" w:cs="Arial"/>
          <w:spacing w:val="-3"/>
          <w:sz w:val="20"/>
          <w:szCs w:val="20"/>
        </w:rPr>
        <w:t xml:space="preserve"> y personal del Instituto Especializado en la Ejecución de Medidas para Adolescente,</w:t>
      </w:r>
      <w:r w:rsidRPr="00E40AA8">
        <w:rPr>
          <w:rFonts w:ascii="Tw Cen MT" w:hAnsi="Tw Cen MT" w:cs="Arial"/>
          <w:spacing w:val="-3"/>
          <w:sz w:val="20"/>
          <w:szCs w:val="20"/>
        </w:rPr>
        <w:t xml:space="preserve"> que deriven del consumo de alimentos en mal estado o con deficiencias de preparación y su resarcimiento.</w:t>
      </w:r>
    </w:p>
    <w:p w:rsidR="00A75B3C" w:rsidRPr="00E40AA8" w:rsidRDefault="00A75B3C" w:rsidP="00A75B3C">
      <w:pPr>
        <w:spacing w:after="0" w:line="240" w:lineRule="auto"/>
        <w:jc w:val="both"/>
        <w:rPr>
          <w:rFonts w:ascii="Tw Cen MT" w:hAnsi="Tw Cen MT" w:cs="Arial"/>
          <w:sz w:val="20"/>
          <w:szCs w:val="20"/>
        </w:rPr>
      </w:pPr>
    </w:p>
    <w:p w:rsidR="00DF620C" w:rsidRPr="00E40AA8" w:rsidRDefault="00DF620C" w:rsidP="00DF620C">
      <w:pPr>
        <w:numPr>
          <w:ilvl w:val="0"/>
          <w:numId w:val="35"/>
        </w:numPr>
        <w:spacing w:after="0" w:line="240" w:lineRule="auto"/>
        <w:ind w:left="357"/>
        <w:jc w:val="both"/>
        <w:rPr>
          <w:rFonts w:ascii="Tw Cen MT" w:hAnsi="Tw Cen MT" w:cs="Arial"/>
          <w:sz w:val="20"/>
          <w:szCs w:val="20"/>
        </w:rPr>
      </w:pPr>
      <w:r w:rsidRPr="00E40AA8">
        <w:rPr>
          <w:rFonts w:ascii="Tw Cen MT" w:hAnsi="Tw Cen MT" w:cs="Arial"/>
          <w:spacing w:val="-3"/>
          <w:sz w:val="20"/>
          <w:szCs w:val="20"/>
        </w:rPr>
        <w:t>Los Licitantes deberán presentar Carta compromiso, que contenga el nombre y la firma del representante o apoderado legal, quien firmará “BAJO PROTESTA DE DECIR VERDAD”, donde estipule que, en caso de salir ganador, dará preferencia a los proveedores del Estado de Colima, para generar fuentes de empleo y derrama económica que favorezcan al Estado.</w:t>
      </w:r>
    </w:p>
    <w:p w:rsidR="00A75B3C" w:rsidRPr="00E40AA8" w:rsidRDefault="00A75B3C" w:rsidP="00A75B3C">
      <w:pPr>
        <w:spacing w:after="0" w:line="240" w:lineRule="auto"/>
        <w:jc w:val="both"/>
        <w:rPr>
          <w:rFonts w:ascii="Tw Cen MT" w:hAnsi="Tw Cen MT" w:cs="Arial"/>
          <w:sz w:val="20"/>
          <w:szCs w:val="20"/>
        </w:rPr>
      </w:pPr>
    </w:p>
    <w:p w:rsidR="00DF620C" w:rsidRPr="00E40AA8" w:rsidRDefault="00DF620C" w:rsidP="0054424F">
      <w:pPr>
        <w:pStyle w:val="Default"/>
        <w:numPr>
          <w:ilvl w:val="0"/>
          <w:numId w:val="35"/>
        </w:numPr>
        <w:jc w:val="both"/>
        <w:rPr>
          <w:rFonts w:ascii="Tw Cen MT" w:hAnsi="Tw Cen MT"/>
          <w:bCs/>
          <w:sz w:val="20"/>
          <w:szCs w:val="20"/>
        </w:rPr>
      </w:pPr>
      <w:r w:rsidRPr="00E40AA8">
        <w:rPr>
          <w:rFonts w:ascii="Tw Cen MT" w:hAnsi="Tw Cen MT"/>
          <w:sz w:val="20"/>
          <w:szCs w:val="20"/>
          <w:lang w:val="es-MX"/>
        </w:rPr>
        <w:t>Los Licitantes deberán presentar o</w:t>
      </w:r>
      <w:proofErr w:type="spellStart"/>
      <w:r w:rsidR="00797541" w:rsidRPr="00E40AA8">
        <w:rPr>
          <w:rFonts w:ascii="Tw Cen MT" w:hAnsi="Tw Cen MT"/>
          <w:sz w:val="20"/>
          <w:szCs w:val="20"/>
        </w:rPr>
        <w:t>riginal</w:t>
      </w:r>
      <w:proofErr w:type="spellEnd"/>
      <w:r w:rsidRPr="00E40AA8">
        <w:rPr>
          <w:rFonts w:ascii="Tw Cen MT" w:hAnsi="Tw Cen MT"/>
          <w:sz w:val="20"/>
          <w:szCs w:val="20"/>
        </w:rPr>
        <w:t xml:space="preserve"> o copia certificada y copia simple para su cotejo, de al menos 4 Certificaciones en Distintivos “H” vigentes, obtenido en instalaciones de Centros Penitenciarios, operados actualmente por los licitantes.</w:t>
      </w:r>
    </w:p>
    <w:p w:rsidR="00DF620C" w:rsidRPr="00E40AA8" w:rsidRDefault="00DF620C" w:rsidP="00DF620C">
      <w:pPr>
        <w:pStyle w:val="Prrafodelista"/>
        <w:rPr>
          <w:rFonts w:ascii="Tw Cen MT" w:hAnsi="Tw Cen MT"/>
        </w:rPr>
      </w:pPr>
    </w:p>
    <w:p w:rsidR="00A75B3C" w:rsidRPr="00E40AA8" w:rsidRDefault="00DF620C" w:rsidP="0054424F">
      <w:pPr>
        <w:pStyle w:val="Default"/>
        <w:numPr>
          <w:ilvl w:val="0"/>
          <w:numId w:val="35"/>
        </w:numPr>
        <w:jc w:val="both"/>
        <w:rPr>
          <w:rFonts w:ascii="Tw Cen MT" w:hAnsi="Tw Cen MT"/>
          <w:bCs/>
          <w:sz w:val="20"/>
          <w:szCs w:val="20"/>
        </w:rPr>
      </w:pPr>
      <w:r w:rsidRPr="00E40AA8">
        <w:rPr>
          <w:rFonts w:ascii="Tw Cen MT" w:hAnsi="Tw Cen MT"/>
          <w:sz w:val="20"/>
          <w:szCs w:val="20"/>
          <w:lang w:val="es-MX"/>
        </w:rPr>
        <w:t xml:space="preserve">Los Licitantes deberán presentar </w:t>
      </w:r>
      <w:r w:rsidR="00797541" w:rsidRPr="00E40AA8">
        <w:rPr>
          <w:rFonts w:ascii="Tw Cen MT" w:hAnsi="Tw Cen MT"/>
          <w:sz w:val="20"/>
          <w:szCs w:val="20"/>
        </w:rPr>
        <w:t>original</w:t>
      </w:r>
      <w:r w:rsidRPr="00E40AA8">
        <w:rPr>
          <w:rFonts w:ascii="Tw Cen MT" w:hAnsi="Tw Cen MT"/>
          <w:sz w:val="20"/>
          <w:szCs w:val="20"/>
        </w:rPr>
        <w:t xml:space="preserve"> o copia certificada y copia simple para su cotejo del certificado vigente de su Sistema de Gestión de la Inocuidad de los Alimentos, de conformidad con la norma mexicana NMX-F-CC-22000-NORMEX-IMNC-2007 / ISO 22000:2005, correspondiente a sus instalaciones operativas, expedido por un Organismo de Certificación acreditado ante la Entidad Mexicana de Acreditación, A.C. (E.M.A.) como Organismo de Certificación de Sistemas de Gestión de la Inocuidad de los Alimentos, en la Categoría/Sector de preparación de alimentos; el alcance del certificado otorgado al licitante deberá estar relacionado con la elaboración, abastecimiento y preparación de alimentos. </w:t>
      </w:r>
    </w:p>
    <w:p w:rsidR="00A75B3C" w:rsidRPr="00E40AA8" w:rsidRDefault="00A75B3C" w:rsidP="00A75B3C">
      <w:pPr>
        <w:pStyle w:val="Prrafodelista"/>
        <w:rPr>
          <w:rFonts w:ascii="Tw Cen MT" w:hAnsi="Tw Cen MT"/>
        </w:rPr>
      </w:pPr>
    </w:p>
    <w:p w:rsidR="00A75B3C" w:rsidRPr="00E40AA8" w:rsidRDefault="00DF620C" w:rsidP="00A75B3C">
      <w:pPr>
        <w:pStyle w:val="Default"/>
        <w:numPr>
          <w:ilvl w:val="1"/>
          <w:numId w:val="45"/>
        </w:numPr>
        <w:tabs>
          <w:tab w:val="left" w:pos="851"/>
        </w:tabs>
        <w:ind w:left="851" w:hanging="547"/>
        <w:jc w:val="both"/>
        <w:rPr>
          <w:rFonts w:ascii="Tw Cen MT" w:hAnsi="Tw Cen MT"/>
          <w:bCs/>
          <w:sz w:val="20"/>
          <w:szCs w:val="20"/>
        </w:rPr>
      </w:pPr>
      <w:r w:rsidRPr="00E40AA8">
        <w:rPr>
          <w:rFonts w:ascii="Tw Cen MT" w:hAnsi="Tw Cen MT"/>
          <w:sz w:val="20"/>
          <w:szCs w:val="20"/>
        </w:rPr>
        <w:t xml:space="preserve">Anexando copia simple de la acreditación vigente ante la E.M.A. del Organismo de Certificación. </w:t>
      </w:r>
    </w:p>
    <w:p w:rsidR="00A75B3C" w:rsidRPr="00E40AA8" w:rsidRDefault="00A75B3C" w:rsidP="00A75B3C">
      <w:pPr>
        <w:pStyle w:val="Default"/>
        <w:tabs>
          <w:tab w:val="left" w:pos="851"/>
        </w:tabs>
        <w:ind w:left="709"/>
        <w:jc w:val="both"/>
        <w:rPr>
          <w:rFonts w:ascii="Tw Cen MT" w:hAnsi="Tw Cen MT"/>
          <w:bCs/>
          <w:sz w:val="20"/>
          <w:szCs w:val="20"/>
        </w:rPr>
      </w:pPr>
    </w:p>
    <w:p w:rsidR="00A75B3C" w:rsidRPr="00E40AA8" w:rsidRDefault="00A75B3C" w:rsidP="00A75B3C">
      <w:pPr>
        <w:pStyle w:val="Default"/>
        <w:numPr>
          <w:ilvl w:val="1"/>
          <w:numId w:val="45"/>
        </w:numPr>
        <w:tabs>
          <w:tab w:val="left" w:pos="851"/>
        </w:tabs>
        <w:ind w:left="851" w:hanging="547"/>
        <w:jc w:val="both"/>
        <w:rPr>
          <w:rFonts w:ascii="Tw Cen MT" w:hAnsi="Tw Cen MT"/>
          <w:bCs/>
          <w:sz w:val="20"/>
          <w:szCs w:val="20"/>
        </w:rPr>
      </w:pPr>
      <w:r w:rsidRPr="00E40AA8">
        <w:rPr>
          <w:rFonts w:ascii="Tw Cen MT" w:hAnsi="Tw Cen MT"/>
          <w:sz w:val="20"/>
          <w:szCs w:val="20"/>
        </w:rPr>
        <w:t>P</w:t>
      </w:r>
      <w:r w:rsidR="00DF620C" w:rsidRPr="00E40AA8">
        <w:rPr>
          <w:rFonts w:ascii="Tw Cen MT" w:hAnsi="Tw Cen MT"/>
          <w:sz w:val="20"/>
          <w:szCs w:val="20"/>
        </w:rPr>
        <w:t xml:space="preserve">resentar carta de autenticidad del certificado expedida por el Organismo de Certificación que emitió el certificado solicitado, que incluya los datos del contacto de este, y en la cual se indique expresamente que el Organismo de Certificación cuenta con la autorización por parte de la E.M.A. para expedir dicho certificado en Sistemas de Gestión de la Inocuidad de los Alimentos, en la Categoría/Sector de preparación de alimentos. Lo anterior con la finalidad de que la Convocante tenga la certeza que el licitante tiene la capacidad de analizar los peligros y puntos críticos de control relacionados con la inocuidad de los alimentos, con el objeto de asegurar que los alimentos son inocuos para todos los comensales. </w:t>
      </w:r>
    </w:p>
    <w:p w:rsidR="00A75B3C" w:rsidRPr="00E40AA8" w:rsidRDefault="00A75B3C" w:rsidP="00A75B3C">
      <w:pPr>
        <w:pStyle w:val="Prrafodelista"/>
        <w:rPr>
          <w:rFonts w:ascii="Tw Cen MT" w:hAnsi="Tw Cen MT"/>
        </w:rPr>
      </w:pPr>
    </w:p>
    <w:p w:rsidR="00DF620C" w:rsidRPr="00E40AA8" w:rsidRDefault="00A75B3C" w:rsidP="00A75B3C">
      <w:pPr>
        <w:pStyle w:val="Default"/>
        <w:tabs>
          <w:tab w:val="left" w:pos="851"/>
        </w:tabs>
        <w:ind w:left="851"/>
        <w:jc w:val="both"/>
        <w:rPr>
          <w:rFonts w:ascii="Tw Cen MT" w:hAnsi="Tw Cen MT"/>
          <w:sz w:val="20"/>
          <w:szCs w:val="20"/>
        </w:rPr>
      </w:pPr>
      <w:r w:rsidRPr="00E40AA8">
        <w:rPr>
          <w:rFonts w:ascii="Tw Cen MT" w:hAnsi="Tw Cen MT"/>
          <w:b/>
          <w:sz w:val="20"/>
          <w:szCs w:val="20"/>
        </w:rPr>
        <w:t>NOTA:</w:t>
      </w:r>
      <w:r w:rsidRPr="00E40AA8">
        <w:rPr>
          <w:rFonts w:ascii="Tw Cen MT" w:hAnsi="Tw Cen MT"/>
          <w:sz w:val="20"/>
          <w:szCs w:val="20"/>
        </w:rPr>
        <w:t xml:space="preserve"> </w:t>
      </w:r>
      <w:r w:rsidR="00DF620C" w:rsidRPr="00E40AA8">
        <w:rPr>
          <w:rFonts w:ascii="Tw Cen MT" w:hAnsi="Tw Cen MT"/>
          <w:sz w:val="20"/>
          <w:szCs w:val="20"/>
        </w:rPr>
        <w:t>Dicha carta deberá presentarse dirigida a la Convocante, con el número y objeto de la presente licitación.</w:t>
      </w:r>
    </w:p>
    <w:p w:rsidR="00A75B3C" w:rsidRPr="00E40AA8" w:rsidRDefault="00A75B3C" w:rsidP="00A75B3C">
      <w:pPr>
        <w:pStyle w:val="Default"/>
        <w:tabs>
          <w:tab w:val="left" w:pos="851"/>
        </w:tabs>
        <w:ind w:left="851"/>
        <w:jc w:val="both"/>
        <w:rPr>
          <w:rFonts w:ascii="Tw Cen MT" w:hAnsi="Tw Cen MT"/>
          <w:bCs/>
          <w:sz w:val="20"/>
          <w:szCs w:val="20"/>
        </w:rPr>
      </w:pPr>
    </w:p>
    <w:p w:rsidR="00DF620C" w:rsidRPr="00E40AA8" w:rsidRDefault="00DF620C" w:rsidP="00E40AA8">
      <w:pPr>
        <w:numPr>
          <w:ilvl w:val="0"/>
          <w:numId w:val="35"/>
        </w:numPr>
        <w:spacing w:after="0" w:line="240" w:lineRule="auto"/>
        <w:jc w:val="both"/>
        <w:rPr>
          <w:rFonts w:ascii="Tw Cen MT" w:hAnsi="Tw Cen MT" w:cs="Arial"/>
          <w:sz w:val="20"/>
          <w:szCs w:val="20"/>
        </w:rPr>
      </w:pPr>
      <w:r w:rsidRPr="00E40AA8">
        <w:rPr>
          <w:rFonts w:ascii="Tw Cen MT" w:hAnsi="Tw Cen MT" w:cs="Arial"/>
          <w:sz w:val="20"/>
          <w:szCs w:val="20"/>
        </w:rPr>
        <w:t>Los Licitantes deberán presentar un listado “BAJO PROTESTA DE DECIR VERDAD” de su plantilla de personal capacitado y por lo menos con 3 (Tres) Lic. En Nutrición (Presentar original y/o copia certificada y copia simple para su cotejo de su título y/o cédula profesional) para realizar la supervisión en los Centros.</w:t>
      </w:r>
    </w:p>
    <w:p w:rsidR="00E40AA8" w:rsidRPr="00E40AA8" w:rsidRDefault="00E40AA8" w:rsidP="00E40AA8">
      <w:pPr>
        <w:spacing w:after="0" w:line="240" w:lineRule="auto"/>
        <w:ind w:left="360"/>
        <w:jc w:val="both"/>
        <w:rPr>
          <w:rFonts w:ascii="Tw Cen MT" w:hAnsi="Tw Cen MT" w:cs="Arial"/>
          <w:sz w:val="20"/>
          <w:szCs w:val="20"/>
        </w:rPr>
      </w:pPr>
    </w:p>
    <w:p w:rsidR="00DF620C" w:rsidRDefault="00DF620C" w:rsidP="00E40AA8">
      <w:pPr>
        <w:numPr>
          <w:ilvl w:val="0"/>
          <w:numId w:val="35"/>
        </w:numPr>
        <w:spacing w:after="0" w:line="240" w:lineRule="auto"/>
        <w:jc w:val="both"/>
        <w:rPr>
          <w:rFonts w:ascii="Tw Cen MT" w:hAnsi="Tw Cen MT" w:cs="Arial"/>
          <w:sz w:val="20"/>
          <w:szCs w:val="20"/>
        </w:rPr>
      </w:pPr>
      <w:r w:rsidRPr="00E40AA8">
        <w:rPr>
          <w:rFonts w:ascii="Tw Cen MT" w:hAnsi="Tw Cen MT" w:cs="Arial"/>
          <w:sz w:val="20"/>
          <w:szCs w:val="20"/>
        </w:rPr>
        <w:t xml:space="preserve">Los Licitantes deberán presentar Carta “BAJO PROTESTA DE DECIR VERDAD” </w:t>
      </w:r>
      <w:r w:rsidRPr="00E40AA8">
        <w:rPr>
          <w:rFonts w:ascii="Tw Cen MT" w:hAnsi="Tw Cen MT" w:cs="Arial"/>
          <w:spacing w:val="-3"/>
          <w:sz w:val="20"/>
          <w:szCs w:val="20"/>
        </w:rPr>
        <w:t>que contenga el nombre y la firma del representante o apoderado legal, que señale</w:t>
      </w:r>
      <w:r w:rsidRPr="00E40AA8">
        <w:rPr>
          <w:rFonts w:ascii="Tw Cen MT" w:hAnsi="Tw Cen MT" w:cs="Arial"/>
          <w:sz w:val="20"/>
          <w:szCs w:val="20"/>
        </w:rPr>
        <w:t xml:space="preserve"> que en caso de salir ganador el proveedor se compromete a entregar una póliza de responsabilidad civil de </w:t>
      </w:r>
      <w:r w:rsidRPr="00E40AA8">
        <w:rPr>
          <w:rFonts w:ascii="Tw Cen MT" w:hAnsi="Tw Cen MT" w:cs="Arial"/>
          <w:bCs/>
          <w:sz w:val="20"/>
          <w:szCs w:val="20"/>
        </w:rPr>
        <w:t xml:space="preserve">$6,000,000.00 </w:t>
      </w:r>
      <w:r w:rsidRPr="00E40AA8">
        <w:rPr>
          <w:rFonts w:ascii="Tw Cen MT" w:hAnsi="Tw Cen MT" w:cs="Arial"/>
          <w:sz w:val="20"/>
          <w:szCs w:val="20"/>
        </w:rPr>
        <w:t>y amparar las posibles contingencias por intoxicación masiva por la ingesta de alimentos contaminados imputables al proveedor.</w:t>
      </w:r>
    </w:p>
    <w:p w:rsidR="005F59AE" w:rsidRPr="00E40AA8" w:rsidRDefault="005F59AE" w:rsidP="005F59AE">
      <w:pPr>
        <w:spacing w:after="0" w:line="240" w:lineRule="auto"/>
        <w:jc w:val="both"/>
        <w:rPr>
          <w:rFonts w:ascii="Tw Cen MT" w:hAnsi="Tw Cen MT" w:cs="Arial"/>
          <w:sz w:val="20"/>
          <w:szCs w:val="20"/>
        </w:rPr>
      </w:pPr>
    </w:p>
    <w:p w:rsidR="00DF620C" w:rsidRPr="00E40AA8" w:rsidRDefault="00DF620C" w:rsidP="0054424F">
      <w:pPr>
        <w:pStyle w:val="Prrafodelista"/>
        <w:numPr>
          <w:ilvl w:val="0"/>
          <w:numId w:val="35"/>
        </w:numPr>
        <w:jc w:val="both"/>
        <w:rPr>
          <w:rFonts w:ascii="Tw Cen MT" w:hAnsi="Tw Cen MT" w:cs="Arial"/>
          <w:color w:val="000000" w:themeColor="text1"/>
          <w:lang w:val="es-ES"/>
        </w:rPr>
      </w:pPr>
      <w:r w:rsidRPr="00E40AA8">
        <w:rPr>
          <w:rFonts w:ascii="Tw Cen MT" w:hAnsi="Tw Cen MT" w:cs="Arial"/>
          <w:color w:val="000000" w:themeColor="text1"/>
          <w:lang w:val="es-ES"/>
        </w:rPr>
        <w:t>Los Licitantes deberán presentar copia simple legible de la certificación TIF de su(s) proveedores de cárnicos (de res, cerdo y pollo) y embutidos, así como, carta en original de respaldo expedida por dichos proveedores TIF, en la que indique expresamente que se compromete con éste a suministrarle calidad y cantidad de los insumos de cárnicos (de res, cerdo y pollo) y embutidos requeridos para la preparación de los alimentos, debiendo estar firmada por la persona que tenga poder notarial para actos de administración, adjuntando copia simple legible de su poder notarial e identificación oficial vigente.</w:t>
      </w:r>
    </w:p>
    <w:p w:rsidR="00A75B3C" w:rsidRPr="00E40AA8" w:rsidRDefault="00A75B3C" w:rsidP="00DF620C">
      <w:pPr>
        <w:pStyle w:val="Prrafodelista"/>
        <w:ind w:left="360"/>
        <w:jc w:val="both"/>
        <w:rPr>
          <w:rFonts w:ascii="Tw Cen MT" w:hAnsi="Tw Cen MT" w:cs="Arial"/>
          <w:color w:val="000000" w:themeColor="text1"/>
          <w:lang w:val="es-ES"/>
        </w:rPr>
      </w:pPr>
    </w:p>
    <w:p w:rsidR="00DF620C" w:rsidRPr="00E40AA8" w:rsidRDefault="00A75B3C" w:rsidP="00A75B3C">
      <w:pPr>
        <w:pStyle w:val="Prrafodelista"/>
        <w:ind w:left="851" w:hanging="491"/>
        <w:jc w:val="both"/>
        <w:rPr>
          <w:rFonts w:ascii="Tw Cen MT" w:hAnsi="Tw Cen MT" w:cs="Arial"/>
          <w:color w:val="000000" w:themeColor="text1"/>
          <w:lang w:val="es-ES"/>
        </w:rPr>
      </w:pPr>
      <w:r w:rsidRPr="00E40AA8">
        <w:rPr>
          <w:rFonts w:ascii="Tw Cen MT" w:hAnsi="Tw Cen MT" w:cs="Arial"/>
          <w:color w:val="000000" w:themeColor="text1"/>
          <w:lang w:val="es-ES"/>
        </w:rPr>
        <w:t>14.</w:t>
      </w:r>
      <w:r w:rsidR="0042498D" w:rsidRPr="00E40AA8">
        <w:rPr>
          <w:rFonts w:ascii="Tw Cen MT" w:hAnsi="Tw Cen MT" w:cs="Arial"/>
          <w:color w:val="000000" w:themeColor="text1"/>
          <w:lang w:val="es-ES"/>
        </w:rPr>
        <w:t>1</w:t>
      </w:r>
      <w:r w:rsidRPr="00E40AA8">
        <w:rPr>
          <w:rFonts w:ascii="Tw Cen MT" w:hAnsi="Tw Cen MT" w:cs="Arial"/>
          <w:color w:val="000000" w:themeColor="text1"/>
          <w:lang w:val="es-ES"/>
        </w:rPr>
        <w:t xml:space="preserve"> L</w:t>
      </w:r>
      <w:r w:rsidR="00DF620C" w:rsidRPr="00E40AA8">
        <w:rPr>
          <w:rFonts w:ascii="Tw Cen MT" w:hAnsi="Tw Cen MT" w:cs="Arial"/>
          <w:color w:val="000000" w:themeColor="text1"/>
          <w:lang w:val="es-ES"/>
        </w:rPr>
        <w:t xml:space="preserve">os licitantes deben presentar original y/o copia certificada y copia simple legible para su cotejo, de por lo menos 6 (Seis) facturas que correspondan a los últimos seis meses (una por mes) previos a la fecha del acto de Presentación y Apertura de Proposiciones, a nombre del licitante, en las que se especifiquen claramente la descripción de estos productos cárnicos (de res, cerdo y pollo) y embutidos, acompañadas de su respectivo aviso de movilización y hoja de trabajo en original y/o copia certificada y copia simple legible para su cotejo, con ello se acreditará fehacientemente que el traslado de dichos productos cumplen con la normatividad vigente de sanidad animal, que permite garantizar la calidad e higiene de los productos que se utilizarán en preparación de los alimentos. </w:t>
      </w:r>
    </w:p>
    <w:p w:rsidR="0042498D" w:rsidRPr="00E40AA8" w:rsidRDefault="0042498D" w:rsidP="00A75B3C">
      <w:pPr>
        <w:pStyle w:val="Prrafodelista"/>
        <w:ind w:left="851" w:hanging="491"/>
        <w:jc w:val="both"/>
        <w:rPr>
          <w:rFonts w:ascii="Tw Cen MT" w:hAnsi="Tw Cen MT" w:cs="Arial"/>
          <w:color w:val="000000" w:themeColor="text1"/>
          <w:lang w:val="es-ES"/>
        </w:rPr>
      </w:pPr>
    </w:p>
    <w:p w:rsidR="0042498D" w:rsidRPr="00E40AA8" w:rsidRDefault="0042498D" w:rsidP="0042498D">
      <w:pPr>
        <w:pStyle w:val="Prrafodelista"/>
        <w:ind w:left="851" w:hanging="491"/>
        <w:jc w:val="both"/>
        <w:rPr>
          <w:rFonts w:ascii="Tw Cen MT" w:hAnsi="Tw Cen MT" w:cs="Arial"/>
          <w:color w:val="000000" w:themeColor="text1"/>
          <w:lang w:val="es-ES"/>
        </w:rPr>
      </w:pPr>
      <w:r w:rsidRPr="00E40AA8">
        <w:rPr>
          <w:rFonts w:ascii="Tw Cen MT" w:hAnsi="Tw Cen MT" w:cs="Arial"/>
          <w:color w:val="000000" w:themeColor="text1"/>
          <w:lang w:val="es-ES"/>
        </w:rPr>
        <w:t xml:space="preserve">14.2 </w:t>
      </w:r>
      <w:r w:rsidR="00DF620C" w:rsidRPr="00E40AA8">
        <w:rPr>
          <w:rFonts w:ascii="Tw Cen MT" w:hAnsi="Tw Cen MT" w:cs="Arial"/>
          <w:color w:val="000000" w:themeColor="text1"/>
          <w:lang w:val="es-ES"/>
        </w:rPr>
        <w:t>Para el caso de los cárnicos (de res, cerdo y pollo), el licitante debe presentar original y/o copia certificada y copia simple legible para su cotejo</w:t>
      </w:r>
      <w:r w:rsidRPr="00E40AA8">
        <w:rPr>
          <w:rFonts w:ascii="Tw Cen MT" w:hAnsi="Tw Cen MT" w:cs="Arial"/>
          <w:color w:val="000000" w:themeColor="text1"/>
          <w:lang w:val="es-ES"/>
        </w:rPr>
        <w:t xml:space="preserve"> del</w:t>
      </w:r>
      <w:r w:rsidR="00DF620C" w:rsidRPr="00E40AA8">
        <w:rPr>
          <w:rFonts w:ascii="Tw Cen MT" w:hAnsi="Tw Cen MT" w:cs="Arial"/>
          <w:color w:val="000000" w:themeColor="text1"/>
          <w:lang w:val="es-ES"/>
        </w:rPr>
        <w:t xml:space="preserve"> análisis de clembuterol, en los que se indique que la carne de res, cerdo y </w:t>
      </w:r>
      <w:r w:rsidR="00DF620C" w:rsidRPr="00E40AA8">
        <w:rPr>
          <w:rFonts w:ascii="Tw Cen MT" w:hAnsi="Tw Cen MT" w:cs="Arial"/>
          <w:color w:val="000000" w:themeColor="text1"/>
          <w:lang w:val="es-ES"/>
        </w:rPr>
        <w:lastRenderedPageBreak/>
        <w:t xml:space="preserve">pollo que se oferta en el presente procedimiento de contratación, se encuentra libre de esta sustancia, expedidos a nombre del licitante o del establecimiento TIF de donde procede la carne res que se oferta, dichos análisis deberán ser realizados por un laboratorio de alimentos acreditado ante la Entidad Mexicana de Acreditación, A.C. (EMA) y contar con antigüedad no mayor a tres meses a la fecha del acto de Presentación y Apertura de Proposiciones; </w:t>
      </w:r>
    </w:p>
    <w:p w:rsidR="00DF620C" w:rsidRPr="00E40AA8" w:rsidRDefault="0042498D" w:rsidP="0042498D">
      <w:pPr>
        <w:pStyle w:val="Prrafodelista"/>
        <w:ind w:left="851"/>
        <w:jc w:val="both"/>
        <w:rPr>
          <w:rFonts w:ascii="Tw Cen MT" w:hAnsi="Tw Cen MT" w:cs="Arial"/>
          <w:color w:val="000000" w:themeColor="text1"/>
          <w:lang w:val="es-ES"/>
        </w:rPr>
      </w:pPr>
      <w:r w:rsidRPr="00E40AA8">
        <w:rPr>
          <w:rFonts w:ascii="Tw Cen MT" w:hAnsi="Tw Cen MT" w:cs="Arial"/>
          <w:b/>
          <w:color w:val="000000" w:themeColor="text1"/>
          <w:lang w:val="es-ES"/>
        </w:rPr>
        <w:t>NOTA</w:t>
      </w:r>
      <w:r w:rsidRPr="00E40AA8">
        <w:rPr>
          <w:rFonts w:ascii="Tw Cen MT" w:hAnsi="Tw Cen MT" w:cs="Arial"/>
          <w:color w:val="000000" w:themeColor="text1"/>
          <w:lang w:val="es-ES"/>
        </w:rPr>
        <w:t xml:space="preserve">: Deberán </w:t>
      </w:r>
      <w:r w:rsidR="00DF620C" w:rsidRPr="00E40AA8">
        <w:rPr>
          <w:rFonts w:ascii="Tw Cen MT" w:hAnsi="Tw Cen MT" w:cs="Arial"/>
          <w:color w:val="000000" w:themeColor="text1"/>
          <w:lang w:val="es-ES"/>
        </w:rPr>
        <w:t>anexa</w:t>
      </w:r>
      <w:r w:rsidRPr="00E40AA8">
        <w:rPr>
          <w:rFonts w:ascii="Tw Cen MT" w:hAnsi="Tw Cen MT" w:cs="Arial"/>
          <w:color w:val="000000" w:themeColor="text1"/>
          <w:lang w:val="es-ES"/>
        </w:rPr>
        <w:t>r</w:t>
      </w:r>
      <w:r w:rsidR="00DF620C" w:rsidRPr="00E40AA8">
        <w:rPr>
          <w:rFonts w:ascii="Tw Cen MT" w:hAnsi="Tw Cen MT" w:cs="Arial"/>
          <w:color w:val="000000" w:themeColor="text1"/>
          <w:lang w:val="es-ES"/>
        </w:rPr>
        <w:t xml:space="preserve"> copia simple legible de la acreditación vigente ante la EMA del Laboratorio de Alimentos.</w:t>
      </w:r>
    </w:p>
    <w:p w:rsidR="00DF620C" w:rsidRPr="00E40AA8" w:rsidRDefault="00DF620C" w:rsidP="00DF620C">
      <w:pPr>
        <w:pStyle w:val="Prrafodelista"/>
        <w:ind w:left="360"/>
        <w:jc w:val="both"/>
        <w:rPr>
          <w:rFonts w:ascii="Tw Cen MT" w:hAnsi="Tw Cen MT" w:cs="Arial"/>
          <w:color w:val="000000" w:themeColor="text1"/>
          <w:lang w:val="es-ES"/>
        </w:rPr>
      </w:pPr>
    </w:p>
    <w:p w:rsidR="00DF620C" w:rsidRPr="00E40AA8" w:rsidRDefault="00DF620C" w:rsidP="0054424F">
      <w:pPr>
        <w:numPr>
          <w:ilvl w:val="0"/>
          <w:numId w:val="35"/>
        </w:numPr>
        <w:spacing w:after="0" w:line="240" w:lineRule="auto"/>
        <w:ind w:left="357"/>
        <w:jc w:val="both"/>
        <w:rPr>
          <w:rFonts w:ascii="Tw Cen MT" w:hAnsi="Tw Cen MT" w:cs="Arial"/>
          <w:sz w:val="20"/>
          <w:szCs w:val="20"/>
        </w:rPr>
      </w:pPr>
      <w:r w:rsidRPr="00E40AA8">
        <w:rPr>
          <w:rFonts w:ascii="Tw Cen MT" w:hAnsi="Tw Cen MT" w:cs="Arial"/>
          <w:sz w:val="20"/>
          <w:szCs w:val="20"/>
        </w:rPr>
        <w:t xml:space="preserve">Los Licitantes deberán presentar original y/o copia certificada y copia simple para su cotejo del Balance General y Estado de Resultados del </w:t>
      </w:r>
      <w:r w:rsidRPr="000C6BA5">
        <w:rPr>
          <w:rFonts w:ascii="Tw Cen MT" w:hAnsi="Tw Cen MT" w:cs="Arial"/>
          <w:b/>
          <w:sz w:val="20"/>
          <w:szCs w:val="20"/>
        </w:rPr>
        <w:t>01 de enero al 31 de diciembre de 201</w:t>
      </w:r>
      <w:r w:rsidR="002462C0" w:rsidRPr="000C6BA5">
        <w:rPr>
          <w:rFonts w:ascii="Tw Cen MT" w:hAnsi="Tw Cen MT" w:cs="Arial"/>
          <w:b/>
          <w:sz w:val="20"/>
          <w:szCs w:val="20"/>
        </w:rPr>
        <w:t>7</w:t>
      </w:r>
      <w:r w:rsidRPr="00E40AA8">
        <w:rPr>
          <w:rFonts w:ascii="Tw Cen MT" w:hAnsi="Tw Cen MT" w:cs="Arial"/>
          <w:sz w:val="20"/>
          <w:szCs w:val="20"/>
        </w:rPr>
        <w:t>, suscritos por Contador Público titulado, anexando original y/o copia certificada y copia simple para su cotejo de su cédula profesional.</w:t>
      </w:r>
    </w:p>
    <w:p w:rsidR="00DF620C" w:rsidRPr="00E40AA8" w:rsidRDefault="00DF620C" w:rsidP="00DF620C">
      <w:pPr>
        <w:spacing w:after="0" w:line="240" w:lineRule="auto"/>
        <w:ind w:left="357"/>
        <w:jc w:val="both"/>
        <w:rPr>
          <w:rFonts w:ascii="Tw Cen MT" w:hAnsi="Tw Cen MT" w:cs="Arial"/>
          <w:sz w:val="20"/>
          <w:szCs w:val="20"/>
        </w:rPr>
      </w:pPr>
    </w:p>
    <w:p w:rsidR="00DF620C" w:rsidRPr="00E40AA8" w:rsidRDefault="00DF620C" w:rsidP="0054424F">
      <w:pPr>
        <w:pStyle w:val="Sangradetextonormal"/>
        <w:numPr>
          <w:ilvl w:val="0"/>
          <w:numId w:val="35"/>
        </w:numPr>
        <w:rPr>
          <w:rFonts w:ascii="Tw Cen MT" w:hAnsi="Tw Cen MT"/>
          <w:b w:val="0"/>
        </w:rPr>
      </w:pPr>
      <w:r w:rsidRPr="00E40AA8">
        <w:rPr>
          <w:rFonts w:ascii="Tw Cen MT" w:hAnsi="Tw Cen MT"/>
          <w:b w:val="0"/>
        </w:rPr>
        <w:t xml:space="preserve">Los Licitantes deberán Acreditar un capital mínimo contable de $ </w:t>
      </w:r>
      <w:r w:rsidRPr="000C6BA5">
        <w:rPr>
          <w:rFonts w:ascii="Tw Cen MT" w:hAnsi="Tw Cen MT"/>
          <w:b w:val="0"/>
        </w:rPr>
        <w:t>2´000,000.00 (Dos millones de pesos 00/100 M.N.).</w:t>
      </w:r>
    </w:p>
    <w:p w:rsidR="00DF620C" w:rsidRPr="00E40AA8" w:rsidRDefault="00DF620C" w:rsidP="00DF620C">
      <w:pPr>
        <w:pStyle w:val="Prrafodelista"/>
        <w:rPr>
          <w:rFonts w:ascii="Tw Cen MT" w:hAnsi="Tw Cen MT"/>
          <w:lang w:val="es-ES_tradnl"/>
        </w:rPr>
      </w:pPr>
    </w:p>
    <w:p w:rsidR="002462C0" w:rsidRPr="00E40AA8" w:rsidRDefault="00DF620C" w:rsidP="0054424F">
      <w:pPr>
        <w:pStyle w:val="Sangradetextonormal"/>
        <w:numPr>
          <w:ilvl w:val="0"/>
          <w:numId w:val="35"/>
        </w:numPr>
        <w:rPr>
          <w:rFonts w:ascii="Tw Cen MT" w:hAnsi="Tw Cen MT"/>
          <w:b w:val="0"/>
        </w:rPr>
      </w:pPr>
      <w:r w:rsidRPr="00E40AA8">
        <w:rPr>
          <w:rFonts w:ascii="Tw Cen MT" w:hAnsi="Tw Cen MT"/>
          <w:b w:val="0"/>
        </w:rPr>
        <w:t xml:space="preserve">Los Licitantes deberán contar con un mínimo de ocho equipos vehiculares exclusivos para el transporte de alimentos, no menores del 2010, con equipo de refrigeración y/o caja seca para el traslado y manejo de los insumos que se </w:t>
      </w:r>
      <w:r w:rsidR="008771D6" w:rsidRPr="00E40AA8">
        <w:rPr>
          <w:rFonts w:ascii="Tw Cen MT" w:hAnsi="Tw Cen MT"/>
          <w:b w:val="0"/>
        </w:rPr>
        <w:t>utilizarán</w:t>
      </w:r>
      <w:r w:rsidRPr="00E40AA8">
        <w:rPr>
          <w:rFonts w:ascii="Tw Cen MT" w:hAnsi="Tw Cen MT"/>
          <w:b w:val="0"/>
        </w:rPr>
        <w:t xml:space="preserve"> para la preparación de alimentos. Presentando original o copia certificada y copia simple para cotejo de las facturas de dichos vehículos, así como de los equipos de refrigeración y las tarjetas de circulación a nombre del licitante. </w:t>
      </w:r>
    </w:p>
    <w:p w:rsidR="002462C0" w:rsidRPr="00E40AA8" w:rsidRDefault="002462C0" w:rsidP="002462C0">
      <w:pPr>
        <w:pStyle w:val="Prrafodelista"/>
        <w:rPr>
          <w:rFonts w:ascii="Tw Cen MT" w:hAnsi="Tw Cen MT"/>
          <w:b/>
        </w:rPr>
      </w:pPr>
    </w:p>
    <w:p w:rsidR="00DF620C" w:rsidRPr="00E40AA8" w:rsidRDefault="00196EB9" w:rsidP="002462C0">
      <w:pPr>
        <w:pStyle w:val="Sangradetextonormal"/>
        <w:numPr>
          <w:ilvl w:val="1"/>
          <w:numId w:val="46"/>
        </w:numPr>
        <w:ind w:left="709"/>
        <w:rPr>
          <w:rFonts w:ascii="Tw Cen MT" w:hAnsi="Tw Cen MT"/>
          <w:b w:val="0"/>
        </w:rPr>
      </w:pPr>
      <w:r w:rsidRPr="00E40AA8">
        <w:rPr>
          <w:rFonts w:ascii="Tw Cen MT" w:hAnsi="Tw Cen MT"/>
          <w:b w:val="0"/>
        </w:rPr>
        <w:t>Los Licitantes</w:t>
      </w:r>
      <w:r w:rsidR="00DF620C" w:rsidRPr="00E40AA8">
        <w:rPr>
          <w:rFonts w:ascii="Tw Cen MT" w:hAnsi="Tw Cen MT"/>
          <w:b w:val="0"/>
        </w:rPr>
        <w:t xml:space="preserve"> deberá presentar original y copia simple para cotejo de la auditoria sanitaria y monitoreo ambiental de cada vehículo realizada en base a la NOM-251-SSA1-2009, a nombre del licitante, expedidos por Laboratorio acreditado ante la Entidad Mexicana de Acreditación (EMA), con una antigüedad no mayor a tres meses previos a la fecha del acto de Presentación y Apertura de Proposiciones, anexando copia simple de la acreditación vigente ante la EMA del Laboratorio.</w:t>
      </w:r>
    </w:p>
    <w:p w:rsidR="00DF620C" w:rsidRPr="00E40AA8" w:rsidRDefault="00DF620C" w:rsidP="00DF620C">
      <w:pPr>
        <w:pStyle w:val="Prrafodelista"/>
        <w:rPr>
          <w:rFonts w:ascii="Tw Cen MT" w:hAnsi="Tw Cen MT" w:cs="Arial"/>
          <w:lang w:val="es-ES"/>
        </w:rPr>
      </w:pPr>
    </w:p>
    <w:p w:rsidR="00196EB9" w:rsidRPr="00E40AA8" w:rsidRDefault="00DF620C" w:rsidP="0054424F">
      <w:pPr>
        <w:pStyle w:val="Prrafodelista"/>
        <w:numPr>
          <w:ilvl w:val="0"/>
          <w:numId w:val="35"/>
        </w:numPr>
        <w:jc w:val="both"/>
        <w:rPr>
          <w:rFonts w:ascii="Tw Cen MT" w:hAnsi="Tw Cen MT" w:cs="Arial"/>
        </w:rPr>
      </w:pPr>
      <w:r w:rsidRPr="00E40AA8">
        <w:rPr>
          <w:rFonts w:ascii="Tw Cen MT" w:hAnsi="Tw Cen MT" w:cs="Arial"/>
        </w:rPr>
        <w:t xml:space="preserve">Los Licitantes deberán presentar original o copia certificada y copia simple para su cotejo del certificado vigente de su Sistema de Gestión de la Seguridad y Salud en el Trabajo, de conformidad con la Norma Mexicana NMX-SAST-IMNC-2008 (BSI OHSAS 18001:2007), correspondiente a sus instalaciones operativas, expedido por un Organismo de Certificación acreditado ante la Entidad Mexicana de Acreditación, A.C. (E.M.A.) como Organismo de Certificación de Sistemas de Administración, Seguridad y Salud en el Trabajo, en el sector 30; el alcance del certificado otorgado al licitante deberá estar relacionado con la elaboración, abastecimiento y preparación de alimentos. Anexando la acreditación vigente ante la E.M.A. del Organismo de Certificación. </w:t>
      </w:r>
    </w:p>
    <w:p w:rsidR="00196EB9" w:rsidRPr="00E40AA8" w:rsidRDefault="00196EB9" w:rsidP="00196EB9">
      <w:pPr>
        <w:pStyle w:val="Prrafodelista"/>
        <w:ind w:left="360"/>
        <w:jc w:val="both"/>
        <w:rPr>
          <w:rFonts w:ascii="Tw Cen MT" w:hAnsi="Tw Cen MT" w:cs="Arial"/>
        </w:rPr>
      </w:pPr>
    </w:p>
    <w:p w:rsidR="00DF620C" w:rsidRPr="00E40AA8" w:rsidRDefault="00196EB9" w:rsidP="00196EB9">
      <w:pPr>
        <w:pStyle w:val="Prrafodelista"/>
        <w:numPr>
          <w:ilvl w:val="1"/>
          <w:numId w:val="47"/>
        </w:numPr>
        <w:tabs>
          <w:tab w:val="left" w:pos="993"/>
        </w:tabs>
        <w:ind w:left="709"/>
        <w:jc w:val="both"/>
        <w:rPr>
          <w:rFonts w:ascii="Tw Cen MT" w:hAnsi="Tw Cen MT" w:cs="Arial"/>
        </w:rPr>
      </w:pPr>
      <w:r w:rsidRPr="00E40AA8">
        <w:rPr>
          <w:rFonts w:ascii="Tw Cen MT" w:hAnsi="Tw Cen MT" w:cs="Arial"/>
        </w:rPr>
        <w:t xml:space="preserve">Los Licitantes deberán </w:t>
      </w:r>
      <w:r w:rsidR="00DF620C" w:rsidRPr="00E40AA8">
        <w:rPr>
          <w:rFonts w:ascii="Tw Cen MT" w:hAnsi="Tw Cen MT" w:cs="Arial"/>
        </w:rPr>
        <w:t>presentar carta de autenticidad expedida por el Organismo de Certificación que emitió el certificado solicitado, que incluya los datos del contacto de éste y en la cual se indique expresamente que el Organismo Certificador cuenta con la autorización por parte de la E.M.A. para expedir dicho certificado en Sistemas de Gestión de Seguridad y Salud en el Trabajo en el sector 30. Lo anterior con la finalidad de que la Convocante tenga la certeza que el licitante cuenta con el Sistema de Gestión de la Seguridad y Salud en el Trabajo documentado que previene y controla los riesgos en el lugar de trabajo y asegura el proceso de mejoramiento continuo que permite minimizarlos. Dicha carta deberá presentarse dirigida a la Convocante, con el número y objeto de la presente licitación.</w:t>
      </w:r>
    </w:p>
    <w:p w:rsidR="00DF620C" w:rsidRPr="00E40AA8" w:rsidRDefault="00DF620C" w:rsidP="00DF620C">
      <w:pPr>
        <w:pStyle w:val="Prrafodelista"/>
        <w:ind w:left="360"/>
        <w:jc w:val="both"/>
        <w:rPr>
          <w:rFonts w:ascii="Tw Cen MT" w:hAnsi="Tw Cen MT" w:cs="Arial"/>
        </w:rPr>
      </w:pPr>
    </w:p>
    <w:p w:rsidR="00196EB9" w:rsidRPr="00E40AA8" w:rsidRDefault="00DF620C" w:rsidP="0054424F">
      <w:pPr>
        <w:pStyle w:val="Prrafodelista"/>
        <w:numPr>
          <w:ilvl w:val="0"/>
          <w:numId w:val="35"/>
        </w:numPr>
        <w:jc w:val="both"/>
        <w:rPr>
          <w:rFonts w:ascii="Tw Cen MT" w:hAnsi="Tw Cen MT" w:cs="Arial"/>
        </w:rPr>
      </w:pPr>
      <w:r w:rsidRPr="00E40AA8">
        <w:rPr>
          <w:rFonts w:ascii="Tw Cen MT" w:hAnsi="Tw Cen MT" w:cs="Arial"/>
        </w:rPr>
        <w:t xml:space="preserve">Los Licitantes deberán presentar original o copia certificada y copia simple para su cotejo del certificado vigente de su Sistema de Gestión Ambiental, de conformidad con la Norma Mexicana NMX-SAA-14001-IMNC-2004 / ISO 14001:2004, o bien, NMX-SAA-14001-IMNC-2015 / ISO 14001:2015, correspondiente a sus instalaciones operativas, expedido por un Organismo de Certificación acreditado ante la Entidad Mexicana de Acreditación, A.C. (E.M.A.) como Organismo de Certificación de Sistemas de Gestión Ambiental, en el sector hoteles y restaurantes; el alcance del certificado otorgado al licitante deberá estar relacionado con la elaboración, abastecimiento y servicio de alimentos. Anexando copia simple de la acreditación vigente ante la E.M.A. del Organismo de Certificación. </w:t>
      </w:r>
    </w:p>
    <w:p w:rsidR="00196EB9" w:rsidRPr="00E40AA8" w:rsidRDefault="00196EB9" w:rsidP="00196EB9">
      <w:pPr>
        <w:pStyle w:val="Prrafodelista"/>
        <w:ind w:left="360"/>
        <w:jc w:val="both"/>
        <w:rPr>
          <w:rFonts w:ascii="Tw Cen MT" w:hAnsi="Tw Cen MT" w:cs="Arial"/>
        </w:rPr>
      </w:pPr>
    </w:p>
    <w:p w:rsidR="00DF620C" w:rsidRPr="00E40AA8" w:rsidRDefault="00196EB9" w:rsidP="00196EB9">
      <w:pPr>
        <w:pStyle w:val="Prrafodelista"/>
        <w:numPr>
          <w:ilvl w:val="1"/>
          <w:numId w:val="48"/>
        </w:numPr>
        <w:ind w:left="709"/>
        <w:jc w:val="both"/>
        <w:rPr>
          <w:rFonts w:ascii="Tw Cen MT" w:hAnsi="Tw Cen MT" w:cs="Arial"/>
        </w:rPr>
      </w:pPr>
      <w:r w:rsidRPr="00E40AA8">
        <w:rPr>
          <w:rFonts w:ascii="Tw Cen MT" w:hAnsi="Tw Cen MT" w:cs="Arial"/>
        </w:rPr>
        <w:t xml:space="preserve">Los Licitantes deberán </w:t>
      </w:r>
      <w:r w:rsidR="00DF620C" w:rsidRPr="00E40AA8">
        <w:rPr>
          <w:rFonts w:ascii="Tw Cen MT" w:hAnsi="Tw Cen MT" w:cs="Arial"/>
        </w:rPr>
        <w:t>presentar carta de autenticidad del certificado, expedida por el Organismo de Certificación que emitió el certificado solicitado que incluya los datos del contacto de éste y en la cual se indique expresamente que el Organismo de Certificación cuenta con la autorización por parte de la E.M.A. para expedir dicho certificado en Sistemas de Gestión Ambiental, en el sector hoteles y restaurantes. Lo anterior con la finalidad de que la Convocante tenga la certeza que los licitantes tienen responsabilidad ambiental previniendo su contaminación. Dicha carta deberá presentarse dirigida a la Convocante, con el número y objeto de la presente licitación.</w:t>
      </w:r>
    </w:p>
    <w:p w:rsidR="00DF620C" w:rsidRPr="00E40AA8" w:rsidRDefault="00DF620C" w:rsidP="00DF620C">
      <w:pPr>
        <w:pStyle w:val="Prrafodelista"/>
        <w:ind w:left="360"/>
        <w:jc w:val="both"/>
        <w:rPr>
          <w:rFonts w:ascii="Tw Cen MT" w:hAnsi="Tw Cen MT" w:cs="Arial"/>
        </w:rPr>
      </w:pPr>
    </w:p>
    <w:p w:rsidR="00DF620C" w:rsidRPr="00E40AA8" w:rsidRDefault="00DF620C" w:rsidP="0054424F">
      <w:pPr>
        <w:numPr>
          <w:ilvl w:val="0"/>
          <w:numId w:val="35"/>
        </w:numPr>
        <w:tabs>
          <w:tab w:val="left" w:pos="900"/>
        </w:tabs>
        <w:spacing w:after="0" w:line="240" w:lineRule="auto"/>
        <w:ind w:right="51"/>
        <w:jc w:val="both"/>
        <w:rPr>
          <w:rFonts w:ascii="Tw Cen MT" w:hAnsi="Tw Cen MT" w:cs="Arial"/>
          <w:sz w:val="20"/>
          <w:szCs w:val="20"/>
        </w:rPr>
      </w:pPr>
      <w:r w:rsidRPr="00E40AA8">
        <w:rPr>
          <w:rFonts w:ascii="Tw Cen MT" w:hAnsi="Tw Cen MT" w:cs="Arial"/>
          <w:sz w:val="20"/>
          <w:szCs w:val="20"/>
        </w:rPr>
        <w:lastRenderedPageBreak/>
        <w:t>Los Licitantes deberán presentar original y/o copia certificada y copia simple para su cotejo del certificado vigente con el que acredite el cumplimiento del Sistema de Análisis de Peligros y Puntos Críticos de Control (HACCP por sus siglas en inglés), correspondiente a sus instalaciones operativas, emitido a través de un Organismo de Certificación acreditado ante la  Entidad Mexicana de Acreditación, A.C. (EMA) en Sistemas de Gestión, así como la constancia avalada por la International HACCP Alliance del profesionista que implementó el Sistema de Análisis de Peligros y Puntos Críticos de Control en las instalaciones del licitante. Anexar copia simple de la acreditación vigente ante la EMA (Entidad Mexicana de Acreditación, A.C.) del organismo certificador.</w:t>
      </w:r>
    </w:p>
    <w:p w:rsidR="00DF620C" w:rsidRPr="00E40AA8" w:rsidRDefault="00DF620C" w:rsidP="00DF620C">
      <w:pPr>
        <w:pStyle w:val="Prrafodelista"/>
        <w:rPr>
          <w:rFonts w:ascii="Tw Cen MT" w:hAnsi="Tw Cen MT" w:cs="Arial"/>
        </w:rPr>
      </w:pPr>
    </w:p>
    <w:p w:rsidR="00196EB9" w:rsidRPr="00E40AA8" w:rsidRDefault="00DF620C" w:rsidP="0054424F">
      <w:pPr>
        <w:pStyle w:val="Prrafodelista"/>
        <w:numPr>
          <w:ilvl w:val="0"/>
          <w:numId w:val="35"/>
        </w:numPr>
        <w:jc w:val="both"/>
        <w:rPr>
          <w:rFonts w:ascii="Tw Cen MT" w:hAnsi="Tw Cen MT" w:cs="Arial"/>
        </w:rPr>
      </w:pPr>
      <w:r w:rsidRPr="00E40AA8">
        <w:rPr>
          <w:rFonts w:ascii="Tw Cen MT" w:hAnsi="Tw Cen MT" w:cs="Arial"/>
        </w:rPr>
        <w:t xml:space="preserve">Los Licitantes deberán presentar copia simple y original o copia certificada para cotejo, de cuando menos treinta constancias de capacitación a su personal, expedidas durante los </w:t>
      </w:r>
      <w:r w:rsidRPr="00D52D72">
        <w:rPr>
          <w:rFonts w:ascii="Tw Cen MT" w:hAnsi="Tw Cen MT" w:cs="Arial"/>
        </w:rPr>
        <w:t>años 201</w:t>
      </w:r>
      <w:r w:rsidR="005F59AE" w:rsidRPr="00D52D72">
        <w:rPr>
          <w:rFonts w:ascii="Tw Cen MT" w:hAnsi="Tw Cen MT" w:cs="Arial"/>
        </w:rPr>
        <w:t>7</w:t>
      </w:r>
      <w:r w:rsidRPr="00D52D72">
        <w:rPr>
          <w:rFonts w:ascii="Tw Cen MT" w:hAnsi="Tw Cen MT" w:cs="Arial"/>
        </w:rPr>
        <w:t>-201</w:t>
      </w:r>
      <w:r w:rsidR="005F59AE" w:rsidRPr="00D52D72">
        <w:rPr>
          <w:rFonts w:ascii="Tw Cen MT" w:hAnsi="Tw Cen MT" w:cs="Arial"/>
        </w:rPr>
        <w:t>8</w:t>
      </w:r>
      <w:r w:rsidRPr="00D52D72">
        <w:rPr>
          <w:rFonts w:ascii="Tw Cen MT" w:hAnsi="Tw Cen MT" w:cs="Arial"/>
        </w:rPr>
        <w:t>,</w:t>
      </w:r>
      <w:r w:rsidRPr="00E40AA8">
        <w:rPr>
          <w:rFonts w:ascii="Tw Cen MT" w:hAnsi="Tw Cen MT" w:cs="Arial"/>
        </w:rPr>
        <w:t xml:space="preserve"> en apego a la Norma Mexicana NMX-F-605-NORMEX-2004 sobre el manejo higiénico de alimentos preparados, emitidas por la Secretaría de Turismo (SECTUR), anexando original o copia certificada y copia simple del documento expedido por la SECTUR que acredite al capacitador. </w:t>
      </w:r>
    </w:p>
    <w:p w:rsidR="00196EB9" w:rsidRPr="00E40AA8" w:rsidRDefault="00196EB9" w:rsidP="00196EB9">
      <w:pPr>
        <w:pStyle w:val="Prrafodelista"/>
        <w:rPr>
          <w:rFonts w:ascii="Tw Cen MT" w:hAnsi="Tw Cen MT" w:cs="Arial"/>
        </w:rPr>
      </w:pPr>
    </w:p>
    <w:p w:rsidR="00DF620C" w:rsidRPr="00196EB9" w:rsidRDefault="00196EB9" w:rsidP="00196EB9">
      <w:pPr>
        <w:pStyle w:val="Prrafodelista"/>
        <w:numPr>
          <w:ilvl w:val="1"/>
          <w:numId w:val="49"/>
        </w:numPr>
        <w:ind w:left="709"/>
        <w:jc w:val="both"/>
        <w:rPr>
          <w:rFonts w:ascii="Tw Cen MT" w:hAnsi="Tw Cen MT" w:cs="Arial"/>
          <w:sz w:val="22"/>
          <w:szCs w:val="22"/>
        </w:rPr>
      </w:pPr>
      <w:r w:rsidRPr="00E40AA8">
        <w:rPr>
          <w:rFonts w:ascii="Tw Cen MT" w:hAnsi="Tw Cen MT" w:cs="Arial"/>
        </w:rPr>
        <w:t>Los Licitantes deberán</w:t>
      </w:r>
      <w:r w:rsidR="00DF620C" w:rsidRPr="00E40AA8">
        <w:rPr>
          <w:rFonts w:ascii="Tw Cen MT" w:hAnsi="Tw Cen MT" w:cs="Arial"/>
        </w:rPr>
        <w:t xml:space="preserve"> presentar original o copia certificada y copia simple para cotejo, de por lo menos treinta certificados vigentes de competencia laboral en el estándar de competencia de manejo higiénico de los alimentos, emitidos por el Consejo Nacional de Normalización y Certificación de Competencias Laborales. </w:t>
      </w:r>
      <w:r w:rsidR="00DF620C" w:rsidRPr="00196EB9">
        <w:rPr>
          <w:rFonts w:ascii="Tw Cen MT" w:hAnsi="Tw Cen MT" w:cs="Arial"/>
          <w:sz w:val="22"/>
          <w:szCs w:val="22"/>
        </w:rPr>
        <w:t xml:space="preserve"> </w:t>
      </w:r>
    </w:p>
    <w:p w:rsidR="00DF620C" w:rsidRPr="002B64B6" w:rsidRDefault="00DF620C" w:rsidP="00DF620C">
      <w:pPr>
        <w:pStyle w:val="Prrafodelista"/>
        <w:ind w:left="360"/>
        <w:jc w:val="both"/>
        <w:rPr>
          <w:rFonts w:ascii="Tw Cen MT" w:hAnsi="Tw Cen MT" w:cs="Arial"/>
          <w:sz w:val="22"/>
          <w:szCs w:val="22"/>
        </w:rPr>
      </w:pPr>
    </w:p>
    <w:p w:rsidR="00DF620C" w:rsidRPr="002B64B6" w:rsidRDefault="00DF620C" w:rsidP="00DF620C">
      <w:pPr>
        <w:pStyle w:val="Prrafodelista"/>
        <w:ind w:left="360"/>
        <w:jc w:val="both"/>
        <w:rPr>
          <w:rFonts w:ascii="Tw Cen MT" w:hAnsi="Tw Cen MT" w:cs="Arial"/>
          <w:sz w:val="22"/>
          <w:szCs w:val="22"/>
        </w:rPr>
      </w:pPr>
      <w:r w:rsidRPr="002B64B6">
        <w:rPr>
          <w:rFonts w:ascii="Tw Cen MT" w:hAnsi="Tw Cen MT" w:cs="Arial"/>
          <w:b/>
          <w:sz w:val="22"/>
          <w:szCs w:val="22"/>
          <w:lang w:val="es-ES"/>
        </w:rPr>
        <w:t xml:space="preserve">NOTA: Todos los escritos deberán </w:t>
      </w:r>
      <w:r w:rsidRPr="002B64B6">
        <w:rPr>
          <w:rFonts w:ascii="Tw Cen MT" w:hAnsi="Tw Cen MT" w:cs="Arial"/>
          <w:b/>
          <w:sz w:val="22"/>
          <w:szCs w:val="22"/>
        </w:rPr>
        <w:t>estar firmados por el representante o apoderado legal y requisitarse en formato libre “BAJO PROTESTA DE DECIR VERDAD” en el cual deberá desarrollar en forma amplia el requisito establecido en la presente convocatoria. La falta de alguno de estos documentos será motivo de descalificación.</w:t>
      </w:r>
    </w:p>
    <w:p w:rsidR="004C5486" w:rsidRDefault="004C5486"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E40AA8" w:rsidRDefault="00E40AA8" w:rsidP="009367D5">
      <w:pPr>
        <w:rPr>
          <w:rFonts w:ascii="Tw Cen MT" w:hAnsi="Tw Cen MT" w:cs="Arial"/>
          <w:b/>
          <w:bCs/>
        </w:rPr>
      </w:pPr>
    </w:p>
    <w:p w:rsidR="00CB3057" w:rsidRDefault="00CB3057" w:rsidP="009367D5">
      <w:pPr>
        <w:rPr>
          <w:rFonts w:ascii="Tw Cen MT" w:hAnsi="Tw Cen MT" w:cs="Arial"/>
          <w:b/>
          <w:bCs/>
        </w:rPr>
      </w:pPr>
    </w:p>
    <w:p w:rsidR="004B5687" w:rsidRDefault="004B5687" w:rsidP="009367D5">
      <w:pPr>
        <w:rPr>
          <w:rFonts w:ascii="Tw Cen MT" w:hAnsi="Tw Cen MT" w:cs="Arial"/>
          <w:b/>
          <w:bCs/>
        </w:rPr>
      </w:pPr>
    </w:p>
    <w:p w:rsidR="00FB7151" w:rsidRDefault="00FB7151" w:rsidP="00FB7151">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Pr>
          <w:rFonts w:ascii="Tw Cen MT" w:hAnsi="Tw Cen MT" w:cs="Arial"/>
          <w:b/>
          <w:bCs/>
        </w:rPr>
        <w:t>06002-01</w:t>
      </w:r>
      <w:r w:rsidR="00E40AA8">
        <w:rPr>
          <w:rFonts w:ascii="Tw Cen MT" w:hAnsi="Tw Cen MT" w:cs="Arial"/>
          <w:b/>
          <w:bCs/>
        </w:rPr>
        <w:t>3</w:t>
      </w:r>
      <w:r>
        <w:rPr>
          <w:rFonts w:ascii="Tw Cen MT" w:hAnsi="Tw Cen MT" w:cs="Arial"/>
          <w:b/>
          <w:bCs/>
        </w:rPr>
        <w:t>-18</w:t>
      </w:r>
    </w:p>
    <w:p w:rsidR="00FB7151" w:rsidRDefault="00FB7151" w:rsidP="00FB7151">
      <w:pPr>
        <w:jc w:val="center"/>
        <w:rPr>
          <w:rFonts w:ascii="Tw Cen MT" w:hAnsi="Tw Cen MT" w:cs="Arial"/>
          <w:b/>
          <w:bCs/>
          <w:sz w:val="28"/>
          <w:szCs w:val="28"/>
        </w:rPr>
      </w:pPr>
      <w:r w:rsidRPr="00F21597">
        <w:rPr>
          <w:rFonts w:ascii="Tw Cen MT" w:hAnsi="Tw Cen MT" w:cs="Arial"/>
          <w:b/>
          <w:bCs/>
          <w:sz w:val="28"/>
          <w:szCs w:val="28"/>
        </w:rPr>
        <w:t>ANEXO NÚMERO 1 TÉCNICO</w:t>
      </w:r>
    </w:p>
    <w:p w:rsidR="00B478A1" w:rsidRPr="00B478A1" w:rsidRDefault="00A17D36" w:rsidP="00B478A1">
      <w:pPr>
        <w:tabs>
          <w:tab w:val="left" w:pos="0"/>
        </w:tabs>
        <w:ind w:right="51"/>
        <w:jc w:val="center"/>
        <w:outlineLvl w:val="0"/>
        <w:rPr>
          <w:rFonts w:ascii="Tw Cen MT" w:hAnsi="Tw Cen MT" w:cs="Arial"/>
          <w:b/>
          <w:bCs/>
        </w:rPr>
      </w:pPr>
      <w:r>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w:t>
      </w:r>
      <w:r w:rsidR="004B76B2" w:rsidRPr="004B76B2">
        <w:rPr>
          <w:rFonts w:ascii="Tw Cen MT" w:hAnsi="Tw Cen MT" w:cs="Arial"/>
          <w:b/>
          <w:bCs/>
        </w:rPr>
        <w:t xml:space="preserve"> </w:t>
      </w:r>
      <w:r w:rsidR="004B76B2">
        <w:rPr>
          <w:rFonts w:ascii="Tw Cen MT" w:hAnsi="Tw Cen MT" w:cs="Arial"/>
          <w:b/>
          <w:bCs/>
        </w:rPr>
        <w:t>ADOLESCENTES.</w:t>
      </w:r>
    </w:p>
    <w:p w:rsidR="00B478A1" w:rsidRDefault="00B478A1" w:rsidP="00B478A1">
      <w:pPr>
        <w:jc w:val="center"/>
        <w:rPr>
          <w:rFonts w:ascii="Tw Cen MT" w:hAnsi="Tw Cen MT" w:cs="Arial"/>
          <w:b/>
          <w:bCs/>
        </w:rPr>
      </w:pPr>
      <w:r w:rsidRPr="00B478A1">
        <w:rPr>
          <w:rFonts w:ascii="Tw Cen MT" w:hAnsi="Tw Cen MT" w:cs="Arial"/>
          <w:b/>
          <w:bCs/>
        </w:rPr>
        <w:t>PAQUETE</w:t>
      </w:r>
    </w:p>
    <w:p w:rsidR="00B478A1" w:rsidRPr="00B478A1" w:rsidRDefault="00B478A1" w:rsidP="00B478A1">
      <w:pPr>
        <w:jc w:val="center"/>
        <w:rPr>
          <w:rFonts w:ascii="Tw Cen MT" w:hAnsi="Tw Cen MT" w:cs="Arial"/>
          <w:b/>
          <w:bCs/>
        </w:rPr>
      </w:pPr>
    </w:p>
    <w:p w:rsidR="00B478A1" w:rsidRPr="00B478A1" w:rsidRDefault="00B478A1" w:rsidP="00B478A1">
      <w:pPr>
        <w:jc w:val="both"/>
        <w:outlineLvl w:val="0"/>
        <w:rPr>
          <w:rFonts w:ascii="Tw Cen MT" w:hAnsi="Tw Cen MT" w:cs="Arial"/>
          <w:b/>
          <w:bCs/>
        </w:rPr>
      </w:pPr>
      <w:r w:rsidRPr="00B478A1">
        <w:rPr>
          <w:rFonts w:ascii="Tw Cen MT" w:hAnsi="Tw Cen MT" w:cs="Arial"/>
          <w:b/>
          <w:bCs/>
        </w:rPr>
        <w:t>CANTIDAD A CONTRATAR</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gridCol w:w="1134"/>
        <w:gridCol w:w="1151"/>
      </w:tblGrid>
      <w:tr w:rsidR="00B478A1" w:rsidRPr="00B478A1" w:rsidTr="00EE388E">
        <w:trPr>
          <w:trHeight w:val="1040"/>
        </w:trPr>
        <w:tc>
          <w:tcPr>
            <w:tcW w:w="3794" w:type="dxa"/>
          </w:tcPr>
          <w:p w:rsidR="00B478A1" w:rsidRPr="00B478A1" w:rsidRDefault="00B478A1" w:rsidP="008E4BFE">
            <w:pPr>
              <w:jc w:val="center"/>
              <w:outlineLvl w:val="0"/>
              <w:rPr>
                <w:rFonts w:ascii="Tw Cen MT" w:hAnsi="Tw Cen MT" w:cs="Arial"/>
                <w:b/>
                <w:bCs/>
                <w:sz w:val="18"/>
                <w:szCs w:val="18"/>
              </w:rPr>
            </w:pPr>
          </w:p>
          <w:p w:rsidR="00B478A1" w:rsidRPr="00B478A1" w:rsidRDefault="00B478A1" w:rsidP="008E4BFE">
            <w:pPr>
              <w:jc w:val="center"/>
              <w:outlineLvl w:val="0"/>
              <w:rPr>
                <w:rFonts w:ascii="Tw Cen MT" w:hAnsi="Tw Cen MT" w:cs="Arial"/>
                <w:b/>
                <w:bCs/>
                <w:sz w:val="18"/>
                <w:szCs w:val="18"/>
              </w:rPr>
            </w:pPr>
            <w:r w:rsidRPr="00B478A1">
              <w:rPr>
                <w:rFonts w:ascii="Tw Cen MT" w:hAnsi="Tw Cen MT" w:cs="Arial"/>
                <w:b/>
                <w:bCs/>
                <w:sz w:val="18"/>
                <w:szCs w:val="18"/>
              </w:rPr>
              <w:t>CERESO</w:t>
            </w:r>
          </w:p>
        </w:tc>
        <w:tc>
          <w:tcPr>
            <w:tcW w:w="2977" w:type="dxa"/>
          </w:tcPr>
          <w:p w:rsidR="00B478A1" w:rsidRPr="00B478A1" w:rsidRDefault="00B478A1" w:rsidP="008E4BFE">
            <w:pPr>
              <w:jc w:val="center"/>
              <w:outlineLvl w:val="0"/>
              <w:rPr>
                <w:rFonts w:ascii="Tw Cen MT" w:hAnsi="Tw Cen MT" w:cs="Arial"/>
                <w:b/>
                <w:bCs/>
                <w:sz w:val="18"/>
                <w:szCs w:val="18"/>
              </w:rPr>
            </w:pPr>
            <w:r w:rsidRPr="00B478A1">
              <w:rPr>
                <w:rFonts w:ascii="Tw Cen MT" w:hAnsi="Tw Cen MT" w:cs="Arial"/>
                <w:b/>
                <w:bCs/>
                <w:sz w:val="18"/>
                <w:szCs w:val="18"/>
              </w:rPr>
              <w:t>CANTIDAD DE SERVICIOS A CONTRATAR</w:t>
            </w:r>
          </w:p>
          <w:p w:rsidR="00B478A1" w:rsidRPr="00B478A1" w:rsidRDefault="00B478A1" w:rsidP="008E4BFE">
            <w:pPr>
              <w:jc w:val="center"/>
              <w:outlineLvl w:val="0"/>
              <w:rPr>
                <w:rFonts w:ascii="Tw Cen MT" w:hAnsi="Tw Cen MT" w:cs="Arial"/>
                <w:b/>
                <w:bCs/>
                <w:sz w:val="18"/>
                <w:szCs w:val="18"/>
              </w:rPr>
            </w:pPr>
            <w:r w:rsidRPr="00B478A1">
              <w:rPr>
                <w:rFonts w:ascii="Tw Cen MT" w:hAnsi="Tw Cen MT" w:cs="Arial"/>
                <w:b/>
                <w:bCs/>
                <w:sz w:val="18"/>
                <w:szCs w:val="18"/>
                <w:u w:val="single"/>
              </w:rPr>
              <w:t>POR DÍA PARA</w:t>
            </w:r>
            <w:r w:rsidR="00E40AA8">
              <w:rPr>
                <w:rFonts w:ascii="Tw Cen MT" w:hAnsi="Tw Cen MT" w:cs="Arial"/>
                <w:b/>
                <w:bCs/>
                <w:sz w:val="18"/>
                <w:szCs w:val="18"/>
                <w:u w:val="single"/>
              </w:rPr>
              <w:t xml:space="preserve"> LA POBLACIÓN</w:t>
            </w:r>
            <w:r w:rsidRPr="00B478A1">
              <w:rPr>
                <w:rFonts w:ascii="Tw Cen MT" w:hAnsi="Tw Cen MT" w:cs="Arial"/>
                <w:b/>
                <w:bCs/>
                <w:sz w:val="18"/>
                <w:szCs w:val="18"/>
                <w:u w:val="single"/>
              </w:rPr>
              <w:t xml:space="preserve"> INTERN</w:t>
            </w:r>
            <w:r w:rsidR="00E40AA8">
              <w:rPr>
                <w:rFonts w:ascii="Tw Cen MT" w:hAnsi="Tw Cen MT" w:cs="Arial"/>
                <w:b/>
                <w:bCs/>
                <w:sz w:val="18"/>
                <w:szCs w:val="18"/>
                <w:u w:val="single"/>
              </w:rPr>
              <w:t>A, OFICIALES DE SEGURIDAD Y PERSONAL DE LOS CERESOS Y EL IEEMA</w:t>
            </w:r>
          </w:p>
        </w:tc>
        <w:tc>
          <w:tcPr>
            <w:tcW w:w="1134" w:type="dxa"/>
          </w:tcPr>
          <w:p w:rsidR="00B478A1" w:rsidRPr="00B478A1" w:rsidRDefault="00B478A1" w:rsidP="008E4BFE">
            <w:pPr>
              <w:jc w:val="center"/>
              <w:outlineLvl w:val="0"/>
              <w:rPr>
                <w:rFonts w:ascii="Tw Cen MT" w:hAnsi="Tw Cen MT" w:cs="Arial"/>
                <w:b/>
                <w:bCs/>
                <w:sz w:val="18"/>
                <w:szCs w:val="18"/>
              </w:rPr>
            </w:pPr>
            <w:r w:rsidRPr="00B478A1">
              <w:rPr>
                <w:rFonts w:ascii="Tw Cen MT" w:hAnsi="Tw Cen MT" w:cs="Arial"/>
                <w:b/>
                <w:bCs/>
                <w:sz w:val="18"/>
                <w:szCs w:val="18"/>
              </w:rPr>
              <w:t>NUMERO DE PLATILLOS MINIMOS</w:t>
            </w:r>
          </w:p>
        </w:tc>
        <w:tc>
          <w:tcPr>
            <w:tcW w:w="1151" w:type="dxa"/>
          </w:tcPr>
          <w:p w:rsidR="00B478A1" w:rsidRPr="00B478A1" w:rsidRDefault="00B478A1" w:rsidP="008E4BFE">
            <w:pPr>
              <w:jc w:val="center"/>
              <w:outlineLvl w:val="0"/>
              <w:rPr>
                <w:rFonts w:ascii="Tw Cen MT" w:hAnsi="Tw Cen MT" w:cs="Arial"/>
                <w:b/>
                <w:bCs/>
                <w:sz w:val="18"/>
                <w:szCs w:val="18"/>
              </w:rPr>
            </w:pPr>
            <w:r w:rsidRPr="00B478A1">
              <w:rPr>
                <w:rFonts w:ascii="Tw Cen MT" w:hAnsi="Tw Cen MT" w:cs="Arial"/>
                <w:b/>
                <w:bCs/>
                <w:sz w:val="18"/>
                <w:szCs w:val="18"/>
              </w:rPr>
              <w:t>NUMERO DE PLATILLOS MAXIMOS</w:t>
            </w:r>
          </w:p>
        </w:tc>
      </w:tr>
      <w:tr w:rsidR="00EE388E" w:rsidRPr="00B478A1" w:rsidTr="00EE388E">
        <w:trPr>
          <w:trHeight w:val="1567"/>
        </w:trPr>
        <w:tc>
          <w:tcPr>
            <w:tcW w:w="3794" w:type="dxa"/>
          </w:tcPr>
          <w:p w:rsidR="00EE388E" w:rsidRPr="00083CE7" w:rsidRDefault="00EE388E" w:rsidP="00EE388E">
            <w:pPr>
              <w:spacing w:after="0"/>
              <w:rPr>
                <w:rFonts w:ascii="Tw Cen MT" w:hAnsi="Tw Cen MT" w:cs="Arial"/>
                <w:b/>
                <w:bCs/>
                <w:sz w:val="20"/>
              </w:rPr>
            </w:pPr>
            <w:r>
              <w:rPr>
                <w:rFonts w:ascii="Tw Cen MT" w:hAnsi="Tw Cen MT" w:cs="Arial"/>
                <w:b/>
                <w:bCs/>
                <w:sz w:val="20"/>
              </w:rPr>
              <w:t xml:space="preserve">Servicio de alimentación (desayuno, comida y cena) para </w:t>
            </w:r>
            <w:r w:rsidR="00A471F5">
              <w:rPr>
                <w:rFonts w:ascii="Tw Cen MT" w:hAnsi="Tw Cen MT" w:cs="Arial"/>
                <w:b/>
                <w:bCs/>
                <w:sz w:val="20"/>
              </w:rPr>
              <w:t xml:space="preserve">la población </w:t>
            </w:r>
            <w:r>
              <w:rPr>
                <w:rFonts w:ascii="Tw Cen MT" w:hAnsi="Tw Cen MT" w:cs="Arial"/>
                <w:b/>
                <w:bCs/>
                <w:sz w:val="20"/>
              </w:rPr>
              <w:t>intern</w:t>
            </w:r>
            <w:r w:rsidR="00A471F5">
              <w:rPr>
                <w:rFonts w:ascii="Tw Cen MT" w:hAnsi="Tw Cen MT" w:cs="Arial"/>
                <w:b/>
                <w:bCs/>
                <w:sz w:val="20"/>
              </w:rPr>
              <w:t>a</w:t>
            </w:r>
            <w:r>
              <w:rPr>
                <w:rFonts w:ascii="Tw Cen MT" w:hAnsi="Tw Cen MT" w:cs="Arial"/>
                <w:b/>
                <w:bCs/>
                <w:sz w:val="20"/>
              </w:rPr>
              <w:t xml:space="preserve">, oficiales de seguridad </w:t>
            </w:r>
            <w:r w:rsidR="00A471F5">
              <w:rPr>
                <w:rFonts w:ascii="Tw Cen MT" w:hAnsi="Tw Cen MT" w:cs="Arial"/>
                <w:b/>
                <w:bCs/>
                <w:sz w:val="20"/>
              </w:rPr>
              <w:t xml:space="preserve">y personal </w:t>
            </w:r>
            <w:r>
              <w:rPr>
                <w:rFonts w:ascii="Tw Cen MT" w:hAnsi="Tw Cen MT" w:cs="Arial"/>
                <w:b/>
                <w:bCs/>
                <w:sz w:val="20"/>
              </w:rPr>
              <w:t xml:space="preserve">del </w:t>
            </w:r>
            <w:r w:rsidRPr="00083CE7">
              <w:rPr>
                <w:rFonts w:ascii="Tw Cen MT" w:hAnsi="Tw Cen MT" w:cs="Arial"/>
                <w:b/>
                <w:bCs/>
                <w:sz w:val="20"/>
              </w:rPr>
              <w:t>CERESO COLIMA</w:t>
            </w:r>
            <w:r>
              <w:rPr>
                <w:rFonts w:ascii="Tw Cen MT" w:hAnsi="Tw Cen MT" w:cs="Arial"/>
                <w:b/>
                <w:bCs/>
                <w:sz w:val="20"/>
              </w:rPr>
              <w:t xml:space="preserve">. Av. </w:t>
            </w:r>
            <w:proofErr w:type="spellStart"/>
            <w:r>
              <w:rPr>
                <w:rFonts w:ascii="Tw Cen MT" w:hAnsi="Tw Cen MT" w:cs="Arial"/>
                <w:b/>
                <w:bCs/>
                <w:sz w:val="20"/>
              </w:rPr>
              <w:t>Prol</w:t>
            </w:r>
            <w:proofErr w:type="spellEnd"/>
            <w:r>
              <w:rPr>
                <w:rFonts w:ascii="Tw Cen MT" w:hAnsi="Tw Cen MT" w:cs="Arial"/>
                <w:b/>
                <w:bCs/>
                <w:sz w:val="20"/>
              </w:rPr>
              <w:t>. Gonzalo de Sandoval No. 2000 C.P. 28040 La estancia, Colima, Col.</w:t>
            </w:r>
          </w:p>
        </w:tc>
        <w:tc>
          <w:tcPr>
            <w:tcW w:w="2977"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DESAYUNO</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COMIDA</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CENA</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1134"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 xml:space="preserve">   840</w:t>
            </w:r>
          </w:p>
          <w:p w:rsidR="00EE388E" w:rsidRPr="00083CE7" w:rsidRDefault="00EE388E" w:rsidP="00EE388E">
            <w:pPr>
              <w:spacing w:after="0"/>
              <w:jc w:val="center"/>
              <w:rPr>
                <w:rFonts w:ascii="Tw Cen MT" w:hAnsi="Tw Cen MT" w:cs="Arial"/>
                <w:bCs/>
                <w:sz w:val="20"/>
              </w:rPr>
            </w:pPr>
            <w:r>
              <w:rPr>
                <w:rFonts w:ascii="Tw Cen MT" w:hAnsi="Tw Cen MT" w:cs="Arial"/>
                <w:bCs/>
                <w:sz w:val="20"/>
              </w:rPr>
              <w:t xml:space="preserve">   840</w:t>
            </w:r>
          </w:p>
          <w:p w:rsidR="00EE388E" w:rsidRDefault="00EE388E" w:rsidP="00EE388E">
            <w:pPr>
              <w:spacing w:after="0"/>
              <w:jc w:val="center"/>
              <w:rPr>
                <w:rFonts w:ascii="Tw Cen MT" w:hAnsi="Tw Cen MT" w:cs="Arial"/>
                <w:bCs/>
                <w:sz w:val="20"/>
              </w:rPr>
            </w:pPr>
            <w:r>
              <w:rPr>
                <w:rFonts w:ascii="Tw Cen MT" w:hAnsi="Tw Cen MT" w:cs="Arial"/>
                <w:bCs/>
                <w:sz w:val="20"/>
              </w:rPr>
              <w:t xml:space="preserve">   840</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2</w:t>
            </w:r>
            <w:r w:rsidRPr="00083CE7">
              <w:rPr>
                <w:rFonts w:ascii="Tw Cen MT" w:hAnsi="Tw Cen MT" w:cs="Arial"/>
                <w:b/>
                <w:bCs/>
                <w:sz w:val="20"/>
              </w:rPr>
              <w:t>,</w:t>
            </w:r>
            <w:r>
              <w:rPr>
                <w:rFonts w:ascii="Tw Cen MT" w:hAnsi="Tw Cen MT" w:cs="Arial"/>
                <w:b/>
                <w:bCs/>
                <w:sz w:val="20"/>
              </w:rPr>
              <w:t>520</w:t>
            </w:r>
          </w:p>
        </w:tc>
        <w:tc>
          <w:tcPr>
            <w:tcW w:w="1151"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2</w:t>
            </w:r>
            <w:r w:rsidRPr="00083CE7">
              <w:rPr>
                <w:rFonts w:ascii="Tw Cen MT" w:hAnsi="Tw Cen MT" w:cs="Arial"/>
                <w:bCs/>
                <w:sz w:val="20"/>
              </w:rPr>
              <w:t>,</w:t>
            </w:r>
            <w:r>
              <w:rPr>
                <w:rFonts w:ascii="Tw Cen MT" w:hAnsi="Tw Cen MT" w:cs="Arial"/>
                <w:bCs/>
                <w:sz w:val="20"/>
              </w:rPr>
              <w:t>100</w:t>
            </w:r>
          </w:p>
          <w:p w:rsidR="00EE388E" w:rsidRPr="00083CE7" w:rsidRDefault="00EE388E" w:rsidP="00EE388E">
            <w:pPr>
              <w:spacing w:after="0"/>
              <w:jc w:val="center"/>
              <w:rPr>
                <w:rFonts w:ascii="Tw Cen MT" w:hAnsi="Tw Cen MT" w:cs="Arial"/>
                <w:bCs/>
                <w:sz w:val="20"/>
              </w:rPr>
            </w:pPr>
            <w:r>
              <w:rPr>
                <w:rFonts w:ascii="Tw Cen MT" w:hAnsi="Tw Cen MT" w:cs="Arial"/>
                <w:bCs/>
                <w:sz w:val="20"/>
              </w:rPr>
              <w:t>2</w:t>
            </w:r>
            <w:r w:rsidRPr="00083CE7">
              <w:rPr>
                <w:rFonts w:ascii="Tw Cen MT" w:hAnsi="Tw Cen MT" w:cs="Arial"/>
                <w:bCs/>
                <w:sz w:val="20"/>
              </w:rPr>
              <w:t>,</w:t>
            </w:r>
            <w:r>
              <w:rPr>
                <w:rFonts w:ascii="Tw Cen MT" w:hAnsi="Tw Cen MT" w:cs="Arial"/>
                <w:bCs/>
                <w:sz w:val="20"/>
              </w:rPr>
              <w:t>100</w:t>
            </w:r>
          </w:p>
          <w:p w:rsidR="00EE388E" w:rsidRDefault="00EE388E" w:rsidP="00EE388E">
            <w:pPr>
              <w:spacing w:after="0"/>
              <w:jc w:val="center"/>
              <w:rPr>
                <w:rFonts w:ascii="Tw Cen MT" w:hAnsi="Tw Cen MT" w:cs="Arial"/>
                <w:bCs/>
                <w:sz w:val="20"/>
              </w:rPr>
            </w:pPr>
            <w:r>
              <w:rPr>
                <w:rFonts w:ascii="Tw Cen MT" w:hAnsi="Tw Cen MT" w:cs="Arial"/>
                <w:bCs/>
                <w:sz w:val="20"/>
              </w:rPr>
              <w:t>2</w:t>
            </w:r>
            <w:r w:rsidRPr="00083CE7">
              <w:rPr>
                <w:rFonts w:ascii="Tw Cen MT" w:hAnsi="Tw Cen MT" w:cs="Arial"/>
                <w:bCs/>
                <w:sz w:val="20"/>
              </w:rPr>
              <w:t>,</w:t>
            </w:r>
            <w:r>
              <w:rPr>
                <w:rFonts w:ascii="Tw Cen MT" w:hAnsi="Tw Cen MT" w:cs="Arial"/>
                <w:bCs/>
                <w:sz w:val="20"/>
              </w:rPr>
              <w:t>100</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6</w:t>
            </w:r>
            <w:r w:rsidRPr="00083CE7">
              <w:rPr>
                <w:rFonts w:ascii="Tw Cen MT" w:hAnsi="Tw Cen MT" w:cs="Arial"/>
                <w:b/>
                <w:bCs/>
                <w:sz w:val="20"/>
              </w:rPr>
              <w:t>,</w:t>
            </w:r>
            <w:r>
              <w:rPr>
                <w:rFonts w:ascii="Tw Cen MT" w:hAnsi="Tw Cen MT" w:cs="Arial"/>
                <w:b/>
                <w:bCs/>
                <w:sz w:val="20"/>
              </w:rPr>
              <w:t>300</w:t>
            </w:r>
          </w:p>
        </w:tc>
      </w:tr>
      <w:tr w:rsidR="00EE388E" w:rsidRPr="00B478A1" w:rsidTr="008E4BFE">
        <w:trPr>
          <w:trHeight w:val="554"/>
        </w:trPr>
        <w:tc>
          <w:tcPr>
            <w:tcW w:w="3794" w:type="dxa"/>
          </w:tcPr>
          <w:p w:rsidR="00EE388E" w:rsidRPr="00083CE7" w:rsidRDefault="00A471F5" w:rsidP="00EE388E">
            <w:pPr>
              <w:spacing w:after="0"/>
              <w:rPr>
                <w:rFonts w:ascii="Tw Cen MT" w:hAnsi="Tw Cen MT" w:cs="Arial"/>
                <w:b/>
                <w:bCs/>
                <w:sz w:val="20"/>
              </w:rPr>
            </w:pPr>
            <w:r>
              <w:rPr>
                <w:rFonts w:ascii="Tw Cen MT" w:hAnsi="Tw Cen MT" w:cs="Arial"/>
                <w:b/>
                <w:bCs/>
                <w:sz w:val="20"/>
              </w:rPr>
              <w:t xml:space="preserve">Servicio de alimentación (desayuno, comida y cena) para la población interna, oficiales de seguridad y personal del </w:t>
            </w:r>
            <w:r w:rsidR="00EE388E" w:rsidRPr="00083CE7">
              <w:rPr>
                <w:rFonts w:ascii="Tw Cen MT" w:hAnsi="Tw Cen MT" w:cs="Arial"/>
                <w:b/>
                <w:bCs/>
                <w:sz w:val="20"/>
              </w:rPr>
              <w:t>RECLUSORIO PREVENTIVO DE TECOMÁN</w:t>
            </w:r>
            <w:r w:rsidR="00EE388E">
              <w:rPr>
                <w:rFonts w:ascii="Tw Cen MT" w:hAnsi="Tw Cen MT" w:cs="Arial"/>
                <w:b/>
                <w:bCs/>
                <w:sz w:val="20"/>
              </w:rPr>
              <w:t xml:space="preserve"> Calle 5 de febrero 123 Col. La floresta. C.P. 28140. Tecomán, Colima.</w:t>
            </w:r>
          </w:p>
        </w:tc>
        <w:tc>
          <w:tcPr>
            <w:tcW w:w="2977"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DESAYUNO</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COMIDA</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CENA</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1134"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 xml:space="preserve">  92</w:t>
            </w:r>
          </w:p>
          <w:p w:rsidR="00EE388E" w:rsidRDefault="00EE388E" w:rsidP="00EE388E">
            <w:pPr>
              <w:spacing w:after="0"/>
              <w:jc w:val="center"/>
              <w:rPr>
                <w:rFonts w:ascii="Tw Cen MT" w:hAnsi="Tw Cen MT" w:cs="Arial"/>
                <w:bCs/>
                <w:sz w:val="20"/>
              </w:rPr>
            </w:pPr>
            <w:r>
              <w:rPr>
                <w:rFonts w:ascii="Tw Cen MT" w:hAnsi="Tw Cen MT" w:cs="Arial"/>
                <w:bCs/>
                <w:sz w:val="20"/>
              </w:rPr>
              <w:t xml:space="preserve">  92</w:t>
            </w:r>
          </w:p>
          <w:p w:rsidR="00EE388E" w:rsidRDefault="00EE388E" w:rsidP="00EE388E">
            <w:pPr>
              <w:spacing w:after="0"/>
              <w:jc w:val="center"/>
              <w:rPr>
                <w:rFonts w:ascii="Tw Cen MT" w:hAnsi="Tw Cen MT" w:cs="Arial"/>
                <w:bCs/>
                <w:sz w:val="20"/>
              </w:rPr>
            </w:pPr>
            <w:r>
              <w:rPr>
                <w:rFonts w:ascii="Tw Cen MT" w:hAnsi="Tw Cen MT" w:cs="Arial"/>
                <w:bCs/>
                <w:sz w:val="20"/>
              </w:rPr>
              <w:t xml:space="preserve">  92</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276</w:t>
            </w:r>
          </w:p>
        </w:tc>
        <w:tc>
          <w:tcPr>
            <w:tcW w:w="1151"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230</w:t>
            </w:r>
          </w:p>
          <w:p w:rsidR="00EE388E" w:rsidRPr="00083CE7" w:rsidRDefault="00EE388E" w:rsidP="00EE388E">
            <w:pPr>
              <w:spacing w:after="0"/>
              <w:jc w:val="center"/>
              <w:rPr>
                <w:rFonts w:ascii="Tw Cen MT" w:hAnsi="Tw Cen MT" w:cs="Arial"/>
                <w:bCs/>
                <w:sz w:val="20"/>
              </w:rPr>
            </w:pPr>
            <w:r>
              <w:rPr>
                <w:rFonts w:ascii="Tw Cen MT" w:hAnsi="Tw Cen MT" w:cs="Arial"/>
                <w:bCs/>
                <w:sz w:val="20"/>
              </w:rPr>
              <w:t>230</w:t>
            </w:r>
          </w:p>
          <w:p w:rsidR="00EE388E" w:rsidRPr="00083CE7" w:rsidRDefault="00EE388E" w:rsidP="00EE388E">
            <w:pPr>
              <w:spacing w:after="0"/>
              <w:jc w:val="center"/>
              <w:rPr>
                <w:rFonts w:ascii="Tw Cen MT" w:hAnsi="Tw Cen MT" w:cs="Arial"/>
                <w:bCs/>
                <w:sz w:val="20"/>
              </w:rPr>
            </w:pPr>
            <w:r>
              <w:rPr>
                <w:rFonts w:ascii="Tw Cen MT" w:hAnsi="Tw Cen MT" w:cs="Arial"/>
                <w:bCs/>
                <w:sz w:val="20"/>
              </w:rPr>
              <w:t>230</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690</w:t>
            </w:r>
          </w:p>
        </w:tc>
      </w:tr>
      <w:tr w:rsidR="00EE388E" w:rsidRPr="00B478A1" w:rsidTr="008E4BFE">
        <w:trPr>
          <w:trHeight w:val="705"/>
        </w:trPr>
        <w:tc>
          <w:tcPr>
            <w:tcW w:w="3794" w:type="dxa"/>
          </w:tcPr>
          <w:p w:rsidR="00EE388E" w:rsidRPr="00083CE7" w:rsidRDefault="00A471F5" w:rsidP="00EE388E">
            <w:pPr>
              <w:spacing w:after="0"/>
              <w:rPr>
                <w:rFonts w:ascii="Tw Cen MT" w:hAnsi="Tw Cen MT" w:cs="Arial"/>
                <w:b/>
                <w:bCs/>
                <w:sz w:val="20"/>
              </w:rPr>
            </w:pPr>
            <w:r>
              <w:rPr>
                <w:rFonts w:ascii="Tw Cen MT" w:hAnsi="Tw Cen MT" w:cs="Arial"/>
                <w:b/>
                <w:bCs/>
                <w:sz w:val="20"/>
              </w:rPr>
              <w:t xml:space="preserve">Servicio de alimentación (desayuno, comida y cena) para la población interna, oficiales de seguridad y personal del </w:t>
            </w:r>
            <w:r w:rsidR="00EE388E" w:rsidRPr="00083CE7">
              <w:rPr>
                <w:rFonts w:ascii="Tw Cen MT" w:hAnsi="Tw Cen MT" w:cs="Arial"/>
                <w:b/>
                <w:bCs/>
                <w:sz w:val="20"/>
              </w:rPr>
              <w:t>CERESO MANZANILLO</w:t>
            </w:r>
            <w:r w:rsidR="00EE388E">
              <w:rPr>
                <w:rFonts w:ascii="Tw Cen MT" w:hAnsi="Tw Cen MT" w:cs="Arial"/>
                <w:b/>
                <w:bCs/>
                <w:sz w:val="20"/>
              </w:rPr>
              <w:t xml:space="preserve"> Carretera Santiago-</w:t>
            </w:r>
            <w:proofErr w:type="spellStart"/>
            <w:r w:rsidR="00EE388E">
              <w:rPr>
                <w:rFonts w:ascii="Tw Cen MT" w:hAnsi="Tw Cen MT" w:cs="Arial"/>
                <w:b/>
                <w:bCs/>
                <w:sz w:val="20"/>
              </w:rPr>
              <w:t>Chandiablo</w:t>
            </w:r>
            <w:proofErr w:type="spellEnd"/>
            <w:r w:rsidR="00EE388E">
              <w:rPr>
                <w:rFonts w:ascii="Tw Cen MT" w:hAnsi="Tw Cen MT" w:cs="Arial"/>
                <w:b/>
                <w:bCs/>
                <w:sz w:val="20"/>
              </w:rPr>
              <w:t>, km. 7.5 Manzanillo, Col.</w:t>
            </w:r>
          </w:p>
        </w:tc>
        <w:tc>
          <w:tcPr>
            <w:tcW w:w="2977"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DESAYUNO</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COMIDA</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CENA</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1134"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300</w:t>
            </w:r>
          </w:p>
          <w:p w:rsidR="00EE388E" w:rsidRPr="00083CE7" w:rsidRDefault="00EE388E" w:rsidP="00EE388E">
            <w:pPr>
              <w:spacing w:after="0"/>
              <w:jc w:val="center"/>
              <w:rPr>
                <w:rFonts w:ascii="Tw Cen MT" w:hAnsi="Tw Cen MT" w:cs="Arial"/>
                <w:bCs/>
                <w:sz w:val="20"/>
              </w:rPr>
            </w:pPr>
            <w:r>
              <w:rPr>
                <w:rFonts w:ascii="Tw Cen MT" w:hAnsi="Tw Cen MT" w:cs="Arial"/>
                <w:bCs/>
                <w:sz w:val="20"/>
              </w:rPr>
              <w:t>300</w:t>
            </w:r>
          </w:p>
          <w:p w:rsidR="00EE388E" w:rsidRPr="00083CE7" w:rsidRDefault="00EE388E" w:rsidP="00EE388E">
            <w:pPr>
              <w:spacing w:after="0"/>
              <w:jc w:val="center"/>
              <w:rPr>
                <w:rFonts w:ascii="Tw Cen MT" w:hAnsi="Tw Cen MT" w:cs="Arial"/>
                <w:bCs/>
                <w:sz w:val="20"/>
              </w:rPr>
            </w:pPr>
            <w:r>
              <w:rPr>
                <w:rFonts w:ascii="Tw Cen MT" w:hAnsi="Tw Cen MT" w:cs="Arial"/>
                <w:bCs/>
                <w:sz w:val="20"/>
              </w:rPr>
              <w:t>300</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900</w:t>
            </w:r>
          </w:p>
        </w:tc>
        <w:tc>
          <w:tcPr>
            <w:tcW w:w="1151"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750</w:t>
            </w:r>
          </w:p>
          <w:p w:rsidR="00EE388E" w:rsidRPr="00083CE7" w:rsidRDefault="00EE388E" w:rsidP="00EE388E">
            <w:pPr>
              <w:spacing w:after="0"/>
              <w:jc w:val="center"/>
              <w:rPr>
                <w:rFonts w:ascii="Tw Cen MT" w:hAnsi="Tw Cen MT" w:cs="Arial"/>
                <w:bCs/>
                <w:sz w:val="20"/>
              </w:rPr>
            </w:pPr>
            <w:r>
              <w:rPr>
                <w:rFonts w:ascii="Tw Cen MT" w:hAnsi="Tw Cen MT" w:cs="Arial"/>
                <w:bCs/>
                <w:sz w:val="20"/>
              </w:rPr>
              <w:t>750</w:t>
            </w:r>
          </w:p>
          <w:p w:rsidR="00EE388E" w:rsidRPr="00083CE7" w:rsidRDefault="00EE388E" w:rsidP="00EE388E">
            <w:pPr>
              <w:spacing w:after="0"/>
              <w:jc w:val="center"/>
              <w:rPr>
                <w:rFonts w:ascii="Tw Cen MT" w:hAnsi="Tw Cen MT" w:cs="Arial"/>
                <w:bCs/>
                <w:sz w:val="20"/>
              </w:rPr>
            </w:pPr>
            <w:r>
              <w:rPr>
                <w:rFonts w:ascii="Tw Cen MT" w:hAnsi="Tw Cen MT" w:cs="Arial"/>
                <w:bCs/>
                <w:sz w:val="20"/>
              </w:rPr>
              <w:t>750</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2</w:t>
            </w:r>
            <w:r w:rsidRPr="00083CE7">
              <w:rPr>
                <w:rFonts w:ascii="Tw Cen MT" w:hAnsi="Tw Cen MT" w:cs="Arial"/>
                <w:b/>
                <w:bCs/>
                <w:sz w:val="20"/>
              </w:rPr>
              <w:t>,</w:t>
            </w:r>
            <w:r>
              <w:rPr>
                <w:rFonts w:ascii="Tw Cen MT" w:hAnsi="Tw Cen MT" w:cs="Arial"/>
                <w:b/>
                <w:bCs/>
                <w:sz w:val="20"/>
              </w:rPr>
              <w:t>250</w:t>
            </w:r>
          </w:p>
        </w:tc>
      </w:tr>
      <w:tr w:rsidR="00EE388E" w:rsidRPr="00B478A1" w:rsidTr="008E4BFE">
        <w:trPr>
          <w:trHeight w:val="701"/>
        </w:trPr>
        <w:tc>
          <w:tcPr>
            <w:tcW w:w="3794" w:type="dxa"/>
          </w:tcPr>
          <w:p w:rsidR="00EE388E" w:rsidRPr="00083CE7" w:rsidRDefault="00EE388E" w:rsidP="00EE388E">
            <w:pPr>
              <w:spacing w:after="0"/>
              <w:rPr>
                <w:rFonts w:ascii="Tw Cen MT" w:hAnsi="Tw Cen MT" w:cs="Arial"/>
                <w:b/>
                <w:bCs/>
                <w:sz w:val="20"/>
              </w:rPr>
            </w:pPr>
            <w:r>
              <w:rPr>
                <w:rFonts w:ascii="Tw Cen MT" w:hAnsi="Tw Cen MT" w:cs="Arial"/>
                <w:b/>
                <w:bCs/>
                <w:sz w:val="20"/>
              </w:rPr>
              <w:t>Servicio de alimentación (desayuno, comida y cena) para el</w:t>
            </w:r>
            <w:r w:rsidRPr="00083CE7">
              <w:rPr>
                <w:rFonts w:ascii="Tw Cen MT" w:hAnsi="Tw Cen MT" w:cs="Arial"/>
                <w:b/>
                <w:bCs/>
                <w:sz w:val="20"/>
              </w:rPr>
              <w:t xml:space="preserve"> INSTITUTO ESPECIALIZADO EN LA EJECUCIÓN DE MEDIDAS PARA ADOLESCENTES</w:t>
            </w:r>
            <w:r>
              <w:rPr>
                <w:rFonts w:ascii="Tw Cen MT" w:hAnsi="Tw Cen MT" w:cs="Arial"/>
                <w:b/>
                <w:bCs/>
                <w:sz w:val="20"/>
              </w:rPr>
              <w:t xml:space="preserve"> Carretera Villa de Álvarez Comala Km. 6.5</w:t>
            </w:r>
          </w:p>
        </w:tc>
        <w:tc>
          <w:tcPr>
            <w:tcW w:w="2977"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DESAYUNO</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COMIDA</w:t>
            </w:r>
          </w:p>
          <w:p w:rsidR="00EE388E" w:rsidRPr="00083CE7" w:rsidRDefault="00EE388E" w:rsidP="00EE388E">
            <w:pPr>
              <w:spacing w:after="0"/>
              <w:jc w:val="center"/>
              <w:rPr>
                <w:rFonts w:ascii="Tw Cen MT" w:hAnsi="Tw Cen MT" w:cs="Arial"/>
                <w:bCs/>
                <w:sz w:val="20"/>
              </w:rPr>
            </w:pPr>
            <w:r w:rsidRPr="00083CE7">
              <w:rPr>
                <w:rFonts w:ascii="Tw Cen MT" w:hAnsi="Tw Cen MT" w:cs="Arial"/>
                <w:bCs/>
                <w:sz w:val="20"/>
              </w:rPr>
              <w:t>CENA</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1134"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20</w:t>
            </w:r>
          </w:p>
          <w:p w:rsidR="00EE388E" w:rsidRPr="00083CE7" w:rsidRDefault="00EE388E" w:rsidP="00EE388E">
            <w:pPr>
              <w:spacing w:after="0"/>
              <w:jc w:val="center"/>
              <w:rPr>
                <w:rFonts w:ascii="Tw Cen MT" w:hAnsi="Tw Cen MT" w:cs="Arial"/>
                <w:bCs/>
                <w:sz w:val="20"/>
              </w:rPr>
            </w:pPr>
            <w:r>
              <w:rPr>
                <w:rFonts w:ascii="Tw Cen MT" w:hAnsi="Tw Cen MT" w:cs="Arial"/>
                <w:bCs/>
                <w:sz w:val="20"/>
              </w:rPr>
              <w:t>20</w:t>
            </w:r>
          </w:p>
          <w:p w:rsidR="00EE388E" w:rsidRPr="00083CE7" w:rsidRDefault="00EE388E" w:rsidP="00EE388E">
            <w:pPr>
              <w:spacing w:after="0"/>
              <w:jc w:val="center"/>
              <w:rPr>
                <w:rFonts w:ascii="Tw Cen MT" w:hAnsi="Tw Cen MT" w:cs="Arial"/>
                <w:bCs/>
                <w:sz w:val="20"/>
              </w:rPr>
            </w:pPr>
            <w:r>
              <w:rPr>
                <w:rFonts w:ascii="Tw Cen MT" w:hAnsi="Tw Cen MT" w:cs="Arial"/>
                <w:bCs/>
                <w:sz w:val="20"/>
              </w:rPr>
              <w:t>20</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60</w:t>
            </w:r>
          </w:p>
        </w:tc>
        <w:tc>
          <w:tcPr>
            <w:tcW w:w="1151" w:type="dxa"/>
          </w:tcPr>
          <w:p w:rsidR="00EE388E" w:rsidRPr="00083CE7" w:rsidRDefault="00EE388E" w:rsidP="00EE388E">
            <w:pPr>
              <w:spacing w:after="0"/>
              <w:jc w:val="center"/>
              <w:rPr>
                <w:rFonts w:ascii="Tw Cen MT" w:hAnsi="Tw Cen MT" w:cs="Arial"/>
                <w:bCs/>
                <w:sz w:val="20"/>
              </w:rPr>
            </w:pPr>
          </w:p>
          <w:p w:rsidR="00EE388E" w:rsidRPr="00083CE7" w:rsidRDefault="00EE388E" w:rsidP="00EE388E">
            <w:pPr>
              <w:spacing w:after="0"/>
              <w:jc w:val="center"/>
              <w:rPr>
                <w:rFonts w:ascii="Tw Cen MT" w:hAnsi="Tw Cen MT" w:cs="Arial"/>
                <w:bCs/>
                <w:sz w:val="20"/>
              </w:rPr>
            </w:pPr>
            <w:r>
              <w:rPr>
                <w:rFonts w:ascii="Tw Cen MT" w:hAnsi="Tw Cen MT" w:cs="Arial"/>
                <w:bCs/>
                <w:sz w:val="20"/>
              </w:rPr>
              <w:t>50</w:t>
            </w:r>
          </w:p>
          <w:p w:rsidR="00EE388E" w:rsidRPr="00083CE7" w:rsidRDefault="00EE388E" w:rsidP="00EE388E">
            <w:pPr>
              <w:spacing w:after="0"/>
              <w:jc w:val="center"/>
              <w:rPr>
                <w:rFonts w:ascii="Tw Cen MT" w:hAnsi="Tw Cen MT" w:cs="Arial"/>
                <w:bCs/>
                <w:sz w:val="20"/>
              </w:rPr>
            </w:pPr>
            <w:r>
              <w:rPr>
                <w:rFonts w:ascii="Tw Cen MT" w:hAnsi="Tw Cen MT" w:cs="Arial"/>
                <w:bCs/>
                <w:sz w:val="20"/>
              </w:rPr>
              <w:t>50</w:t>
            </w:r>
          </w:p>
          <w:p w:rsidR="00EE388E" w:rsidRPr="00083CE7" w:rsidRDefault="00EE388E" w:rsidP="00EE388E">
            <w:pPr>
              <w:spacing w:after="0"/>
              <w:jc w:val="center"/>
              <w:rPr>
                <w:rFonts w:ascii="Tw Cen MT" w:hAnsi="Tw Cen MT" w:cs="Arial"/>
                <w:bCs/>
                <w:sz w:val="20"/>
              </w:rPr>
            </w:pPr>
            <w:r>
              <w:rPr>
                <w:rFonts w:ascii="Tw Cen MT" w:hAnsi="Tw Cen MT" w:cs="Arial"/>
                <w:bCs/>
                <w:sz w:val="20"/>
              </w:rPr>
              <w:t>50</w:t>
            </w:r>
          </w:p>
          <w:p w:rsidR="00EE388E" w:rsidRPr="00083CE7" w:rsidRDefault="00EE388E" w:rsidP="00EE388E">
            <w:pPr>
              <w:spacing w:after="0"/>
              <w:jc w:val="center"/>
              <w:rPr>
                <w:rFonts w:ascii="Tw Cen MT" w:hAnsi="Tw Cen MT" w:cs="Arial"/>
                <w:b/>
                <w:bCs/>
                <w:sz w:val="20"/>
              </w:rPr>
            </w:pPr>
          </w:p>
          <w:p w:rsidR="00EE388E" w:rsidRPr="00083CE7" w:rsidRDefault="00EE388E" w:rsidP="00EE388E">
            <w:pPr>
              <w:spacing w:after="0"/>
              <w:jc w:val="center"/>
              <w:rPr>
                <w:rFonts w:ascii="Tw Cen MT" w:hAnsi="Tw Cen MT" w:cs="Arial"/>
                <w:b/>
                <w:bCs/>
                <w:sz w:val="20"/>
              </w:rPr>
            </w:pPr>
            <w:r>
              <w:rPr>
                <w:rFonts w:ascii="Tw Cen MT" w:hAnsi="Tw Cen MT" w:cs="Arial"/>
                <w:b/>
                <w:bCs/>
                <w:sz w:val="20"/>
              </w:rPr>
              <w:t>150</w:t>
            </w:r>
          </w:p>
        </w:tc>
      </w:tr>
    </w:tbl>
    <w:p w:rsidR="00FB7151" w:rsidRPr="00B478A1" w:rsidRDefault="00FB7151" w:rsidP="009367D5">
      <w:pPr>
        <w:rPr>
          <w:rFonts w:ascii="Tw Cen MT" w:hAnsi="Tw Cen MT" w:cs="Arial"/>
          <w:b/>
          <w:bCs/>
        </w:rPr>
      </w:pPr>
    </w:p>
    <w:p w:rsidR="00B478A1" w:rsidRPr="00B478A1" w:rsidRDefault="00B478A1" w:rsidP="00B478A1">
      <w:pPr>
        <w:jc w:val="center"/>
        <w:rPr>
          <w:rFonts w:ascii="Tw Cen MT" w:hAnsi="Tw Cen MT" w:cs="Arial"/>
        </w:rPr>
      </w:pPr>
      <w:r w:rsidRPr="00B478A1">
        <w:rPr>
          <w:rFonts w:ascii="Tw Cen MT" w:hAnsi="Tw Cen MT" w:cs="Arial"/>
        </w:rPr>
        <w:t>___________________________________________________</w:t>
      </w:r>
    </w:p>
    <w:p w:rsidR="00DF620C" w:rsidRPr="00DF620C" w:rsidRDefault="00B478A1" w:rsidP="00DF620C">
      <w:pPr>
        <w:jc w:val="center"/>
        <w:rPr>
          <w:rFonts w:ascii="Tw Cen MT" w:hAnsi="Tw Cen MT" w:cs="Arial"/>
        </w:rPr>
      </w:pPr>
      <w:r w:rsidRPr="00B478A1">
        <w:rPr>
          <w:rFonts w:ascii="Tw Cen MT" w:hAnsi="Tw Cen MT" w:cs="Arial"/>
        </w:rPr>
        <w:t>NOMBRE COMPLETO, CARGO Y FIRMA</w:t>
      </w:r>
    </w:p>
    <w:p w:rsidR="00FB7151" w:rsidRPr="00B478A1" w:rsidRDefault="00B478A1" w:rsidP="00B478A1">
      <w:pPr>
        <w:jc w:val="center"/>
        <w:rPr>
          <w:rFonts w:ascii="Tw Cen MT" w:hAnsi="Tw Cen MT" w:cs="Arial"/>
          <w:b/>
          <w:bCs/>
        </w:rPr>
      </w:pPr>
      <w:r w:rsidRPr="00B478A1">
        <w:rPr>
          <w:rFonts w:ascii="Tw Cen MT" w:hAnsi="Tw Cen MT" w:cs="Arial"/>
          <w:b/>
          <w:bCs/>
        </w:rPr>
        <w:t>BAJO PROTESTA DE DECIR VERDAD</w:t>
      </w:r>
    </w:p>
    <w:p w:rsidR="00EE388E" w:rsidRDefault="00EE388E" w:rsidP="00B478A1">
      <w:pPr>
        <w:jc w:val="both"/>
        <w:outlineLvl w:val="0"/>
        <w:rPr>
          <w:rFonts w:ascii="Tw Cen MT" w:hAnsi="Tw Cen MT" w:cs="Arial"/>
          <w:b/>
          <w:bCs/>
        </w:rPr>
      </w:pPr>
    </w:p>
    <w:p w:rsidR="00DF620C" w:rsidRPr="002B64B6" w:rsidRDefault="00DF620C" w:rsidP="00DF620C">
      <w:pPr>
        <w:jc w:val="both"/>
        <w:outlineLvl w:val="0"/>
        <w:rPr>
          <w:rFonts w:ascii="Tw Cen MT" w:hAnsi="Tw Cen MT" w:cs="Arial"/>
          <w:b/>
          <w:bCs/>
        </w:rPr>
      </w:pPr>
      <w:r w:rsidRPr="002B64B6">
        <w:rPr>
          <w:rFonts w:ascii="Tw Cen MT" w:hAnsi="Tw Cen MT" w:cs="Arial"/>
          <w:b/>
          <w:bCs/>
        </w:rPr>
        <w:lastRenderedPageBreak/>
        <w:t>PATRÓN ALIMENTICIO PARA INTERNOS:</w:t>
      </w:r>
    </w:p>
    <w:p w:rsidR="00DF620C" w:rsidRPr="002B64B6" w:rsidRDefault="00DF620C" w:rsidP="00DF620C">
      <w:pPr>
        <w:jc w:val="both"/>
        <w:outlineLvl w:val="0"/>
        <w:rPr>
          <w:rFonts w:ascii="Tw Cen MT" w:hAnsi="Tw Cen MT" w:cs="Arial"/>
          <w:bCs/>
        </w:rPr>
      </w:pPr>
      <w:r w:rsidRPr="002B64B6">
        <w:rPr>
          <w:rFonts w:ascii="Tw Cen MT" w:hAnsi="Tw Cen MT" w:cs="Arial"/>
          <w:bCs/>
        </w:rPr>
        <w:t xml:space="preserve">Los alimentos deberán de ser naturales, nutritivos y libres de químicos y grasas saturadas. </w:t>
      </w:r>
    </w:p>
    <w:p w:rsidR="00DF620C" w:rsidRPr="002B64B6" w:rsidRDefault="00DF620C" w:rsidP="00DF620C">
      <w:pPr>
        <w:jc w:val="both"/>
        <w:outlineLvl w:val="0"/>
        <w:rPr>
          <w:rFonts w:ascii="Tw Cen MT" w:hAnsi="Tw Cen MT" w:cs="Arial"/>
          <w:b/>
          <w:bCs/>
        </w:rPr>
      </w:pPr>
      <w:r w:rsidRPr="002B64B6">
        <w:rPr>
          <w:rFonts w:ascii="Tw Cen MT" w:hAnsi="Tw Cen MT" w:cs="Arial"/>
          <w:b/>
          <w:bCs/>
        </w:rPr>
        <w:t>MENU DE DESAYUNO POR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3782"/>
        <w:gridCol w:w="3265"/>
      </w:tblGrid>
      <w:tr w:rsidR="00DF620C" w:rsidRPr="002B64B6" w:rsidTr="00011A68">
        <w:trPr>
          <w:trHeight w:val="1007"/>
        </w:trPr>
        <w:tc>
          <w:tcPr>
            <w:tcW w:w="2746" w:type="dxa"/>
            <w:vMerge w:val="restart"/>
          </w:tcPr>
          <w:p w:rsidR="00DF620C" w:rsidRPr="002B64B6" w:rsidRDefault="00DF620C" w:rsidP="00011A68">
            <w:pPr>
              <w:jc w:val="center"/>
              <w:outlineLvl w:val="0"/>
              <w:rPr>
                <w:rFonts w:ascii="Tw Cen MT" w:hAnsi="Tw Cen MT" w:cs="Arial"/>
                <w:bCs/>
              </w:rPr>
            </w:pPr>
          </w:p>
          <w:p w:rsidR="00DF620C" w:rsidRPr="002B64B6" w:rsidRDefault="00DF620C" w:rsidP="00011A68">
            <w:pPr>
              <w:jc w:val="center"/>
              <w:outlineLvl w:val="0"/>
              <w:rPr>
                <w:rFonts w:ascii="Tw Cen MT" w:hAnsi="Tw Cen MT" w:cs="Arial"/>
                <w:b/>
                <w:bCs/>
                <w:sz w:val="48"/>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DESAYUNO POR PERSONA</w:t>
            </w:r>
          </w:p>
        </w:tc>
        <w:tc>
          <w:tcPr>
            <w:tcW w:w="3782" w:type="dxa"/>
            <w:tcBorders>
              <w:bottom w:val="single" w:sz="4" w:space="0" w:color="auto"/>
            </w:tcBorders>
          </w:tcPr>
          <w:p w:rsidR="00DF620C" w:rsidRPr="002B64B6" w:rsidRDefault="00DF620C" w:rsidP="00011A68">
            <w:pPr>
              <w:jc w:val="center"/>
              <w:outlineLvl w:val="0"/>
              <w:rPr>
                <w:rFonts w:ascii="Tw Cen MT" w:hAnsi="Tw Cen MT" w:cs="Arial"/>
                <w:b/>
                <w:bCs/>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OPCIÓN 1</w:t>
            </w:r>
          </w:p>
        </w:tc>
        <w:tc>
          <w:tcPr>
            <w:tcW w:w="3265" w:type="dxa"/>
            <w:tcBorders>
              <w:bottom w:val="single" w:sz="4" w:space="0" w:color="auto"/>
            </w:tcBorders>
          </w:tcPr>
          <w:p w:rsidR="00DF620C" w:rsidRPr="002B64B6" w:rsidRDefault="00DF620C" w:rsidP="00011A68">
            <w:pPr>
              <w:jc w:val="center"/>
              <w:outlineLvl w:val="0"/>
              <w:rPr>
                <w:rFonts w:ascii="Tw Cen MT" w:hAnsi="Tw Cen MT" w:cs="Arial"/>
                <w:b/>
                <w:bCs/>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OPCIÓN 2</w:t>
            </w:r>
          </w:p>
        </w:tc>
      </w:tr>
      <w:tr w:rsidR="00DF620C" w:rsidRPr="002B64B6" w:rsidTr="00011A68">
        <w:trPr>
          <w:trHeight w:val="1529"/>
        </w:trPr>
        <w:tc>
          <w:tcPr>
            <w:tcW w:w="2746" w:type="dxa"/>
            <w:vMerge/>
          </w:tcPr>
          <w:p w:rsidR="00DF620C" w:rsidRPr="002B64B6" w:rsidRDefault="00DF620C" w:rsidP="00011A68">
            <w:pPr>
              <w:jc w:val="both"/>
              <w:outlineLvl w:val="0"/>
              <w:rPr>
                <w:rFonts w:ascii="Tw Cen MT" w:hAnsi="Tw Cen MT" w:cs="Arial"/>
                <w:bCs/>
              </w:rPr>
            </w:pPr>
          </w:p>
        </w:tc>
        <w:tc>
          <w:tcPr>
            <w:tcW w:w="3782" w:type="dxa"/>
            <w:tcBorders>
              <w:top w:val="single" w:sz="4" w:space="0" w:color="auto"/>
              <w:right w:val="single" w:sz="4" w:space="0" w:color="auto"/>
            </w:tcBorders>
          </w:tcPr>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Leche con café (1 taza de 240 ml.).</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Sándwich de queso panela con: jitomate, germinado, aguacate.</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Naranja 1 pieza.</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Galleta sin relleno (2 piezas).</w:t>
            </w:r>
          </w:p>
        </w:tc>
        <w:tc>
          <w:tcPr>
            <w:tcW w:w="3265" w:type="dxa"/>
            <w:tcBorders>
              <w:top w:val="single" w:sz="4" w:space="0" w:color="auto"/>
              <w:left w:val="single" w:sz="4" w:space="0" w:color="auto"/>
              <w:right w:val="single" w:sz="4" w:space="0" w:color="auto"/>
            </w:tcBorders>
          </w:tcPr>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Leche (1 vaso de 240 ml).</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Molletes de frijoles con queso Oaxaca (2 piezas).</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Salsa mexicana.</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Coctel de frutas (1 taza)</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Gelatina (½ taza).</w:t>
            </w:r>
          </w:p>
        </w:tc>
      </w:tr>
    </w:tbl>
    <w:p w:rsidR="00DF620C" w:rsidRPr="002B64B6" w:rsidRDefault="00DF620C" w:rsidP="00DF620C">
      <w:pPr>
        <w:jc w:val="both"/>
        <w:outlineLvl w:val="0"/>
        <w:rPr>
          <w:rFonts w:ascii="Tw Cen MT" w:hAnsi="Tw Cen MT" w:cs="Arial"/>
          <w:b/>
          <w:bCs/>
        </w:rPr>
      </w:pPr>
    </w:p>
    <w:p w:rsidR="00DF620C" w:rsidRPr="002B64B6" w:rsidRDefault="00DF620C" w:rsidP="00DF620C">
      <w:pPr>
        <w:jc w:val="both"/>
        <w:outlineLvl w:val="0"/>
        <w:rPr>
          <w:rFonts w:ascii="Tw Cen MT" w:hAnsi="Tw Cen MT" w:cs="Arial"/>
          <w:b/>
          <w:bCs/>
        </w:rPr>
      </w:pPr>
      <w:r w:rsidRPr="002B64B6">
        <w:rPr>
          <w:rFonts w:ascii="Tw Cen MT" w:hAnsi="Tw Cen MT" w:cs="Arial"/>
          <w:b/>
          <w:bCs/>
        </w:rPr>
        <w:t xml:space="preserve">MENU DE COMIDA POR PERSONA: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3782"/>
        <w:gridCol w:w="3265"/>
      </w:tblGrid>
      <w:tr w:rsidR="00DF620C" w:rsidRPr="002B64B6" w:rsidTr="00011A68">
        <w:trPr>
          <w:trHeight w:val="1007"/>
        </w:trPr>
        <w:tc>
          <w:tcPr>
            <w:tcW w:w="2746" w:type="dxa"/>
            <w:vMerge w:val="restart"/>
          </w:tcPr>
          <w:p w:rsidR="00DF620C" w:rsidRPr="002B64B6" w:rsidRDefault="00DF620C" w:rsidP="00011A68">
            <w:pPr>
              <w:jc w:val="center"/>
              <w:outlineLvl w:val="0"/>
              <w:rPr>
                <w:rFonts w:ascii="Tw Cen MT" w:hAnsi="Tw Cen MT" w:cs="Arial"/>
                <w:bCs/>
              </w:rPr>
            </w:pPr>
          </w:p>
          <w:p w:rsidR="00DF620C" w:rsidRPr="002B64B6" w:rsidRDefault="00DF620C" w:rsidP="00011A68">
            <w:pPr>
              <w:jc w:val="center"/>
              <w:outlineLvl w:val="0"/>
              <w:rPr>
                <w:rFonts w:ascii="Tw Cen MT" w:hAnsi="Tw Cen MT" w:cs="Arial"/>
                <w:b/>
                <w:bCs/>
                <w:sz w:val="48"/>
              </w:rPr>
            </w:pPr>
          </w:p>
          <w:p w:rsidR="00DF620C" w:rsidRDefault="00DF620C" w:rsidP="00011A68">
            <w:pPr>
              <w:spacing w:after="0"/>
              <w:jc w:val="center"/>
              <w:outlineLvl w:val="0"/>
              <w:rPr>
                <w:rFonts w:ascii="Tw Cen MT" w:hAnsi="Tw Cen MT" w:cs="Arial"/>
                <w:b/>
                <w:bCs/>
              </w:rPr>
            </w:pPr>
          </w:p>
          <w:p w:rsidR="00DF620C" w:rsidRDefault="00DF620C" w:rsidP="00011A68">
            <w:pPr>
              <w:spacing w:after="0"/>
              <w:jc w:val="center"/>
              <w:outlineLvl w:val="0"/>
              <w:rPr>
                <w:rFonts w:ascii="Tw Cen MT" w:hAnsi="Tw Cen MT" w:cs="Arial"/>
                <w:b/>
                <w:bCs/>
              </w:rPr>
            </w:pPr>
          </w:p>
          <w:p w:rsidR="00DF620C" w:rsidRDefault="00DF620C" w:rsidP="00011A68">
            <w:pPr>
              <w:spacing w:after="0"/>
              <w:jc w:val="center"/>
              <w:outlineLvl w:val="0"/>
              <w:rPr>
                <w:rFonts w:ascii="Tw Cen MT" w:hAnsi="Tw Cen MT" w:cs="Arial"/>
                <w:b/>
                <w:bCs/>
              </w:rPr>
            </w:pPr>
            <w:r w:rsidRPr="002B64B6">
              <w:rPr>
                <w:rFonts w:ascii="Tw Cen MT" w:hAnsi="Tw Cen MT" w:cs="Arial"/>
                <w:b/>
                <w:bCs/>
              </w:rPr>
              <w:t>COMIDA POR PERSONA</w:t>
            </w:r>
          </w:p>
          <w:p w:rsidR="00DF620C" w:rsidRPr="002B64B6" w:rsidRDefault="00DF620C" w:rsidP="00011A68">
            <w:pPr>
              <w:spacing w:after="0"/>
              <w:jc w:val="center"/>
              <w:outlineLvl w:val="0"/>
              <w:rPr>
                <w:rFonts w:ascii="Tw Cen MT" w:hAnsi="Tw Cen MT" w:cs="Arial"/>
                <w:b/>
                <w:bCs/>
              </w:rPr>
            </w:pPr>
          </w:p>
        </w:tc>
        <w:tc>
          <w:tcPr>
            <w:tcW w:w="3782" w:type="dxa"/>
            <w:tcBorders>
              <w:bottom w:val="single" w:sz="4" w:space="0" w:color="auto"/>
            </w:tcBorders>
          </w:tcPr>
          <w:p w:rsidR="00DF620C" w:rsidRPr="002B64B6" w:rsidRDefault="00DF620C" w:rsidP="00011A68">
            <w:pPr>
              <w:jc w:val="center"/>
              <w:outlineLvl w:val="0"/>
              <w:rPr>
                <w:rFonts w:ascii="Tw Cen MT" w:hAnsi="Tw Cen MT" w:cs="Arial"/>
                <w:b/>
                <w:bCs/>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OPCIÓN 1</w:t>
            </w:r>
          </w:p>
        </w:tc>
        <w:tc>
          <w:tcPr>
            <w:tcW w:w="3265" w:type="dxa"/>
            <w:tcBorders>
              <w:bottom w:val="single" w:sz="4" w:space="0" w:color="auto"/>
            </w:tcBorders>
          </w:tcPr>
          <w:p w:rsidR="00DF620C" w:rsidRPr="002B64B6" w:rsidRDefault="00DF620C" w:rsidP="00011A68">
            <w:pPr>
              <w:jc w:val="center"/>
              <w:outlineLvl w:val="0"/>
              <w:rPr>
                <w:rFonts w:ascii="Tw Cen MT" w:hAnsi="Tw Cen MT" w:cs="Arial"/>
                <w:b/>
                <w:bCs/>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OPCIÓN 2</w:t>
            </w:r>
          </w:p>
        </w:tc>
      </w:tr>
      <w:tr w:rsidR="00DF620C" w:rsidRPr="002B64B6" w:rsidTr="00011A68">
        <w:trPr>
          <w:trHeight w:val="1529"/>
        </w:trPr>
        <w:tc>
          <w:tcPr>
            <w:tcW w:w="2746" w:type="dxa"/>
            <w:vMerge/>
          </w:tcPr>
          <w:p w:rsidR="00DF620C" w:rsidRPr="002B64B6" w:rsidRDefault="00DF620C" w:rsidP="00011A68">
            <w:pPr>
              <w:jc w:val="both"/>
              <w:outlineLvl w:val="0"/>
              <w:rPr>
                <w:rFonts w:ascii="Tw Cen MT" w:hAnsi="Tw Cen MT" w:cs="Arial"/>
                <w:bCs/>
              </w:rPr>
            </w:pPr>
          </w:p>
        </w:tc>
        <w:tc>
          <w:tcPr>
            <w:tcW w:w="3782" w:type="dxa"/>
            <w:tcBorders>
              <w:top w:val="single" w:sz="4" w:space="0" w:color="auto"/>
              <w:right w:val="single" w:sz="4" w:space="0" w:color="auto"/>
            </w:tcBorders>
          </w:tcPr>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Ensalada de verduras (1 plato)</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Albóndigas (2 piezas) con calabacitas.</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Frijoles caldosos (½ taza).</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Tortillas de maíz (2 piezas).</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Melón picado (1 taza).</w:t>
            </w:r>
          </w:p>
          <w:p w:rsidR="00DF620C"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Ate 1 rebanada chica.</w:t>
            </w:r>
          </w:p>
          <w:p w:rsidR="00DF620C" w:rsidRPr="00BF3AFE" w:rsidRDefault="00DF620C" w:rsidP="00011A68">
            <w:pPr>
              <w:jc w:val="both"/>
              <w:outlineLvl w:val="0"/>
              <w:rPr>
                <w:rFonts w:ascii="Tw Cen MT" w:hAnsi="Tw Cen MT" w:cs="Arial"/>
                <w:bCs/>
                <w:sz w:val="2"/>
                <w:szCs w:val="20"/>
              </w:rPr>
            </w:pPr>
          </w:p>
          <w:p w:rsidR="00DF620C" w:rsidRPr="00A6092A" w:rsidRDefault="00DF620C" w:rsidP="00011A68">
            <w:pPr>
              <w:jc w:val="center"/>
              <w:outlineLvl w:val="0"/>
              <w:rPr>
                <w:rFonts w:ascii="Tw Cen MT" w:hAnsi="Tw Cen MT" w:cs="Arial"/>
                <w:b/>
                <w:bCs/>
                <w:sz w:val="20"/>
                <w:szCs w:val="20"/>
              </w:rPr>
            </w:pPr>
            <w:r w:rsidRPr="00A6092A">
              <w:rPr>
                <w:rFonts w:ascii="Tw Cen MT" w:hAnsi="Tw Cen MT" w:cs="Arial"/>
                <w:b/>
                <w:bCs/>
                <w:sz w:val="20"/>
                <w:szCs w:val="20"/>
              </w:rPr>
              <w:t xml:space="preserve">Guisado cárnico 160 </w:t>
            </w:r>
            <w:proofErr w:type="spellStart"/>
            <w:r w:rsidRPr="00A6092A">
              <w:rPr>
                <w:rFonts w:ascii="Tw Cen MT" w:hAnsi="Tw Cen MT" w:cs="Arial"/>
                <w:b/>
                <w:bCs/>
                <w:sz w:val="20"/>
                <w:szCs w:val="20"/>
              </w:rPr>
              <w:t>grs</w:t>
            </w:r>
            <w:proofErr w:type="spellEnd"/>
            <w:r w:rsidRPr="00A6092A">
              <w:rPr>
                <w:rFonts w:ascii="Tw Cen MT" w:hAnsi="Tw Cen MT" w:cs="Arial"/>
                <w:b/>
                <w:bCs/>
                <w:sz w:val="20"/>
                <w:szCs w:val="20"/>
              </w:rPr>
              <w:t xml:space="preserve">. </w:t>
            </w:r>
            <w:r>
              <w:rPr>
                <w:rFonts w:ascii="Tw Cen MT" w:hAnsi="Tw Cen MT" w:cs="Arial"/>
                <w:b/>
                <w:bCs/>
                <w:sz w:val="20"/>
                <w:szCs w:val="20"/>
              </w:rPr>
              <w:t>e</w:t>
            </w:r>
            <w:r w:rsidRPr="00A6092A">
              <w:rPr>
                <w:rFonts w:ascii="Tw Cen MT" w:hAnsi="Tw Cen MT" w:cs="Arial"/>
                <w:b/>
                <w:bCs/>
                <w:sz w:val="20"/>
                <w:szCs w:val="20"/>
              </w:rPr>
              <w:t>n crudo</w:t>
            </w:r>
          </w:p>
        </w:tc>
        <w:tc>
          <w:tcPr>
            <w:tcW w:w="3265" w:type="dxa"/>
            <w:tcBorders>
              <w:top w:val="single" w:sz="4" w:space="0" w:color="auto"/>
              <w:left w:val="single" w:sz="4" w:space="0" w:color="auto"/>
              <w:right w:val="single" w:sz="4" w:space="0" w:color="auto"/>
            </w:tcBorders>
          </w:tcPr>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Caldo de camarón con zanahoria y papa (1 tazón).</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Arroz (1/2 taza).</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Atún a la vizcaína (1 plato).</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Galletas saladas (08 piezas)</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Piña (1 rebanada).</w:t>
            </w:r>
          </w:p>
          <w:p w:rsidR="00DF620C" w:rsidRDefault="00DF620C" w:rsidP="00011A68">
            <w:pPr>
              <w:pStyle w:val="Prrafodelista"/>
              <w:ind w:left="447"/>
              <w:jc w:val="both"/>
              <w:outlineLvl w:val="0"/>
              <w:rPr>
                <w:rFonts w:ascii="Tw Cen MT" w:hAnsi="Tw Cen MT" w:cs="Arial"/>
                <w:bCs/>
              </w:rPr>
            </w:pPr>
          </w:p>
          <w:p w:rsidR="00DF620C" w:rsidRPr="00A6092A" w:rsidRDefault="00DF620C" w:rsidP="00011A68">
            <w:pPr>
              <w:jc w:val="center"/>
              <w:outlineLvl w:val="0"/>
              <w:rPr>
                <w:rFonts w:ascii="Tw Cen MT" w:hAnsi="Tw Cen MT" w:cs="Arial"/>
                <w:bCs/>
                <w:sz w:val="20"/>
                <w:szCs w:val="20"/>
              </w:rPr>
            </w:pPr>
            <w:r>
              <w:rPr>
                <w:rFonts w:ascii="Tw Cen MT" w:hAnsi="Tw Cen MT" w:cs="Arial"/>
                <w:b/>
                <w:bCs/>
                <w:sz w:val="20"/>
                <w:szCs w:val="20"/>
              </w:rPr>
              <w:t xml:space="preserve">Guisado cárnico 160 </w:t>
            </w:r>
            <w:proofErr w:type="spellStart"/>
            <w:r>
              <w:rPr>
                <w:rFonts w:ascii="Tw Cen MT" w:hAnsi="Tw Cen MT" w:cs="Arial"/>
                <w:b/>
                <w:bCs/>
                <w:sz w:val="20"/>
                <w:szCs w:val="20"/>
              </w:rPr>
              <w:t>grs</w:t>
            </w:r>
            <w:proofErr w:type="spellEnd"/>
            <w:r>
              <w:rPr>
                <w:rFonts w:ascii="Tw Cen MT" w:hAnsi="Tw Cen MT" w:cs="Arial"/>
                <w:b/>
                <w:bCs/>
                <w:sz w:val="20"/>
                <w:szCs w:val="20"/>
              </w:rPr>
              <w:t>. e</w:t>
            </w:r>
            <w:r w:rsidRPr="00A6092A">
              <w:rPr>
                <w:rFonts w:ascii="Tw Cen MT" w:hAnsi="Tw Cen MT" w:cs="Arial"/>
                <w:b/>
                <w:bCs/>
                <w:sz w:val="20"/>
                <w:szCs w:val="20"/>
              </w:rPr>
              <w:t>n crudo</w:t>
            </w:r>
          </w:p>
          <w:p w:rsidR="00DF620C" w:rsidRPr="002B64B6" w:rsidRDefault="00DF620C" w:rsidP="00011A68">
            <w:pPr>
              <w:pStyle w:val="Prrafodelista"/>
              <w:ind w:left="447"/>
              <w:jc w:val="both"/>
              <w:outlineLvl w:val="0"/>
              <w:rPr>
                <w:rFonts w:ascii="Tw Cen MT" w:hAnsi="Tw Cen MT" w:cs="Arial"/>
                <w:bCs/>
              </w:rPr>
            </w:pPr>
          </w:p>
        </w:tc>
      </w:tr>
    </w:tbl>
    <w:p w:rsidR="00DF620C" w:rsidRPr="002B64B6" w:rsidRDefault="00DF620C" w:rsidP="00DF620C">
      <w:pPr>
        <w:rPr>
          <w:rFonts w:ascii="Tw Cen MT" w:hAnsi="Tw Cen MT" w:cs="Arial"/>
          <w:b/>
          <w:bCs/>
        </w:rPr>
      </w:pPr>
    </w:p>
    <w:p w:rsidR="00DF620C" w:rsidRPr="002B64B6" w:rsidRDefault="00DF620C" w:rsidP="00DF620C">
      <w:pPr>
        <w:jc w:val="both"/>
        <w:outlineLvl w:val="0"/>
        <w:rPr>
          <w:rFonts w:ascii="Tw Cen MT" w:hAnsi="Tw Cen MT" w:cs="Arial"/>
          <w:b/>
          <w:bCs/>
        </w:rPr>
      </w:pPr>
      <w:r w:rsidRPr="002B64B6">
        <w:rPr>
          <w:rFonts w:ascii="Tw Cen MT" w:hAnsi="Tw Cen MT" w:cs="Arial"/>
          <w:b/>
          <w:bCs/>
        </w:rPr>
        <w:t>MENU DE CENA POR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3782"/>
        <w:gridCol w:w="3265"/>
      </w:tblGrid>
      <w:tr w:rsidR="00DF620C" w:rsidRPr="002B64B6" w:rsidTr="00011A68">
        <w:trPr>
          <w:trHeight w:val="1007"/>
        </w:trPr>
        <w:tc>
          <w:tcPr>
            <w:tcW w:w="2746" w:type="dxa"/>
            <w:vMerge w:val="restart"/>
          </w:tcPr>
          <w:p w:rsidR="00DF620C" w:rsidRPr="002B64B6" w:rsidRDefault="00DF620C" w:rsidP="00011A68">
            <w:pPr>
              <w:jc w:val="center"/>
              <w:outlineLvl w:val="0"/>
              <w:rPr>
                <w:rFonts w:ascii="Tw Cen MT" w:hAnsi="Tw Cen MT" w:cs="Arial"/>
                <w:bCs/>
              </w:rPr>
            </w:pPr>
          </w:p>
          <w:p w:rsidR="00DF620C" w:rsidRPr="002B64B6" w:rsidRDefault="00DF620C" w:rsidP="00011A68">
            <w:pPr>
              <w:jc w:val="center"/>
              <w:outlineLvl w:val="0"/>
              <w:rPr>
                <w:rFonts w:ascii="Tw Cen MT" w:hAnsi="Tw Cen MT" w:cs="Arial"/>
                <w:b/>
                <w:bCs/>
                <w:sz w:val="48"/>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CENA POR PERSONA</w:t>
            </w:r>
          </w:p>
        </w:tc>
        <w:tc>
          <w:tcPr>
            <w:tcW w:w="3782" w:type="dxa"/>
            <w:tcBorders>
              <w:bottom w:val="single" w:sz="4" w:space="0" w:color="auto"/>
            </w:tcBorders>
          </w:tcPr>
          <w:p w:rsidR="00DF620C" w:rsidRPr="002B64B6" w:rsidRDefault="00DF620C" w:rsidP="00011A68">
            <w:pPr>
              <w:jc w:val="center"/>
              <w:outlineLvl w:val="0"/>
              <w:rPr>
                <w:rFonts w:ascii="Tw Cen MT" w:hAnsi="Tw Cen MT" w:cs="Arial"/>
                <w:b/>
                <w:bCs/>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OPCIÓN 1</w:t>
            </w:r>
          </w:p>
        </w:tc>
        <w:tc>
          <w:tcPr>
            <w:tcW w:w="3265" w:type="dxa"/>
            <w:tcBorders>
              <w:bottom w:val="single" w:sz="4" w:space="0" w:color="auto"/>
            </w:tcBorders>
          </w:tcPr>
          <w:p w:rsidR="00DF620C" w:rsidRPr="002B64B6" w:rsidRDefault="00DF620C" w:rsidP="00011A68">
            <w:pPr>
              <w:jc w:val="center"/>
              <w:outlineLvl w:val="0"/>
              <w:rPr>
                <w:rFonts w:ascii="Tw Cen MT" w:hAnsi="Tw Cen MT" w:cs="Arial"/>
                <w:b/>
                <w:bCs/>
              </w:rPr>
            </w:pPr>
          </w:p>
          <w:p w:rsidR="00DF620C" w:rsidRPr="002B64B6" w:rsidRDefault="00DF620C" w:rsidP="00011A68">
            <w:pPr>
              <w:jc w:val="center"/>
              <w:outlineLvl w:val="0"/>
              <w:rPr>
                <w:rFonts w:ascii="Tw Cen MT" w:hAnsi="Tw Cen MT" w:cs="Arial"/>
                <w:b/>
                <w:bCs/>
              </w:rPr>
            </w:pPr>
            <w:r w:rsidRPr="002B64B6">
              <w:rPr>
                <w:rFonts w:ascii="Tw Cen MT" w:hAnsi="Tw Cen MT" w:cs="Arial"/>
                <w:b/>
                <w:bCs/>
              </w:rPr>
              <w:t>OPCIÓN 2</w:t>
            </w:r>
          </w:p>
        </w:tc>
      </w:tr>
      <w:tr w:rsidR="00DF620C" w:rsidRPr="002B64B6" w:rsidTr="00011A68">
        <w:trPr>
          <w:trHeight w:val="1529"/>
        </w:trPr>
        <w:tc>
          <w:tcPr>
            <w:tcW w:w="2746" w:type="dxa"/>
            <w:vMerge/>
          </w:tcPr>
          <w:p w:rsidR="00DF620C" w:rsidRPr="002B64B6" w:rsidRDefault="00DF620C" w:rsidP="00011A68">
            <w:pPr>
              <w:jc w:val="both"/>
              <w:outlineLvl w:val="0"/>
              <w:rPr>
                <w:rFonts w:ascii="Tw Cen MT" w:hAnsi="Tw Cen MT" w:cs="Arial"/>
                <w:bCs/>
              </w:rPr>
            </w:pPr>
          </w:p>
        </w:tc>
        <w:tc>
          <w:tcPr>
            <w:tcW w:w="3782" w:type="dxa"/>
            <w:tcBorders>
              <w:top w:val="single" w:sz="4" w:space="0" w:color="auto"/>
              <w:right w:val="single" w:sz="4" w:space="0" w:color="auto"/>
            </w:tcBorders>
          </w:tcPr>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Atole de amaranto (1 taza).</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Quesadilla de flor de calabaza con queso Oaxaca (2 piezas).</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Salsa mexicana.</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Uvas (1 taza).</w:t>
            </w:r>
          </w:p>
          <w:p w:rsidR="00DF620C" w:rsidRPr="002B64B6" w:rsidRDefault="00DF620C" w:rsidP="00DF620C">
            <w:pPr>
              <w:pStyle w:val="Prrafodelista"/>
              <w:numPr>
                <w:ilvl w:val="0"/>
                <w:numId w:val="36"/>
              </w:numPr>
              <w:ind w:left="402"/>
              <w:jc w:val="both"/>
              <w:outlineLvl w:val="0"/>
              <w:rPr>
                <w:rFonts w:ascii="Tw Cen MT" w:hAnsi="Tw Cen MT" w:cs="Arial"/>
                <w:bCs/>
              </w:rPr>
            </w:pPr>
            <w:r w:rsidRPr="002B64B6">
              <w:rPr>
                <w:rFonts w:ascii="Tw Cen MT" w:hAnsi="Tw Cen MT" w:cs="Arial"/>
                <w:bCs/>
              </w:rPr>
              <w:t>Gelatina (1/2 taza).</w:t>
            </w:r>
          </w:p>
        </w:tc>
        <w:tc>
          <w:tcPr>
            <w:tcW w:w="3265" w:type="dxa"/>
            <w:tcBorders>
              <w:top w:val="single" w:sz="4" w:space="0" w:color="auto"/>
              <w:left w:val="single" w:sz="4" w:space="0" w:color="auto"/>
              <w:right w:val="single" w:sz="4" w:space="0" w:color="auto"/>
            </w:tcBorders>
          </w:tcPr>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Leche (1 vaso de 240 ml).</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Enchiladas de pollo (2 piezas) con crema (1 cucharadita).</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Ensalada verde (1 plato).</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Papaya (1 taza).</w:t>
            </w:r>
          </w:p>
          <w:p w:rsidR="00DF620C" w:rsidRPr="002B64B6" w:rsidRDefault="00DF620C" w:rsidP="00DF620C">
            <w:pPr>
              <w:pStyle w:val="Prrafodelista"/>
              <w:numPr>
                <w:ilvl w:val="0"/>
                <w:numId w:val="36"/>
              </w:numPr>
              <w:ind w:left="447"/>
              <w:jc w:val="both"/>
              <w:outlineLvl w:val="0"/>
              <w:rPr>
                <w:rFonts w:ascii="Tw Cen MT" w:hAnsi="Tw Cen MT" w:cs="Arial"/>
                <w:bCs/>
              </w:rPr>
            </w:pPr>
            <w:r w:rsidRPr="002B64B6">
              <w:rPr>
                <w:rFonts w:ascii="Tw Cen MT" w:hAnsi="Tw Cen MT" w:cs="Arial"/>
                <w:bCs/>
              </w:rPr>
              <w:t>Gelatina (1/2 taza).</w:t>
            </w:r>
          </w:p>
        </w:tc>
      </w:tr>
    </w:tbl>
    <w:p w:rsidR="00DF620C" w:rsidRPr="002B64B6" w:rsidRDefault="00DF620C" w:rsidP="00DF620C">
      <w:pPr>
        <w:autoSpaceDE w:val="0"/>
        <w:autoSpaceDN w:val="0"/>
        <w:adjustRightInd w:val="0"/>
        <w:jc w:val="both"/>
        <w:rPr>
          <w:rFonts w:ascii="Tw Cen MT" w:hAnsi="Tw Cen MT" w:cs="Arial"/>
          <w:b/>
          <w:bCs/>
          <w:color w:val="000000"/>
        </w:rPr>
      </w:pP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rPr>
        <w:t>NOTA 1:</w:t>
      </w:r>
      <w:r w:rsidRPr="002B64B6">
        <w:rPr>
          <w:rFonts w:ascii="Tw Cen MT" w:hAnsi="Tw Cen MT" w:cs="Arial"/>
          <w:bCs/>
          <w:color w:val="000000"/>
        </w:rPr>
        <w:t xml:space="preserve"> El personal que se asigne deberá presentarse debidamente uniformado, (personal femenino, solo para el área femenil del centro penitenciario: bata de color claro, delantal, cofia y cubre boca); personal masculino: </w:t>
      </w:r>
      <w:r w:rsidRPr="002B64B6">
        <w:rPr>
          <w:rFonts w:ascii="Tw Cen MT" w:hAnsi="Tw Cen MT" w:cs="Arial"/>
          <w:bCs/>
          <w:color w:val="000000"/>
        </w:rPr>
        <w:lastRenderedPageBreak/>
        <w:t xml:space="preserve">(filipina color claro, pantalón delantal, cofia o cuartelera) ambos provistos de calzado antiderrapante y en todo momento portar identificación con fotografía, todo proporcionado por el licitante ganador.  </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Cs/>
          <w:color w:val="000000"/>
        </w:rPr>
        <w:t>Por parte de la Dirección General de los Centros de Reinserción Social de la Secretaría de Seguridad Pública estatal se realizará al personal externo del proveedor ganador, registro de huellas dactilares; se verificará que cuenten con carta de no antecedentes penales, datos generales y ubicación de domicilio personal.</w:t>
      </w:r>
    </w:p>
    <w:p w:rsidR="00DF620C" w:rsidRDefault="00DF620C" w:rsidP="00DF620C">
      <w:pPr>
        <w:jc w:val="both"/>
        <w:outlineLvl w:val="0"/>
        <w:rPr>
          <w:rFonts w:ascii="Tw Cen MT" w:hAnsi="Tw Cen MT" w:cs="Arial"/>
          <w:b/>
          <w:bCs/>
        </w:rPr>
      </w:pPr>
      <w:r w:rsidRPr="002B64B6">
        <w:rPr>
          <w:rFonts w:ascii="Tw Cen MT" w:hAnsi="Tw Cen MT" w:cs="Arial"/>
          <w:b/>
          <w:bCs/>
        </w:rPr>
        <w:t xml:space="preserve">NOTA 2: </w:t>
      </w:r>
      <w:r w:rsidR="00D12560">
        <w:rPr>
          <w:rFonts w:ascii="Tw Cen MT" w:hAnsi="Tw Cen MT" w:cs="Arial"/>
          <w:bCs/>
        </w:rPr>
        <w:t>L</w:t>
      </w:r>
      <w:r w:rsidR="00D12560" w:rsidRPr="00D12560">
        <w:rPr>
          <w:rFonts w:ascii="Tw Cen MT" w:hAnsi="Tw Cen MT" w:cs="Arial"/>
          <w:bCs/>
        </w:rPr>
        <w:t>a elaboración del pan y bebidas, deberán prepararse en el interior del centro de reinserción social a diario</w:t>
      </w:r>
      <w:r w:rsidRPr="002B64B6">
        <w:rPr>
          <w:rFonts w:ascii="Tw Cen MT" w:hAnsi="Tw Cen MT" w:cs="Arial"/>
          <w:b/>
          <w:bCs/>
        </w:rPr>
        <w:t xml:space="preserve">. </w:t>
      </w:r>
    </w:p>
    <w:p w:rsidR="00011A68" w:rsidRPr="002B64B6" w:rsidRDefault="00011A68" w:rsidP="00DF620C">
      <w:pPr>
        <w:jc w:val="both"/>
        <w:outlineLvl w:val="0"/>
        <w:rPr>
          <w:rFonts w:ascii="Tw Cen MT" w:hAnsi="Tw Cen MT" w:cs="Arial"/>
          <w:b/>
          <w:bCs/>
        </w:rPr>
      </w:pPr>
      <w:r>
        <w:rPr>
          <w:rFonts w:ascii="Tw Cen MT" w:hAnsi="Tw Cen MT" w:cs="Arial"/>
          <w:b/>
          <w:bCs/>
        </w:rPr>
        <w:t xml:space="preserve">NOTA 3: </w:t>
      </w:r>
      <w:r w:rsidR="00D12560" w:rsidRPr="00D12560">
        <w:rPr>
          <w:rFonts w:ascii="Tw Cen MT" w:hAnsi="Tw Cen MT" w:cs="Arial"/>
          <w:bCs/>
        </w:rPr>
        <w:t xml:space="preserve">Una vez adjudicado el contrato la fruta que sugiera el licitante en las opciones de menú presentadas, podrán ser sustituidas por frutas </w:t>
      </w:r>
      <w:r w:rsidR="006A1CDB">
        <w:rPr>
          <w:rFonts w:ascii="Tw Cen MT" w:hAnsi="Tw Cen MT" w:cs="Arial"/>
          <w:bCs/>
        </w:rPr>
        <w:t>de temporada autorizadas previamente por las áreas correspondientes</w:t>
      </w:r>
      <w:r w:rsidR="00D12560" w:rsidRPr="00D12560">
        <w:rPr>
          <w:rFonts w:ascii="Tw Cen MT" w:hAnsi="Tw Cen MT" w:cs="Arial"/>
          <w:bCs/>
        </w:rPr>
        <w:t>.</w:t>
      </w:r>
    </w:p>
    <w:p w:rsidR="00DF620C" w:rsidRDefault="00DF620C" w:rsidP="00DF620C">
      <w:pPr>
        <w:jc w:val="both"/>
        <w:outlineLvl w:val="0"/>
        <w:rPr>
          <w:rFonts w:ascii="Tw Cen MT" w:hAnsi="Tw Cen MT" w:cs="Arial"/>
          <w:b/>
          <w:bCs/>
        </w:rPr>
      </w:pPr>
      <w:r w:rsidRPr="002B64B6">
        <w:rPr>
          <w:rFonts w:ascii="Tw Cen MT" w:hAnsi="Tw Cen MT" w:cs="Arial"/>
          <w:b/>
          <w:bCs/>
        </w:rPr>
        <w:t xml:space="preserve">El licitante que no entregue estas características, será </w:t>
      </w:r>
      <w:proofErr w:type="gramStart"/>
      <w:r w:rsidRPr="002B64B6">
        <w:rPr>
          <w:rFonts w:ascii="Tw Cen MT" w:hAnsi="Tw Cen MT" w:cs="Arial"/>
          <w:b/>
          <w:bCs/>
        </w:rPr>
        <w:t>desestimada</w:t>
      </w:r>
      <w:proofErr w:type="gramEnd"/>
      <w:r w:rsidRPr="002B64B6">
        <w:rPr>
          <w:rFonts w:ascii="Tw Cen MT" w:hAnsi="Tw Cen MT" w:cs="Arial"/>
          <w:b/>
          <w:bCs/>
        </w:rPr>
        <w:t xml:space="preserve"> su propuesta.</w:t>
      </w:r>
    </w:p>
    <w:p w:rsidR="00DF620C" w:rsidRPr="003B330E" w:rsidRDefault="00DF620C" w:rsidP="00DF620C">
      <w:pPr>
        <w:jc w:val="both"/>
        <w:outlineLvl w:val="0"/>
        <w:rPr>
          <w:rFonts w:ascii="Tw Cen MT" w:hAnsi="Tw Cen MT" w:cs="Arial"/>
          <w:b/>
          <w:bCs/>
          <w:highlight w:val="yellow"/>
        </w:rPr>
      </w:pPr>
    </w:p>
    <w:p w:rsidR="00DF620C" w:rsidRPr="006A1CDB" w:rsidRDefault="00DF620C" w:rsidP="006A1CDB">
      <w:pPr>
        <w:autoSpaceDE w:val="0"/>
        <w:autoSpaceDN w:val="0"/>
        <w:adjustRightInd w:val="0"/>
        <w:jc w:val="center"/>
        <w:rPr>
          <w:rFonts w:ascii="Tw Cen MT" w:hAnsi="Tw Cen MT" w:cs="Arial"/>
          <w:b/>
          <w:bCs/>
          <w:color w:val="000000"/>
          <w:u w:val="single"/>
        </w:rPr>
      </w:pPr>
      <w:r w:rsidRPr="00D12560">
        <w:rPr>
          <w:rFonts w:ascii="Tw Cen MT" w:hAnsi="Tw Cen MT" w:cs="Arial"/>
          <w:b/>
          <w:bCs/>
          <w:color w:val="000000"/>
          <w:u w:val="single"/>
        </w:rPr>
        <w:t>INVERSIÓN POR CUENTA DEL LICITANTE GANADOR:</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Carrito para transportación del alimento</w:t>
      </w:r>
      <w:r w:rsidRPr="002B64B6">
        <w:rPr>
          <w:rFonts w:ascii="Tw Cen MT" w:hAnsi="Tw Cen MT" w:cs="Arial"/>
          <w:b/>
          <w:bCs/>
          <w:color w:val="000000"/>
        </w:rPr>
        <w:t>:</w:t>
      </w:r>
      <w:r w:rsidRPr="002B64B6">
        <w:rPr>
          <w:rFonts w:ascii="Tw Cen MT" w:hAnsi="Tw Cen MT" w:cs="Arial"/>
          <w:bCs/>
          <w:color w:val="000000"/>
        </w:rPr>
        <w:t xml:space="preserve"> Inversión en carritos para transportación de alimentos del área de servicio a los módulos o comedores. De acuerdo a la cantidad necesaria para cada centro penitenciario.</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Mantenimientos de equipo</w:t>
      </w:r>
      <w:r w:rsidRPr="002B64B6">
        <w:rPr>
          <w:rFonts w:ascii="Tw Cen MT" w:hAnsi="Tw Cen MT" w:cs="Arial"/>
          <w:b/>
          <w:bCs/>
          <w:color w:val="000000"/>
        </w:rPr>
        <w:t>:</w:t>
      </w:r>
      <w:r w:rsidRPr="002B64B6">
        <w:rPr>
          <w:rFonts w:ascii="Tw Cen MT" w:hAnsi="Tw Cen MT" w:cs="Arial"/>
          <w:bCs/>
          <w:color w:val="000000"/>
        </w:rPr>
        <w:t xml:space="preserve"> Se </w:t>
      </w:r>
      <w:r w:rsidR="008771D6" w:rsidRPr="002B64B6">
        <w:rPr>
          <w:rFonts w:ascii="Tw Cen MT" w:hAnsi="Tw Cen MT" w:cs="Arial"/>
          <w:bCs/>
          <w:color w:val="000000"/>
        </w:rPr>
        <w:t>realizará</w:t>
      </w:r>
      <w:r w:rsidRPr="002B64B6">
        <w:rPr>
          <w:rFonts w:ascii="Tw Cen MT" w:hAnsi="Tw Cen MT" w:cs="Arial"/>
          <w:bCs/>
          <w:color w:val="000000"/>
        </w:rPr>
        <w:t xml:space="preserve"> el mantenimiento preventivo y correctivo de equipo de cocina.  </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Cs/>
          <w:color w:val="000000"/>
        </w:rPr>
        <w:t xml:space="preserve">Uniformes: Se </w:t>
      </w:r>
      <w:r w:rsidR="008771D6" w:rsidRPr="002B64B6">
        <w:rPr>
          <w:rFonts w:ascii="Tw Cen MT" w:hAnsi="Tw Cen MT" w:cs="Arial"/>
          <w:bCs/>
          <w:color w:val="000000"/>
        </w:rPr>
        <w:t>contará</w:t>
      </w:r>
      <w:r w:rsidRPr="002B64B6">
        <w:rPr>
          <w:rFonts w:ascii="Tw Cen MT" w:hAnsi="Tw Cen MT" w:cs="Arial"/>
          <w:bCs/>
          <w:color w:val="000000"/>
        </w:rPr>
        <w:t xml:space="preserve"> con uniformes completos para los empleados externos e internos (pantalón, filipina, mandil, zapato de seguridad, cofia y cubre boca). </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Análisis de alimentos:</w:t>
      </w:r>
      <w:r w:rsidRPr="002B64B6">
        <w:rPr>
          <w:rFonts w:ascii="Tw Cen MT" w:hAnsi="Tw Cen MT" w:cs="Arial"/>
          <w:bCs/>
          <w:color w:val="000000"/>
          <w:u w:val="single"/>
        </w:rPr>
        <w:t xml:space="preserve"> </w:t>
      </w:r>
      <w:r w:rsidRPr="002B64B6">
        <w:rPr>
          <w:rFonts w:ascii="Tw Cen MT" w:hAnsi="Tw Cen MT" w:cs="Arial"/>
          <w:bCs/>
          <w:color w:val="000000"/>
        </w:rPr>
        <w:t xml:space="preserve">Se </w:t>
      </w:r>
      <w:r w:rsidR="008771D6" w:rsidRPr="002B64B6">
        <w:rPr>
          <w:rFonts w:ascii="Tw Cen MT" w:hAnsi="Tw Cen MT" w:cs="Arial"/>
          <w:bCs/>
          <w:color w:val="000000"/>
        </w:rPr>
        <w:t>realizarán</w:t>
      </w:r>
      <w:r w:rsidRPr="002B64B6">
        <w:rPr>
          <w:rFonts w:ascii="Tw Cen MT" w:hAnsi="Tw Cen MT" w:cs="Arial"/>
          <w:bCs/>
          <w:color w:val="000000"/>
        </w:rPr>
        <w:t xml:space="preserve"> Análisis microbiológicos de alimentos de forma trimestral (1 muestra de agua, 2 muestra de alimentos y 1 superficie inerte) y deberá presentarlos en la Coordinación Administrativa de la Secretaría de Seguridad Pública en cuanto se tengan los resultados.</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Análisis de personal</w:t>
      </w:r>
      <w:r w:rsidRPr="002B64B6">
        <w:rPr>
          <w:rFonts w:ascii="Tw Cen MT" w:hAnsi="Tw Cen MT" w:cs="Arial"/>
          <w:bCs/>
          <w:color w:val="000000"/>
          <w:u w:val="single"/>
        </w:rPr>
        <w:t>:</w:t>
      </w:r>
      <w:r w:rsidRPr="002B64B6">
        <w:rPr>
          <w:rFonts w:ascii="Tw Cen MT" w:hAnsi="Tw Cen MT" w:cs="Arial"/>
          <w:bCs/>
          <w:color w:val="000000"/>
        </w:rPr>
        <w:t xml:space="preserve"> Entregar resultados de análisis clínicos de laboratorio (coprocultivo, cultivo de uñas y exudado faríngeo) de su personal semestralmente, los cuales deberán ser expedidos y / o avalados por un laboratorio certificado ante la SSA y deberá presentarlos en la Coordinación Administrativa de la Secretaría de Seguridad Pública en cuanto se tengan los mismos.</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Equipo menor de cocina y reposición:</w:t>
      </w:r>
      <w:r w:rsidRPr="002B64B6">
        <w:rPr>
          <w:rFonts w:ascii="Tw Cen MT" w:hAnsi="Tw Cen MT" w:cs="Arial"/>
          <w:bCs/>
          <w:color w:val="000000"/>
          <w:u w:val="single"/>
        </w:rPr>
        <w:t xml:space="preserve"> </w:t>
      </w:r>
      <w:r w:rsidRPr="002B64B6">
        <w:rPr>
          <w:rFonts w:ascii="Tw Cen MT" w:hAnsi="Tw Cen MT" w:cs="Arial"/>
          <w:bCs/>
          <w:color w:val="000000"/>
        </w:rPr>
        <w:t>Utensilios de cocina, ollas, vaporeras, arroceras, palas, cucharones, tablas de cortar, etc.</w:t>
      </w:r>
    </w:p>
    <w:p w:rsidR="00DF620C" w:rsidRPr="002B64B6" w:rsidRDefault="00DF620C" w:rsidP="00DF620C">
      <w:pPr>
        <w:autoSpaceDE w:val="0"/>
        <w:autoSpaceDN w:val="0"/>
        <w:adjustRightInd w:val="0"/>
        <w:jc w:val="both"/>
        <w:rPr>
          <w:rFonts w:ascii="Tw Cen MT" w:hAnsi="Tw Cen MT" w:cs="Arial"/>
          <w:bCs/>
          <w:color w:val="000000"/>
        </w:rPr>
      </w:pPr>
      <w:r w:rsidRPr="00C9518D">
        <w:rPr>
          <w:rFonts w:ascii="Tw Cen MT" w:hAnsi="Tw Cen MT" w:cs="Arial"/>
          <w:b/>
          <w:bCs/>
          <w:color w:val="000000"/>
          <w:u w:val="single"/>
        </w:rPr>
        <w:t>Artículos desechables</w:t>
      </w:r>
      <w:r w:rsidRPr="00C9518D">
        <w:rPr>
          <w:rFonts w:ascii="Tw Cen MT" w:hAnsi="Tw Cen MT" w:cs="Arial"/>
          <w:bCs/>
          <w:color w:val="000000"/>
          <w:u w:val="single"/>
        </w:rPr>
        <w:t xml:space="preserve">: </w:t>
      </w:r>
      <w:r w:rsidRPr="00C9518D">
        <w:rPr>
          <w:rFonts w:ascii="Tw Cen MT" w:hAnsi="Tw Cen MT" w:cs="Arial"/>
          <w:bCs/>
          <w:color w:val="000000"/>
        </w:rPr>
        <w:t>Cofia, cubre bocas y guantes para los empleados que manipulen los alimentos.</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Limpieza profunda:</w:t>
      </w:r>
      <w:r w:rsidRPr="002B64B6">
        <w:rPr>
          <w:rFonts w:ascii="Tw Cen MT" w:hAnsi="Tw Cen MT" w:cs="Arial"/>
          <w:bCs/>
          <w:color w:val="000000"/>
        </w:rPr>
        <w:t xml:space="preserve"> limpieza profunda cada 6 meses o antes si se requiere (trampas de grasa y extracción de ductos de campana).</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Hielo</w:t>
      </w:r>
      <w:r w:rsidRPr="002B64B6">
        <w:rPr>
          <w:rFonts w:ascii="Tw Cen MT" w:hAnsi="Tw Cen MT" w:cs="Arial"/>
          <w:bCs/>
          <w:color w:val="000000"/>
          <w:u w:val="single"/>
        </w:rPr>
        <w:t>:</w:t>
      </w:r>
      <w:r w:rsidRPr="002B64B6">
        <w:rPr>
          <w:rFonts w:ascii="Tw Cen MT" w:hAnsi="Tw Cen MT" w:cs="Arial"/>
          <w:bCs/>
          <w:color w:val="000000"/>
        </w:rPr>
        <w:t xml:space="preserve"> Hielo para las bebidas de sabor.  </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Mano de obra con personal interno:</w:t>
      </w:r>
      <w:r w:rsidRPr="002B64B6">
        <w:rPr>
          <w:rFonts w:ascii="Tw Cen MT" w:hAnsi="Tw Cen MT" w:cs="Arial"/>
          <w:bCs/>
          <w:color w:val="000000"/>
          <w:u w:val="single"/>
        </w:rPr>
        <w:t xml:space="preserve"> </w:t>
      </w:r>
      <w:r w:rsidRPr="002B64B6">
        <w:rPr>
          <w:rFonts w:ascii="Tw Cen MT" w:hAnsi="Tw Cen MT" w:cs="Arial"/>
          <w:bCs/>
          <w:color w:val="000000"/>
        </w:rPr>
        <w:t xml:space="preserve">El licitante deberá contar con mano de obra interna, considerando una beca de compensación por su colaboración en la elaboración de los alimentos. </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Plantilla de personal</w:t>
      </w:r>
      <w:r w:rsidRPr="002B64B6">
        <w:rPr>
          <w:rFonts w:ascii="Tw Cen MT" w:hAnsi="Tw Cen MT" w:cs="Arial"/>
          <w:bCs/>
          <w:color w:val="000000"/>
          <w:u w:val="single"/>
        </w:rPr>
        <w:t>:</w:t>
      </w:r>
      <w:r w:rsidRPr="002B64B6">
        <w:rPr>
          <w:rFonts w:ascii="Tw Cen MT" w:hAnsi="Tw Cen MT" w:cs="Arial"/>
          <w:bCs/>
          <w:color w:val="000000"/>
        </w:rPr>
        <w:t xml:space="preserve"> El licitante ganador dentro de su plantilla de personal deberá asignar a un supervisor externo, que esté a cargo de proporcionar el servicio de comedor diariamente, siendo el enlace entre la institución y el personal a su cargo, así mismo, deberá incluir en su plantilla por lo menos un cocinero externo, el cual deberá ser contratados de manera permanente.</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lastRenderedPageBreak/>
        <w:t>Limpieza de las áreas</w:t>
      </w:r>
      <w:r w:rsidRPr="002B64B6">
        <w:rPr>
          <w:rFonts w:ascii="Tw Cen MT" w:hAnsi="Tw Cen MT" w:cs="Arial"/>
          <w:bCs/>
          <w:color w:val="000000"/>
          <w:u w:val="single"/>
        </w:rPr>
        <w:t>:</w:t>
      </w:r>
      <w:r w:rsidRPr="002B64B6">
        <w:rPr>
          <w:rFonts w:ascii="Tw Cen MT" w:hAnsi="Tw Cen MT" w:cs="Arial"/>
          <w:bCs/>
          <w:color w:val="000000"/>
        </w:rPr>
        <w:t xml:space="preserve"> El licitante ganador tendrá a su cargo la limpieza diaria y constante del área asignada, además de los pisos y paredes de las áreas utilizadas para el almacenamiento, preparación y servicio de alimentos.</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Artículos de limpieza:</w:t>
      </w:r>
      <w:r w:rsidRPr="002B64B6">
        <w:rPr>
          <w:rFonts w:ascii="Tw Cen MT" w:hAnsi="Tw Cen MT" w:cs="Arial"/>
          <w:bCs/>
          <w:color w:val="000000"/>
        </w:rPr>
        <w:t xml:space="preserve"> Artículos de limpieza, bolsas para basura, y productos químicos para lavado de ollas y limpieza profunda de cocina.</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Conservación de alimentos</w:t>
      </w:r>
      <w:r w:rsidRPr="002B64B6">
        <w:rPr>
          <w:rFonts w:ascii="Tw Cen MT" w:hAnsi="Tw Cen MT" w:cs="Arial"/>
          <w:b/>
          <w:bCs/>
          <w:color w:val="000000"/>
        </w:rPr>
        <w:t>:</w:t>
      </w:r>
      <w:r w:rsidRPr="002B64B6">
        <w:rPr>
          <w:rFonts w:ascii="Tw Cen MT" w:hAnsi="Tw Cen MT" w:cs="Arial"/>
          <w:bCs/>
          <w:color w:val="000000"/>
        </w:rPr>
        <w:t xml:space="preserve"> El licitante ganador deberá observar las condiciones de conservación, almacenamiento, transporte, preparación y servicio de alimentos catalogados como potencialmente peligrosos por la normatividad mexicana.</w:t>
      </w:r>
    </w:p>
    <w:p w:rsidR="00DF620C" w:rsidRPr="002B64B6"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Alimentos para dietas especiales:</w:t>
      </w:r>
      <w:r w:rsidRPr="002B64B6">
        <w:rPr>
          <w:rFonts w:ascii="Tw Cen MT" w:hAnsi="Tw Cen MT" w:cs="Arial"/>
          <w:bCs/>
          <w:color w:val="000000"/>
        </w:rPr>
        <w:t xml:space="preserve"> Menú para dos semanas y que sea diferente cada semana, se anexan menús sugeridos que forman parte de las bases de licitación, mismos que serán servidos a los internos con problemas de salud como los hipertensos, diabéticos y con problemas gastrointestinales. Esto será basado en la lista de internos que proporcione el servicio médico del centro penitenciario.</w:t>
      </w:r>
    </w:p>
    <w:p w:rsidR="00DF620C" w:rsidRPr="00C9518D" w:rsidRDefault="00DF620C" w:rsidP="00DF620C">
      <w:pPr>
        <w:autoSpaceDE w:val="0"/>
        <w:autoSpaceDN w:val="0"/>
        <w:adjustRightInd w:val="0"/>
        <w:jc w:val="both"/>
        <w:rPr>
          <w:rFonts w:ascii="Tw Cen MT" w:hAnsi="Tw Cen MT" w:cs="Arial"/>
          <w:bCs/>
          <w:color w:val="000000"/>
        </w:rPr>
      </w:pPr>
      <w:r w:rsidRPr="00C9518D">
        <w:rPr>
          <w:rFonts w:ascii="Tw Cen MT" w:hAnsi="Tw Cen MT" w:cs="Arial"/>
          <w:b/>
          <w:bCs/>
          <w:color w:val="000000"/>
          <w:u w:val="single"/>
        </w:rPr>
        <w:t>Alimentos para la población interna</w:t>
      </w:r>
      <w:r w:rsidRPr="00C9518D">
        <w:rPr>
          <w:rFonts w:ascii="Tw Cen MT" w:hAnsi="Tw Cen MT" w:cs="Arial"/>
          <w:b/>
          <w:bCs/>
          <w:color w:val="000000"/>
        </w:rPr>
        <w:t>:</w:t>
      </w:r>
      <w:r w:rsidRPr="00C9518D">
        <w:rPr>
          <w:rFonts w:ascii="Tw Cen MT" w:hAnsi="Tw Cen MT" w:cs="Arial"/>
          <w:bCs/>
          <w:color w:val="000000"/>
        </w:rPr>
        <w:t xml:space="preserve"> Menús normales, diferentes para cuatro semanas, dichos menús deberán ser aprobados previamente por la Dirección del Centro de Reinserción.</w:t>
      </w:r>
    </w:p>
    <w:p w:rsidR="00DF620C" w:rsidRDefault="00DF620C" w:rsidP="00DF620C">
      <w:pPr>
        <w:autoSpaceDE w:val="0"/>
        <w:autoSpaceDN w:val="0"/>
        <w:adjustRightInd w:val="0"/>
        <w:jc w:val="both"/>
        <w:rPr>
          <w:rFonts w:ascii="Tw Cen MT" w:hAnsi="Tw Cen MT" w:cs="Arial"/>
          <w:bCs/>
          <w:color w:val="000000"/>
        </w:rPr>
      </w:pPr>
      <w:r w:rsidRPr="004B5687">
        <w:rPr>
          <w:rFonts w:ascii="Tw Cen MT" w:hAnsi="Tw Cen MT" w:cs="Arial"/>
          <w:b/>
          <w:bCs/>
          <w:color w:val="000000"/>
          <w:u w:val="single"/>
        </w:rPr>
        <w:t>Alimentos para el personal (oficiales de seguridad</w:t>
      </w:r>
      <w:r w:rsidR="006A1CDB" w:rsidRPr="004B5687">
        <w:rPr>
          <w:rFonts w:ascii="Tw Cen MT" w:hAnsi="Tw Cen MT" w:cs="Arial"/>
          <w:b/>
          <w:bCs/>
          <w:color w:val="000000"/>
          <w:u w:val="single"/>
        </w:rPr>
        <w:t xml:space="preserve"> y personal de los CERESOS y el IEEMA</w:t>
      </w:r>
      <w:r w:rsidRPr="004B5687">
        <w:rPr>
          <w:rFonts w:ascii="Tw Cen MT" w:hAnsi="Tw Cen MT" w:cs="Arial"/>
          <w:b/>
          <w:bCs/>
          <w:color w:val="000000"/>
          <w:u w:val="single"/>
        </w:rPr>
        <w:t>)</w:t>
      </w:r>
      <w:r w:rsidRPr="004B5687">
        <w:rPr>
          <w:rFonts w:ascii="Tw Cen MT" w:hAnsi="Tw Cen MT" w:cs="Arial"/>
          <w:b/>
          <w:bCs/>
          <w:color w:val="000000"/>
        </w:rPr>
        <w:t>:</w:t>
      </w:r>
      <w:r w:rsidRPr="00C9518D">
        <w:rPr>
          <w:rFonts w:ascii="Tw Cen MT" w:hAnsi="Tw Cen MT" w:cs="Arial"/>
          <w:bCs/>
          <w:color w:val="000000"/>
        </w:rPr>
        <w:t xml:space="preserve"> Se otorgarán </w:t>
      </w:r>
      <w:r>
        <w:rPr>
          <w:rFonts w:ascii="Tw Cen MT" w:hAnsi="Tw Cen MT" w:cs="Arial"/>
          <w:bCs/>
          <w:color w:val="000000"/>
        </w:rPr>
        <w:t>3</w:t>
      </w:r>
      <w:r w:rsidRPr="00C9518D">
        <w:rPr>
          <w:rFonts w:ascii="Tw Cen MT" w:hAnsi="Tw Cen MT" w:cs="Arial"/>
          <w:bCs/>
          <w:color w:val="000000"/>
        </w:rPr>
        <w:t xml:space="preserve"> alimentos</w:t>
      </w:r>
      <w:r>
        <w:rPr>
          <w:rFonts w:ascii="Tw Cen MT" w:hAnsi="Tw Cen MT" w:cs="Arial"/>
          <w:bCs/>
          <w:color w:val="000000"/>
        </w:rPr>
        <w:t>, desayuno,</w:t>
      </w:r>
      <w:r w:rsidRPr="00C9518D">
        <w:rPr>
          <w:rFonts w:ascii="Tw Cen MT" w:hAnsi="Tw Cen MT" w:cs="Arial"/>
          <w:bCs/>
          <w:color w:val="000000"/>
        </w:rPr>
        <w:t xml:space="preserve"> comida y cena para los oficiales de seguridad de acuerdo al listado, horario y menú establecido por la dirección del centro penitenciario, en cada toma de alimentos, el costo de cada platillo deberá ser igual al costo del platillo </w:t>
      </w:r>
      <w:r w:rsidR="008771D6" w:rsidRPr="00C9518D">
        <w:rPr>
          <w:rFonts w:ascii="Tw Cen MT" w:hAnsi="Tw Cen MT" w:cs="Arial"/>
          <w:bCs/>
          <w:color w:val="000000"/>
        </w:rPr>
        <w:t>de comida</w:t>
      </w:r>
      <w:r w:rsidRPr="00C9518D">
        <w:rPr>
          <w:rFonts w:ascii="Tw Cen MT" w:hAnsi="Tw Cen MT" w:cs="Arial"/>
          <w:bCs/>
          <w:color w:val="000000"/>
        </w:rPr>
        <w:t xml:space="preserve"> para internos.</w:t>
      </w:r>
      <w:r w:rsidRPr="002B64B6">
        <w:rPr>
          <w:rFonts w:ascii="Tw Cen MT" w:hAnsi="Tw Cen MT" w:cs="Arial"/>
          <w:bCs/>
          <w:color w:val="000000"/>
        </w:rPr>
        <w:t xml:space="preserve">   </w:t>
      </w:r>
    </w:p>
    <w:p w:rsidR="00DF620C" w:rsidRPr="00483A03" w:rsidRDefault="00DF620C" w:rsidP="00DF620C">
      <w:pPr>
        <w:autoSpaceDE w:val="0"/>
        <w:autoSpaceDN w:val="0"/>
        <w:adjustRightInd w:val="0"/>
        <w:jc w:val="both"/>
        <w:rPr>
          <w:rFonts w:ascii="Tw Cen MT" w:hAnsi="Tw Cen MT" w:cs="Arial"/>
          <w:bCs/>
          <w:color w:val="000000"/>
        </w:rPr>
      </w:pPr>
      <w:r w:rsidRPr="00483A03">
        <w:rPr>
          <w:rFonts w:ascii="Tw Cen MT" w:hAnsi="Tw Cen MT" w:cs="Arial"/>
          <w:b/>
          <w:bCs/>
          <w:color w:val="000000"/>
          <w:u w:val="single"/>
        </w:rPr>
        <w:t>Seguro de responsabilidad civil:</w:t>
      </w:r>
      <w:r w:rsidRPr="00483A03">
        <w:rPr>
          <w:rFonts w:ascii="Tw Cen MT" w:hAnsi="Tw Cen MT" w:cs="Arial"/>
          <w:bCs/>
          <w:color w:val="000000"/>
          <w:u w:val="single"/>
        </w:rPr>
        <w:t xml:space="preserve"> </w:t>
      </w:r>
      <w:r w:rsidRPr="00483A03">
        <w:rPr>
          <w:rFonts w:ascii="Tw Cen MT" w:hAnsi="Tw Cen MT" w:cs="Arial"/>
          <w:bCs/>
          <w:color w:val="000000"/>
        </w:rPr>
        <w:t>Seguro d</w:t>
      </w:r>
      <w:r>
        <w:rPr>
          <w:rFonts w:ascii="Tw Cen MT" w:hAnsi="Tw Cen MT" w:cs="Arial"/>
          <w:bCs/>
          <w:color w:val="000000"/>
        </w:rPr>
        <w:t xml:space="preserve">e responsabilidad civil por </w:t>
      </w:r>
      <w:r w:rsidRPr="004B5687">
        <w:rPr>
          <w:rFonts w:ascii="Tw Cen MT" w:hAnsi="Tw Cen MT" w:cs="Arial"/>
          <w:bCs/>
          <w:color w:val="000000"/>
        </w:rPr>
        <w:t>$6,000,000.00</w:t>
      </w:r>
      <w:r w:rsidRPr="00483A03">
        <w:rPr>
          <w:rFonts w:ascii="Tw Cen MT" w:hAnsi="Tw Cen MT" w:cs="Arial"/>
          <w:bCs/>
          <w:color w:val="000000"/>
        </w:rPr>
        <w:t xml:space="preserve"> para cubrir cualquier eventualidad que se</w:t>
      </w:r>
      <w:r>
        <w:rPr>
          <w:rFonts w:ascii="Tw Cen MT" w:hAnsi="Tw Cen MT" w:cs="Arial"/>
          <w:bCs/>
          <w:color w:val="000000"/>
        </w:rPr>
        <w:t>a</w:t>
      </w:r>
      <w:r w:rsidRPr="00483A03">
        <w:rPr>
          <w:rFonts w:ascii="Tw Cen MT" w:hAnsi="Tw Cen MT" w:cs="Arial"/>
          <w:bCs/>
          <w:color w:val="000000"/>
        </w:rPr>
        <w:t xml:space="preserve"> responsabil</w:t>
      </w:r>
      <w:r>
        <w:rPr>
          <w:rFonts w:ascii="Tw Cen MT" w:hAnsi="Tw Cen MT" w:cs="Arial"/>
          <w:bCs/>
          <w:color w:val="000000"/>
        </w:rPr>
        <w:t>idad del proveedor de alimentos;</w:t>
      </w:r>
      <w:r w:rsidRPr="00483A03">
        <w:rPr>
          <w:rFonts w:ascii="Tw Cen MT" w:hAnsi="Tw Cen MT" w:cs="Arial"/>
          <w:bCs/>
          <w:color w:val="000000"/>
        </w:rPr>
        <w:t xml:space="preserve"> documento que será entregado dentro de los 10 días posteriores a la firma del contrato.</w:t>
      </w:r>
    </w:p>
    <w:p w:rsidR="00DF620C" w:rsidRDefault="00DF620C" w:rsidP="00DF620C">
      <w:pPr>
        <w:autoSpaceDE w:val="0"/>
        <w:autoSpaceDN w:val="0"/>
        <w:adjustRightInd w:val="0"/>
        <w:jc w:val="both"/>
        <w:rPr>
          <w:rFonts w:ascii="Tw Cen MT" w:hAnsi="Tw Cen MT" w:cs="Arial"/>
          <w:bCs/>
          <w:color w:val="000000"/>
        </w:rPr>
      </w:pPr>
      <w:r w:rsidRPr="002B64B6">
        <w:rPr>
          <w:rFonts w:ascii="Tw Cen MT" w:hAnsi="Tw Cen MT" w:cs="Arial"/>
          <w:b/>
          <w:bCs/>
          <w:color w:val="000000"/>
          <w:u w:val="single"/>
        </w:rPr>
        <w:t>Insumos:</w:t>
      </w:r>
      <w:r w:rsidRPr="002B64B6">
        <w:rPr>
          <w:rFonts w:ascii="Tw Cen MT" w:hAnsi="Tw Cen MT" w:cs="Arial"/>
          <w:bCs/>
          <w:color w:val="000000"/>
        </w:rPr>
        <w:t xml:space="preserve"> Gas (para la elaboración de los alimentos en los cuatro centros).</w:t>
      </w:r>
    </w:p>
    <w:p w:rsidR="00DF620C" w:rsidRPr="002B64B6" w:rsidRDefault="00DF620C" w:rsidP="00DF620C">
      <w:pPr>
        <w:autoSpaceDE w:val="0"/>
        <w:autoSpaceDN w:val="0"/>
        <w:adjustRightInd w:val="0"/>
        <w:jc w:val="both"/>
        <w:rPr>
          <w:rFonts w:ascii="Tw Cen MT" w:hAnsi="Tw Cen MT" w:cs="Arial"/>
          <w:bCs/>
          <w:color w:val="000000"/>
        </w:rPr>
      </w:pPr>
    </w:p>
    <w:p w:rsidR="00DF620C" w:rsidRPr="003B330E" w:rsidRDefault="00DF620C" w:rsidP="00DF620C">
      <w:pPr>
        <w:autoSpaceDE w:val="0"/>
        <w:autoSpaceDN w:val="0"/>
        <w:adjustRightInd w:val="0"/>
        <w:jc w:val="both"/>
        <w:rPr>
          <w:rFonts w:ascii="Tw Cen MT" w:hAnsi="Tw Cen MT" w:cs="Arial"/>
          <w:bCs/>
          <w:color w:val="000000"/>
          <w:highlight w:val="yellow"/>
        </w:rPr>
      </w:pPr>
    </w:p>
    <w:p w:rsidR="004C5486" w:rsidRPr="0039577A" w:rsidRDefault="00DF620C" w:rsidP="009367D5">
      <w:pPr>
        <w:rPr>
          <w:rFonts w:ascii="Tw Cen MT" w:hAnsi="Tw Cen MT" w:cs="Arial"/>
          <w:b/>
          <w:bCs/>
        </w:rPr>
      </w:pPr>
      <w:r w:rsidRPr="003B330E">
        <w:rPr>
          <w:rFonts w:ascii="Tw Cen MT" w:hAnsi="Tw Cen MT" w:cs="Arial"/>
          <w:b/>
          <w:bCs/>
        </w:rPr>
        <w:br w:type="page"/>
      </w:r>
    </w:p>
    <w:p w:rsidR="00306A57" w:rsidRDefault="00051901" w:rsidP="00306A57">
      <w:pPr>
        <w:pStyle w:val="Sinespaciado"/>
        <w:jc w:val="center"/>
        <w:rPr>
          <w:rFonts w:ascii="Tw Cen MT" w:hAnsi="Tw Cen MT"/>
          <w:b/>
        </w:rPr>
      </w:pPr>
      <w:r w:rsidRPr="00306A57">
        <w:rPr>
          <w:rFonts w:ascii="Tw Cen MT" w:hAnsi="Tw Cen MT"/>
          <w:b/>
        </w:rPr>
        <w:lastRenderedPageBreak/>
        <w:t>LICITACIÓN PÚBLICA NACIONAL No. 06002-0</w:t>
      </w:r>
      <w:r w:rsidR="00FB7151">
        <w:rPr>
          <w:rFonts w:ascii="Tw Cen MT" w:hAnsi="Tw Cen MT"/>
          <w:b/>
        </w:rPr>
        <w:t>1</w:t>
      </w:r>
      <w:r w:rsidR="00A471F5">
        <w:rPr>
          <w:rFonts w:ascii="Tw Cen MT" w:hAnsi="Tw Cen MT"/>
          <w:b/>
        </w:rPr>
        <w:t>3</w:t>
      </w:r>
      <w:r w:rsidRPr="00306A57">
        <w:rPr>
          <w:rFonts w:ascii="Tw Cen MT" w:hAnsi="Tw Cen MT"/>
          <w:b/>
        </w:rPr>
        <w:t>-1</w:t>
      </w:r>
      <w:r w:rsidR="00CB1FFB">
        <w:rPr>
          <w:rFonts w:ascii="Tw Cen MT" w:hAnsi="Tw Cen MT"/>
          <w:b/>
        </w:rPr>
        <w:t>8</w:t>
      </w:r>
    </w:p>
    <w:p w:rsidR="00D33C5E" w:rsidRPr="00306A57" w:rsidRDefault="00D33C5E" w:rsidP="00306A57">
      <w:pPr>
        <w:pStyle w:val="Sinespaciado"/>
        <w:jc w:val="center"/>
        <w:rPr>
          <w:rFonts w:ascii="Tw Cen MT" w:hAnsi="Tw Cen MT"/>
          <w:b/>
        </w:rPr>
      </w:pPr>
    </w:p>
    <w:p w:rsidR="00051901" w:rsidRDefault="00051901" w:rsidP="00306A57">
      <w:pPr>
        <w:pStyle w:val="Sinespaciado"/>
        <w:jc w:val="center"/>
        <w:rPr>
          <w:rFonts w:ascii="Tw Cen MT" w:hAnsi="Tw Cen MT"/>
          <w:b/>
        </w:rPr>
      </w:pPr>
      <w:r w:rsidRPr="00306A57">
        <w:rPr>
          <w:rFonts w:ascii="Tw Cen MT" w:hAnsi="Tw Cen MT"/>
          <w:b/>
        </w:rPr>
        <w:t>ANEXO NÚMERO 2 ECONÓMICO.</w:t>
      </w:r>
    </w:p>
    <w:p w:rsidR="00D33C5E" w:rsidRPr="00306A57" w:rsidRDefault="00D33C5E" w:rsidP="00306A57">
      <w:pPr>
        <w:pStyle w:val="Sinespaciado"/>
        <w:jc w:val="center"/>
        <w:rPr>
          <w:rFonts w:ascii="Tw Cen MT" w:hAnsi="Tw Cen MT"/>
          <w:b/>
        </w:rPr>
      </w:pPr>
    </w:p>
    <w:p w:rsidR="00FB7151" w:rsidRPr="00FB7151" w:rsidRDefault="00A17D36" w:rsidP="00FB7151">
      <w:pPr>
        <w:tabs>
          <w:tab w:val="left" w:pos="0"/>
        </w:tabs>
        <w:ind w:right="51"/>
        <w:jc w:val="center"/>
        <w:outlineLvl w:val="0"/>
        <w:rPr>
          <w:rFonts w:ascii="Tw Cen MT" w:hAnsi="Tw Cen MT" w:cs="Arial"/>
          <w:b/>
          <w:bCs/>
        </w:rPr>
      </w:pPr>
      <w:r>
        <w:rPr>
          <w:rFonts w:ascii="Tw Cen MT" w:hAnsi="Tw Cen MT" w:cs="Arial"/>
          <w:b/>
          <w:bCs/>
        </w:rPr>
        <w:t xml:space="preserve">PARA LA ADQUISICION DEL SERVICIO DE ALIMENTACIÓN (DESAYUNO, COMIDA, CENA) PARA LA POBLACIÓN INTERNA, OFICIALES DE SEGURIDAD Y PERSONAL DE LOS CENTROS DE REINSERCIÓN SOCIAL DEL ESTADO DE COLIMA Y DEL INSTITUTO ESPECIALIZADO EN LA EJECUCIÓN DE MEDIDAS PARA </w:t>
      </w:r>
      <w:r w:rsidR="004B76B2">
        <w:rPr>
          <w:rFonts w:ascii="Tw Cen MT" w:hAnsi="Tw Cen MT" w:cs="Arial"/>
          <w:b/>
          <w:bCs/>
        </w:rPr>
        <w:t>ADOLESCENTES</w:t>
      </w:r>
      <w:r w:rsidR="0038454C">
        <w:rPr>
          <w:rFonts w:ascii="Tw Cen MT" w:hAnsi="Tw Cen MT" w:cs="Arial"/>
          <w:b/>
          <w:bCs/>
        </w:rPr>
        <w:t>.</w:t>
      </w:r>
    </w:p>
    <w:p w:rsidR="00FA1136" w:rsidRDefault="00FA1136" w:rsidP="00DE67C7">
      <w:pPr>
        <w:jc w:val="center"/>
        <w:rPr>
          <w:rFonts w:ascii="Tw Cen MT" w:hAnsi="Tw Cen MT" w:cs="Arial"/>
          <w:b/>
          <w:bCs/>
          <w:sz w:val="20"/>
          <w:szCs w:val="20"/>
        </w:rPr>
      </w:pPr>
    </w:p>
    <w:tbl>
      <w:tblPr>
        <w:tblpPr w:leftFromText="141" w:rightFromText="141" w:vertAnchor="page" w:horzAnchor="margin" w:tblpY="40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992"/>
        <w:gridCol w:w="992"/>
        <w:gridCol w:w="993"/>
        <w:gridCol w:w="992"/>
        <w:gridCol w:w="1105"/>
      </w:tblGrid>
      <w:tr w:rsidR="00A471F5" w:rsidRPr="004A4829" w:rsidTr="004C4FCE">
        <w:trPr>
          <w:trHeight w:val="1266"/>
        </w:trPr>
        <w:tc>
          <w:tcPr>
            <w:tcW w:w="2547" w:type="dxa"/>
          </w:tcPr>
          <w:p w:rsidR="00A471F5" w:rsidRPr="00EE388E" w:rsidRDefault="00A471F5" w:rsidP="00A471F5">
            <w:pPr>
              <w:spacing w:after="0"/>
              <w:jc w:val="center"/>
              <w:rPr>
                <w:rFonts w:ascii="Tw Cen MT" w:hAnsi="Tw Cen MT" w:cs="Arial"/>
                <w:b/>
                <w:bCs/>
                <w:sz w:val="18"/>
                <w:szCs w:val="18"/>
              </w:rPr>
            </w:pPr>
          </w:p>
          <w:p w:rsidR="00A471F5" w:rsidRPr="00EE388E" w:rsidRDefault="00A471F5" w:rsidP="00A471F5">
            <w:pPr>
              <w:spacing w:after="0"/>
              <w:jc w:val="center"/>
              <w:rPr>
                <w:rFonts w:ascii="Tw Cen MT" w:hAnsi="Tw Cen MT" w:cs="Arial"/>
                <w:b/>
                <w:bCs/>
                <w:sz w:val="18"/>
                <w:szCs w:val="18"/>
              </w:rPr>
            </w:pPr>
          </w:p>
          <w:p w:rsidR="00A471F5" w:rsidRPr="00EE388E" w:rsidRDefault="00A471F5" w:rsidP="00A471F5">
            <w:pPr>
              <w:spacing w:after="0"/>
              <w:jc w:val="center"/>
              <w:rPr>
                <w:rFonts w:ascii="Tw Cen MT" w:hAnsi="Tw Cen MT" w:cs="Arial"/>
                <w:b/>
                <w:bCs/>
                <w:sz w:val="18"/>
                <w:szCs w:val="18"/>
              </w:rPr>
            </w:pPr>
            <w:r w:rsidRPr="00EE388E">
              <w:rPr>
                <w:rFonts w:ascii="Tw Cen MT" w:hAnsi="Tw Cen MT" w:cs="Arial"/>
                <w:b/>
                <w:bCs/>
                <w:sz w:val="18"/>
                <w:szCs w:val="18"/>
              </w:rPr>
              <w:t>CERESO</w:t>
            </w:r>
          </w:p>
        </w:tc>
        <w:tc>
          <w:tcPr>
            <w:tcW w:w="2268" w:type="dxa"/>
          </w:tcPr>
          <w:p w:rsidR="00A471F5" w:rsidRPr="00A471F5" w:rsidRDefault="00A471F5" w:rsidP="00A471F5">
            <w:pPr>
              <w:jc w:val="center"/>
              <w:outlineLvl w:val="0"/>
              <w:rPr>
                <w:rFonts w:ascii="Tw Cen MT" w:hAnsi="Tw Cen MT" w:cs="Arial"/>
                <w:b/>
                <w:bCs/>
                <w:sz w:val="16"/>
                <w:szCs w:val="16"/>
              </w:rPr>
            </w:pPr>
            <w:r w:rsidRPr="00A471F5">
              <w:rPr>
                <w:rFonts w:ascii="Tw Cen MT" w:hAnsi="Tw Cen MT" w:cs="Arial"/>
                <w:b/>
                <w:bCs/>
                <w:sz w:val="16"/>
                <w:szCs w:val="16"/>
              </w:rPr>
              <w:t>CANTIDAD DE SERVICIOS A CONTRATAR</w:t>
            </w:r>
          </w:p>
          <w:p w:rsidR="00A471F5" w:rsidRPr="00B478A1" w:rsidRDefault="00A471F5" w:rsidP="00A471F5">
            <w:pPr>
              <w:jc w:val="center"/>
              <w:outlineLvl w:val="0"/>
              <w:rPr>
                <w:rFonts w:ascii="Tw Cen MT" w:hAnsi="Tw Cen MT" w:cs="Arial"/>
                <w:b/>
                <w:bCs/>
                <w:sz w:val="18"/>
                <w:szCs w:val="18"/>
              </w:rPr>
            </w:pPr>
            <w:r w:rsidRPr="00A471F5">
              <w:rPr>
                <w:rFonts w:ascii="Tw Cen MT" w:hAnsi="Tw Cen MT" w:cs="Arial"/>
                <w:b/>
                <w:bCs/>
                <w:sz w:val="16"/>
                <w:szCs w:val="16"/>
                <w:u w:val="single"/>
              </w:rPr>
              <w:t>POR DÍA PARA LA POBLACIÓN INTERNA, OFICIALES DE SEGURIDAD Y PERSONAL DE LOS CERESOS Y EL IEEMA</w:t>
            </w:r>
          </w:p>
        </w:tc>
        <w:tc>
          <w:tcPr>
            <w:tcW w:w="992" w:type="dxa"/>
          </w:tcPr>
          <w:p w:rsidR="00A471F5" w:rsidRPr="00EE388E" w:rsidRDefault="00A471F5" w:rsidP="00A471F5">
            <w:pPr>
              <w:spacing w:after="0"/>
              <w:jc w:val="center"/>
              <w:rPr>
                <w:rFonts w:ascii="Tw Cen MT" w:hAnsi="Tw Cen MT" w:cs="Arial"/>
                <w:b/>
                <w:bCs/>
                <w:sz w:val="18"/>
                <w:szCs w:val="18"/>
              </w:rPr>
            </w:pPr>
          </w:p>
          <w:p w:rsidR="00A471F5" w:rsidRPr="00EE388E" w:rsidRDefault="00A471F5" w:rsidP="00A471F5">
            <w:pPr>
              <w:spacing w:after="0"/>
              <w:jc w:val="center"/>
              <w:rPr>
                <w:rFonts w:ascii="Tw Cen MT" w:hAnsi="Tw Cen MT" w:cs="Arial"/>
                <w:b/>
                <w:bCs/>
                <w:sz w:val="18"/>
                <w:szCs w:val="18"/>
              </w:rPr>
            </w:pPr>
            <w:r w:rsidRPr="00EE388E">
              <w:rPr>
                <w:rFonts w:ascii="Tw Cen MT" w:hAnsi="Tw Cen MT" w:cs="Arial"/>
                <w:b/>
                <w:bCs/>
                <w:sz w:val="18"/>
                <w:szCs w:val="18"/>
              </w:rPr>
              <w:t>NUMERO DE PLATILLOS MINIMOS</w:t>
            </w:r>
          </w:p>
        </w:tc>
        <w:tc>
          <w:tcPr>
            <w:tcW w:w="992" w:type="dxa"/>
          </w:tcPr>
          <w:p w:rsidR="00A471F5" w:rsidRPr="00EE388E" w:rsidRDefault="00A471F5" w:rsidP="00A471F5">
            <w:pPr>
              <w:spacing w:after="0"/>
              <w:jc w:val="center"/>
              <w:rPr>
                <w:rFonts w:ascii="Tw Cen MT" w:hAnsi="Tw Cen MT" w:cs="Arial"/>
                <w:b/>
                <w:bCs/>
                <w:sz w:val="18"/>
                <w:szCs w:val="18"/>
              </w:rPr>
            </w:pPr>
          </w:p>
          <w:p w:rsidR="00A471F5" w:rsidRPr="00EE388E" w:rsidRDefault="00A471F5" w:rsidP="00A471F5">
            <w:pPr>
              <w:spacing w:after="0"/>
              <w:jc w:val="center"/>
              <w:rPr>
                <w:rFonts w:ascii="Tw Cen MT" w:hAnsi="Tw Cen MT" w:cs="Arial"/>
                <w:b/>
                <w:bCs/>
                <w:sz w:val="18"/>
                <w:szCs w:val="18"/>
              </w:rPr>
            </w:pPr>
            <w:r w:rsidRPr="00EE388E">
              <w:rPr>
                <w:rFonts w:ascii="Tw Cen MT" w:hAnsi="Tw Cen MT" w:cs="Arial"/>
                <w:b/>
                <w:bCs/>
                <w:sz w:val="18"/>
                <w:szCs w:val="18"/>
              </w:rPr>
              <w:t>NUMERO DE PLATILLOS MAXIMOS</w:t>
            </w:r>
          </w:p>
        </w:tc>
        <w:tc>
          <w:tcPr>
            <w:tcW w:w="993" w:type="dxa"/>
          </w:tcPr>
          <w:p w:rsidR="00A471F5" w:rsidRPr="00EE388E" w:rsidRDefault="00A471F5" w:rsidP="00A471F5">
            <w:pPr>
              <w:spacing w:after="0"/>
              <w:jc w:val="center"/>
              <w:rPr>
                <w:rFonts w:ascii="Tw Cen MT" w:hAnsi="Tw Cen MT" w:cs="Arial"/>
                <w:b/>
                <w:bCs/>
                <w:sz w:val="18"/>
                <w:szCs w:val="18"/>
              </w:rPr>
            </w:pPr>
          </w:p>
          <w:p w:rsidR="00A471F5" w:rsidRPr="00EE388E" w:rsidRDefault="00A471F5" w:rsidP="00A471F5">
            <w:pPr>
              <w:spacing w:after="0"/>
              <w:jc w:val="center"/>
              <w:rPr>
                <w:rFonts w:ascii="Tw Cen MT" w:hAnsi="Tw Cen MT" w:cs="Arial"/>
                <w:b/>
                <w:bCs/>
                <w:sz w:val="18"/>
                <w:szCs w:val="18"/>
              </w:rPr>
            </w:pPr>
            <w:r w:rsidRPr="00EE388E">
              <w:rPr>
                <w:rFonts w:ascii="Tw Cen MT" w:hAnsi="Tw Cen MT" w:cs="Arial"/>
                <w:b/>
                <w:bCs/>
                <w:sz w:val="18"/>
                <w:szCs w:val="18"/>
              </w:rPr>
              <w:t>PRECIO UNITARIO</w:t>
            </w:r>
          </w:p>
        </w:tc>
        <w:tc>
          <w:tcPr>
            <w:tcW w:w="992" w:type="dxa"/>
          </w:tcPr>
          <w:p w:rsidR="00A471F5" w:rsidRPr="00EE388E" w:rsidRDefault="00A471F5" w:rsidP="00A471F5">
            <w:pPr>
              <w:spacing w:after="0"/>
              <w:jc w:val="center"/>
              <w:rPr>
                <w:rFonts w:ascii="Tw Cen MT" w:hAnsi="Tw Cen MT" w:cs="Arial"/>
                <w:b/>
                <w:bCs/>
                <w:sz w:val="18"/>
                <w:szCs w:val="18"/>
              </w:rPr>
            </w:pPr>
          </w:p>
          <w:p w:rsidR="00A471F5" w:rsidRPr="00EE388E" w:rsidRDefault="00A471F5" w:rsidP="00A471F5">
            <w:pPr>
              <w:spacing w:after="0"/>
              <w:jc w:val="center"/>
              <w:rPr>
                <w:rFonts w:ascii="Tw Cen MT" w:hAnsi="Tw Cen MT" w:cs="Arial"/>
                <w:b/>
                <w:bCs/>
                <w:sz w:val="18"/>
                <w:szCs w:val="18"/>
              </w:rPr>
            </w:pPr>
            <w:r w:rsidRPr="00EE388E">
              <w:rPr>
                <w:rFonts w:ascii="Tw Cen MT" w:hAnsi="Tw Cen MT" w:cs="Arial"/>
                <w:b/>
                <w:bCs/>
                <w:sz w:val="18"/>
                <w:szCs w:val="18"/>
              </w:rPr>
              <w:t>PRECIOS MÍNIMOS</w:t>
            </w:r>
          </w:p>
        </w:tc>
        <w:tc>
          <w:tcPr>
            <w:tcW w:w="1105" w:type="dxa"/>
          </w:tcPr>
          <w:p w:rsidR="00A471F5" w:rsidRPr="00EE388E" w:rsidRDefault="00A471F5" w:rsidP="00A471F5">
            <w:pPr>
              <w:spacing w:after="0"/>
              <w:jc w:val="center"/>
              <w:rPr>
                <w:rFonts w:ascii="Tw Cen MT" w:hAnsi="Tw Cen MT" w:cs="Arial"/>
                <w:b/>
                <w:bCs/>
                <w:sz w:val="18"/>
                <w:szCs w:val="18"/>
              </w:rPr>
            </w:pPr>
          </w:p>
          <w:p w:rsidR="00A471F5" w:rsidRPr="00EE388E" w:rsidRDefault="00A471F5" w:rsidP="00A471F5">
            <w:pPr>
              <w:spacing w:after="0"/>
              <w:jc w:val="center"/>
              <w:rPr>
                <w:rFonts w:ascii="Tw Cen MT" w:hAnsi="Tw Cen MT" w:cs="Arial"/>
                <w:b/>
                <w:bCs/>
                <w:sz w:val="18"/>
                <w:szCs w:val="18"/>
              </w:rPr>
            </w:pPr>
            <w:r w:rsidRPr="00EE388E">
              <w:rPr>
                <w:rFonts w:ascii="Tw Cen MT" w:hAnsi="Tw Cen MT" w:cs="Arial"/>
                <w:b/>
                <w:bCs/>
                <w:sz w:val="18"/>
                <w:szCs w:val="18"/>
              </w:rPr>
              <w:t>PRECIOS MÁXIMOS</w:t>
            </w:r>
          </w:p>
        </w:tc>
      </w:tr>
      <w:tr w:rsidR="00A471F5" w:rsidRPr="00074DB6" w:rsidTr="004C4FCE">
        <w:trPr>
          <w:trHeight w:val="1655"/>
        </w:trPr>
        <w:tc>
          <w:tcPr>
            <w:tcW w:w="2547" w:type="dxa"/>
          </w:tcPr>
          <w:p w:rsidR="00A471F5" w:rsidRPr="006A1CDB" w:rsidRDefault="00A471F5" w:rsidP="00A471F5">
            <w:pPr>
              <w:spacing w:after="0"/>
              <w:rPr>
                <w:rFonts w:ascii="Tw Cen MT" w:hAnsi="Tw Cen MT" w:cs="Arial"/>
                <w:b/>
                <w:bCs/>
                <w:sz w:val="18"/>
                <w:szCs w:val="18"/>
              </w:rPr>
            </w:pPr>
            <w:r w:rsidRPr="006A1CDB">
              <w:rPr>
                <w:rFonts w:ascii="Tw Cen MT" w:hAnsi="Tw Cen MT" w:cs="Arial"/>
                <w:b/>
                <w:bCs/>
                <w:sz w:val="18"/>
                <w:szCs w:val="18"/>
              </w:rPr>
              <w:t xml:space="preserve">Servicio de alimentación (desayuno, comida y cena) para la población interna, oficiales de seguridad y personal del CERESO COLIMA. Av. </w:t>
            </w:r>
            <w:proofErr w:type="spellStart"/>
            <w:r w:rsidRPr="006A1CDB">
              <w:rPr>
                <w:rFonts w:ascii="Tw Cen MT" w:hAnsi="Tw Cen MT" w:cs="Arial"/>
                <w:b/>
                <w:bCs/>
                <w:sz w:val="18"/>
                <w:szCs w:val="18"/>
              </w:rPr>
              <w:t>Prol</w:t>
            </w:r>
            <w:proofErr w:type="spellEnd"/>
            <w:r w:rsidRPr="006A1CDB">
              <w:rPr>
                <w:rFonts w:ascii="Tw Cen MT" w:hAnsi="Tw Cen MT" w:cs="Arial"/>
                <w:b/>
                <w:bCs/>
                <w:sz w:val="18"/>
                <w:szCs w:val="18"/>
              </w:rPr>
              <w:t>. Gonzalo de Sandoval No. 2000 C.P. 28040 La estancia, Colima, Col.</w:t>
            </w:r>
          </w:p>
        </w:tc>
        <w:tc>
          <w:tcPr>
            <w:tcW w:w="2268"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DESAYUNO</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COMIDA</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CENA</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 xml:space="preserve">   840</w:t>
            </w:r>
          </w:p>
          <w:p w:rsidR="00A471F5" w:rsidRPr="00083CE7" w:rsidRDefault="00A471F5" w:rsidP="00A471F5">
            <w:pPr>
              <w:spacing w:after="0"/>
              <w:jc w:val="center"/>
              <w:rPr>
                <w:rFonts w:ascii="Tw Cen MT" w:hAnsi="Tw Cen MT" w:cs="Arial"/>
                <w:bCs/>
                <w:sz w:val="20"/>
              </w:rPr>
            </w:pPr>
            <w:r>
              <w:rPr>
                <w:rFonts w:ascii="Tw Cen MT" w:hAnsi="Tw Cen MT" w:cs="Arial"/>
                <w:bCs/>
                <w:sz w:val="20"/>
              </w:rPr>
              <w:t xml:space="preserve">   840</w:t>
            </w:r>
          </w:p>
          <w:p w:rsidR="00A471F5" w:rsidRDefault="00A471F5" w:rsidP="00A471F5">
            <w:pPr>
              <w:spacing w:after="0"/>
              <w:jc w:val="center"/>
              <w:rPr>
                <w:rFonts w:ascii="Tw Cen MT" w:hAnsi="Tw Cen MT" w:cs="Arial"/>
                <w:bCs/>
                <w:sz w:val="20"/>
              </w:rPr>
            </w:pPr>
            <w:r>
              <w:rPr>
                <w:rFonts w:ascii="Tw Cen MT" w:hAnsi="Tw Cen MT" w:cs="Arial"/>
                <w:bCs/>
                <w:sz w:val="20"/>
              </w:rPr>
              <w:t xml:space="preserve">   840</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2</w:t>
            </w:r>
            <w:r w:rsidRPr="00083CE7">
              <w:rPr>
                <w:rFonts w:ascii="Tw Cen MT" w:hAnsi="Tw Cen MT" w:cs="Arial"/>
                <w:b/>
                <w:bCs/>
                <w:sz w:val="20"/>
              </w:rPr>
              <w:t>,</w:t>
            </w:r>
            <w:r>
              <w:rPr>
                <w:rFonts w:ascii="Tw Cen MT" w:hAnsi="Tw Cen MT" w:cs="Arial"/>
                <w:b/>
                <w:bCs/>
                <w:sz w:val="20"/>
              </w:rPr>
              <w:t>520</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2</w:t>
            </w:r>
            <w:r w:rsidRPr="00083CE7">
              <w:rPr>
                <w:rFonts w:ascii="Tw Cen MT" w:hAnsi="Tw Cen MT" w:cs="Arial"/>
                <w:bCs/>
                <w:sz w:val="20"/>
              </w:rPr>
              <w:t>,</w:t>
            </w:r>
            <w:r>
              <w:rPr>
                <w:rFonts w:ascii="Tw Cen MT" w:hAnsi="Tw Cen MT" w:cs="Arial"/>
                <w:bCs/>
                <w:sz w:val="20"/>
              </w:rPr>
              <w:t>100</w:t>
            </w:r>
          </w:p>
          <w:p w:rsidR="00A471F5" w:rsidRPr="00083CE7" w:rsidRDefault="00A471F5" w:rsidP="00A471F5">
            <w:pPr>
              <w:spacing w:after="0"/>
              <w:jc w:val="center"/>
              <w:rPr>
                <w:rFonts w:ascii="Tw Cen MT" w:hAnsi="Tw Cen MT" w:cs="Arial"/>
                <w:bCs/>
                <w:sz w:val="20"/>
              </w:rPr>
            </w:pPr>
            <w:r>
              <w:rPr>
                <w:rFonts w:ascii="Tw Cen MT" w:hAnsi="Tw Cen MT" w:cs="Arial"/>
                <w:bCs/>
                <w:sz w:val="20"/>
              </w:rPr>
              <w:t>2</w:t>
            </w:r>
            <w:r w:rsidRPr="00083CE7">
              <w:rPr>
                <w:rFonts w:ascii="Tw Cen MT" w:hAnsi="Tw Cen MT" w:cs="Arial"/>
                <w:bCs/>
                <w:sz w:val="20"/>
              </w:rPr>
              <w:t>,</w:t>
            </w:r>
            <w:r>
              <w:rPr>
                <w:rFonts w:ascii="Tw Cen MT" w:hAnsi="Tw Cen MT" w:cs="Arial"/>
                <w:bCs/>
                <w:sz w:val="20"/>
              </w:rPr>
              <w:t>100</w:t>
            </w:r>
          </w:p>
          <w:p w:rsidR="00A471F5" w:rsidRDefault="00A471F5" w:rsidP="00A471F5">
            <w:pPr>
              <w:spacing w:after="0"/>
              <w:jc w:val="center"/>
              <w:rPr>
                <w:rFonts w:ascii="Tw Cen MT" w:hAnsi="Tw Cen MT" w:cs="Arial"/>
                <w:bCs/>
                <w:sz w:val="20"/>
              </w:rPr>
            </w:pPr>
            <w:r>
              <w:rPr>
                <w:rFonts w:ascii="Tw Cen MT" w:hAnsi="Tw Cen MT" w:cs="Arial"/>
                <w:bCs/>
                <w:sz w:val="20"/>
              </w:rPr>
              <w:t>2</w:t>
            </w:r>
            <w:r w:rsidRPr="00083CE7">
              <w:rPr>
                <w:rFonts w:ascii="Tw Cen MT" w:hAnsi="Tw Cen MT" w:cs="Arial"/>
                <w:bCs/>
                <w:sz w:val="20"/>
              </w:rPr>
              <w:t>,</w:t>
            </w:r>
            <w:r>
              <w:rPr>
                <w:rFonts w:ascii="Tw Cen MT" w:hAnsi="Tw Cen MT" w:cs="Arial"/>
                <w:bCs/>
                <w:sz w:val="20"/>
              </w:rPr>
              <w:t>100</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6</w:t>
            </w:r>
            <w:r w:rsidRPr="00083CE7">
              <w:rPr>
                <w:rFonts w:ascii="Tw Cen MT" w:hAnsi="Tw Cen MT" w:cs="Arial"/>
                <w:b/>
                <w:bCs/>
                <w:sz w:val="20"/>
              </w:rPr>
              <w:t>,</w:t>
            </w:r>
            <w:r>
              <w:rPr>
                <w:rFonts w:ascii="Tw Cen MT" w:hAnsi="Tw Cen MT" w:cs="Arial"/>
                <w:b/>
                <w:bCs/>
                <w:sz w:val="20"/>
              </w:rPr>
              <w:t>300</w:t>
            </w:r>
          </w:p>
        </w:tc>
        <w:tc>
          <w:tcPr>
            <w:tcW w:w="993" w:type="dxa"/>
          </w:tcPr>
          <w:p w:rsidR="00A471F5" w:rsidRPr="002B64B6" w:rsidRDefault="00A471F5" w:rsidP="00A471F5">
            <w:pPr>
              <w:spacing w:after="0"/>
              <w:rPr>
                <w:rFonts w:ascii="Tw Cen MT" w:hAnsi="Tw Cen MT" w:cs="Arial"/>
                <w:bCs/>
                <w:sz w:val="18"/>
              </w:rPr>
            </w:pPr>
          </w:p>
        </w:tc>
        <w:tc>
          <w:tcPr>
            <w:tcW w:w="992" w:type="dxa"/>
          </w:tcPr>
          <w:p w:rsidR="00A471F5" w:rsidRPr="002B64B6" w:rsidRDefault="00A471F5" w:rsidP="00A471F5">
            <w:pPr>
              <w:spacing w:after="0"/>
              <w:rPr>
                <w:rFonts w:ascii="Tw Cen MT" w:hAnsi="Tw Cen MT" w:cs="Arial"/>
                <w:bCs/>
                <w:sz w:val="18"/>
              </w:rPr>
            </w:pPr>
          </w:p>
        </w:tc>
        <w:tc>
          <w:tcPr>
            <w:tcW w:w="1105" w:type="dxa"/>
          </w:tcPr>
          <w:p w:rsidR="00A471F5" w:rsidRPr="002B64B6" w:rsidRDefault="00A471F5" w:rsidP="00A471F5">
            <w:pPr>
              <w:spacing w:after="0"/>
              <w:rPr>
                <w:rFonts w:ascii="Tw Cen MT" w:hAnsi="Tw Cen MT" w:cs="Arial"/>
                <w:bCs/>
                <w:sz w:val="18"/>
              </w:rPr>
            </w:pPr>
          </w:p>
        </w:tc>
      </w:tr>
      <w:tr w:rsidR="00A471F5" w:rsidRPr="00074DB6" w:rsidTr="00EE388E">
        <w:trPr>
          <w:trHeight w:val="1270"/>
        </w:trPr>
        <w:tc>
          <w:tcPr>
            <w:tcW w:w="2547" w:type="dxa"/>
          </w:tcPr>
          <w:p w:rsidR="00A471F5" w:rsidRPr="006A1CDB" w:rsidRDefault="00A471F5" w:rsidP="00A471F5">
            <w:pPr>
              <w:spacing w:after="0"/>
              <w:rPr>
                <w:rFonts w:ascii="Tw Cen MT" w:hAnsi="Tw Cen MT" w:cs="Arial"/>
                <w:b/>
                <w:bCs/>
                <w:sz w:val="18"/>
                <w:szCs w:val="18"/>
              </w:rPr>
            </w:pPr>
            <w:r w:rsidRPr="006A1CDB">
              <w:rPr>
                <w:rFonts w:ascii="Tw Cen MT" w:hAnsi="Tw Cen MT" w:cs="Arial"/>
                <w:b/>
                <w:bCs/>
                <w:sz w:val="18"/>
                <w:szCs w:val="18"/>
              </w:rPr>
              <w:t>Servicio de alimentación (desayuno, comida y cena) para la población interna, oficiales de seguridad y personal del RECLUSORIO PREVENTIVO DE TECOMÁN Calle 5 de febrero 123 Col. La floresta. C.P. 28140. Tecomán, Colima.</w:t>
            </w:r>
          </w:p>
        </w:tc>
        <w:tc>
          <w:tcPr>
            <w:tcW w:w="2268"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DESAYUNO</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COMIDA</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CENA</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 xml:space="preserve">  92</w:t>
            </w:r>
          </w:p>
          <w:p w:rsidR="00A471F5" w:rsidRDefault="00A471F5" w:rsidP="00A471F5">
            <w:pPr>
              <w:spacing w:after="0"/>
              <w:jc w:val="center"/>
              <w:rPr>
                <w:rFonts w:ascii="Tw Cen MT" w:hAnsi="Tw Cen MT" w:cs="Arial"/>
                <w:bCs/>
                <w:sz w:val="20"/>
              </w:rPr>
            </w:pPr>
            <w:r>
              <w:rPr>
                <w:rFonts w:ascii="Tw Cen MT" w:hAnsi="Tw Cen MT" w:cs="Arial"/>
                <w:bCs/>
                <w:sz w:val="20"/>
              </w:rPr>
              <w:t xml:space="preserve">  92</w:t>
            </w:r>
          </w:p>
          <w:p w:rsidR="00A471F5" w:rsidRDefault="00A471F5" w:rsidP="00A471F5">
            <w:pPr>
              <w:spacing w:after="0"/>
              <w:jc w:val="center"/>
              <w:rPr>
                <w:rFonts w:ascii="Tw Cen MT" w:hAnsi="Tw Cen MT" w:cs="Arial"/>
                <w:bCs/>
                <w:sz w:val="20"/>
              </w:rPr>
            </w:pPr>
            <w:r>
              <w:rPr>
                <w:rFonts w:ascii="Tw Cen MT" w:hAnsi="Tw Cen MT" w:cs="Arial"/>
                <w:bCs/>
                <w:sz w:val="20"/>
              </w:rPr>
              <w:t xml:space="preserve">  92</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276</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230</w:t>
            </w:r>
          </w:p>
          <w:p w:rsidR="00A471F5" w:rsidRPr="00083CE7" w:rsidRDefault="00A471F5" w:rsidP="00A471F5">
            <w:pPr>
              <w:spacing w:after="0"/>
              <w:jc w:val="center"/>
              <w:rPr>
                <w:rFonts w:ascii="Tw Cen MT" w:hAnsi="Tw Cen MT" w:cs="Arial"/>
                <w:bCs/>
                <w:sz w:val="20"/>
              </w:rPr>
            </w:pPr>
            <w:r>
              <w:rPr>
                <w:rFonts w:ascii="Tw Cen MT" w:hAnsi="Tw Cen MT" w:cs="Arial"/>
                <w:bCs/>
                <w:sz w:val="20"/>
              </w:rPr>
              <w:t>230</w:t>
            </w:r>
          </w:p>
          <w:p w:rsidR="00A471F5" w:rsidRPr="00083CE7" w:rsidRDefault="00A471F5" w:rsidP="00A471F5">
            <w:pPr>
              <w:spacing w:after="0"/>
              <w:jc w:val="center"/>
              <w:rPr>
                <w:rFonts w:ascii="Tw Cen MT" w:hAnsi="Tw Cen MT" w:cs="Arial"/>
                <w:bCs/>
                <w:sz w:val="20"/>
              </w:rPr>
            </w:pPr>
            <w:r>
              <w:rPr>
                <w:rFonts w:ascii="Tw Cen MT" w:hAnsi="Tw Cen MT" w:cs="Arial"/>
                <w:bCs/>
                <w:sz w:val="20"/>
              </w:rPr>
              <w:t>230</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690</w:t>
            </w:r>
          </w:p>
        </w:tc>
        <w:tc>
          <w:tcPr>
            <w:tcW w:w="993" w:type="dxa"/>
          </w:tcPr>
          <w:p w:rsidR="00A471F5" w:rsidRPr="002B64B6" w:rsidRDefault="00A471F5" w:rsidP="00A471F5">
            <w:pPr>
              <w:spacing w:after="0"/>
              <w:rPr>
                <w:rFonts w:ascii="Tw Cen MT" w:hAnsi="Tw Cen MT" w:cs="Arial"/>
                <w:bCs/>
                <w:sz w:val="18"/>
              </w:rPr>
            </w:pPr>
          </w:p>
        </w:tc>
        <w:tc>
          <w:tcPr>
            <w:tcW w:w="992" w:type="dxa"/>
          </w:tcPr>
          <w:p w:rsidR="00A471F5" w:rsidRPr="002B64B6" w:rsidRDefault="00A471F5" w:rsidP="00A471F5">
            <w:pPr>
              <w:spacing w:after="0"/>
              <w:rPr>
                <w:rFonts w:ascii="Tw Cen MT" w:hAnsi="Tw Cen MT" w:cs="Arial"/>
                <w:bCs/>
                <w:sz w:val="18"/>
              </w:rPr>
            </w:pPr>
          </w:p>
        </w:tc>
        <w:tc>
          <w:tcPr>
            <w:tcW w:w="1105" w:type="dxa"/>
          </w:tcPr>
          <w:p w:rsidR="00A471F5" w:rsidRPr="002B64B6" w:rsidRDefault="00A471F5" w:rsidP="00A471F5">
            <w:pPr>
              <w:spacing w:after="0"/>
              <w:rPr>
                <w:rFonts w:ascii="Tw Cen MT" w:hAnsi="Tw Cen MT" w:cs="Arial"/>
                <w:bCs/>
                <w:sz w:val="18"/>
              </w:rPr>
            </w:pPr>
          </w:p>
        </w:tc>
      </w:tr>
      <w:tr w:rsidR="00A471F5" w:rsidRPr="00074DB6" w:rsidTr="00EE388E">
        <w:trPr>
          <w:trHeight w:val="1259"/>
        </w:trPr>
        <w:tc>
          <w:tcPr>
            <w:tcW w:w="2547" w:type="dxa"/>
          </w:tcPr>
          <w:p w:rsidR="00A471F5" w:rsidRPr="006A1CDB" w:rsidRDefault="00A471F5" w:rsidP="00A471F5">
            <w:pPr>
              <w:spacing w:after="0"/>
              <w:rPr>
                <w:rFonts w:ascii="Tw Cen MT" w:hAnsi="Tw Cen MT" w:cs="Arial"/>
                <w:b/>
                <w:bCs/>
                <w:sz w:val="18"/>
                <w:szCs w:val="18"/>
              </w:rPr>
            </w:pPr>
            <w:r w:rsidRPr="006A1CDB">
              <w:rPr>
                <w:rFonts w:ascii="Tw Cen MT" w:hAnsi="Tw Cen MT" w:cs="Arial"/>
                <w:b/>
                <w:bCs/>
                <w:sz w:val="18"/>
                <w:szCs w:val="18"/>
              </w:rPr>
              <w:t>Servicio de alimentación (desayuno, comida y cena) para la población interna, oficiales de seguridad y personal del CERESO MANZANILLO Carretera Santiago-</w:t>
            </w:r>
            <w:proofErr w:type="spellStart"/>
            <w:r w:rsidRPr="006A1CDB">
              <w:rPr>
                <w:rFonts w:ascii="Tw Cen MT" w:hAnsi="Tw Cen MT" w:cs="Arial"/>
                <w:b/>
                <w:bCs/>
                <w:sz w:val="18"/>
                <w:szCs w:val="18"/>
              </w:rPr>
              <w:t>Chandiablo</w:t>
            </w:r>
            <w:proofErr w:type="spellEnd"/>
            <w:r w:rsidRPr="006A1CDB">
              <w:rPr>
                <w:rFonts w:ascii="Tw Cen MT" w:hAnsi="Tw Cen MT" w:cs="Arial"/>
                <w:b/>
                <w:bCs/>
                <w:sz w:val="18"/>
                <w:szCs w:val="18"/>
              </w:rPr>
              <w:t>, km. 7.5 Manzanillo, Col.</w:t>
            </w:r>
          </w:p>
        </w:tc>
        <w:tc>
          <w:tcPr>
            <w:tcW w:w="2268"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DESAYUNO</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COMIDA</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CENA</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300</w:t>
            </w:r>
          </w:p>
          <w:p w:rsidR="00A471F5" w:rsidRPr="00083CE7" w:rsidRDefault="00A471F5" w:rsidP="00A471F5">
            <w:pPr>
              <w:spacing w:after="0"/>
              <w:jc w:val="center"/>
              <w:rPr>
                <w:rFonts w:ascii="Tw Cen MT" w:hAnsi="Tw Cen MT" w:cs="Arial"/>
                <w:bCs/>
                <w:sz w:val="20"/>
              </w:rPr>
            </w:pPr>
            <w:r>
              <w:rPr>
                <w:rFonts w:ascii="Tw Cen MT" w:hAnsi="Tw Cen MT" w:cs="Arial"/>
                <w:bCs/>
                <w:sz w:val="20"/>
              </w:rPr>
              <w:t>300</w:t>
            </w:r>
          </w:p>
          <w:p w:rsidR="00A471F5" w:rsidRPr="00083CE7" w:rsidRDefault="00A471F5" w:rsidP="00A471F5">
            <w:pPr>
              <w:spacing w:after="0"/>
              <w:jc w:val="center"/>
              <w:rPr>
                <w:rFonts w:ascii="Tw Cen MT" w:hAnsi="Tw Cen MT" w:cs="Arial"/>
                <w:bCs/>
                <w:sz w:val="20"/>
              </w:rPr>
            </w:pPr>
            <w:r>
              <w:rPr>
                <w:rFonts w:ascii="Tw Cen MT" w:hAnsi="Tw Cen MT" w:cs="Arial"/>
                <w:bCs/>
                <w:sz w:val="20"/>
              </w:rPr>
              <w:t>300</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900</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750</w:t>
            </w:r>
          </w:p>
          <w:p w:rsidR="00A471F5" w:rsidRPr="00083CE7" w:rsidRDefault="00A471F5" w:rsidP="00A471F5">
            <w:pPr>
              <w:spacing w:after="0"/>
              <w:jc w:val="center"/>
              <w:rPr>
                <w:rFonts w:ascii="Tw Cen MT" w:hAnsi="Tw Cen MT" w:cs="Arial"/>
                <w:bCs/>
                <w:sz w:val="20"/>
              </w:rPr>
            </w:pPr>
            <w:r>
              <w:rPr>
                <w:rFonts w:ascii="Tw Cen MT" w:hAnsi="Tw Cen MT" w:cs="Arial"/>
                <w:bCs/>
                <w:sz w:val="20"/>
              </w:rPr>
              <w:t>750</w:t>
            </w:r>
          </w:p>
          <w:p w:rsidR="00A471F5" w:rsidRPr="00083CE7" w:rsidRDefault="00A471F5" w:rsidP="00A471F5">
            <w:pPr>
              <w:spacing w:after="0"/>
              <w:jc w:val="center"/>
              <w:rPr>
                <w:rFonts w:ascii="Tw Cen MT" w:hAnsi="Tw Cen MT" w:cs="Arial"/>
                <w:bCs/>
                <w:sz w:val="20"/>
              </w:rPr>
            </w:pPr>
            <w:r>
              <w:rPr>
                <w:rFonts w:ascii="Tw Cen MT" w:hAnsi="Tw Cen MT" w:cs="Arial"/>
                <w:bCs/>
                <w:sz w:val="20"/>
              </w:rPr>
              <w:t>750</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2</w:t>
            </w:r>
            <w:r w:rsidRPr="00083CE7">
              <w:rPr>
                <w:rFonts w:ascii="Tw Cen MT" w:hAnsi="Tw Cen MT" w:cs="Arial"/>
                <w:b/>
                <w:bCs/>
                <w:sz w:val="20"/>
              </w:rPr>
              <w:t>,</w:t>
            </w:r>
            <w:r>
              <w:rPr>
                <w:rFonts w:ascii="Tw Cen MT" w:hAnsi="Tw Cen MT" w:cs="Arial"/>
                <w:b/>
                <w:bCs/>
                <w:sz w:val="20"/>
              </w:rPr>
              <w:t>250</w:t>
            </w:r>
          </w:p>
        </w:tc>
        <w:tc>
          <w:tcPr>
            <w:tcW w:w="993" w:type="dxa"/>
          </w:tcPr>
          <w:p w:rsidR="00A471F5" w:rsidRPr="002B64B6" w:rsidRDefault="00A471F5" w:rsidP="00A471F5">
            <w:pPr>
              <w:spacing w:after="0"/>
              <w:rPr>
                <w:rFonts w:ascii="Tw Cen MT" w:hAnsi="Tw Cen MT" w:cs="Arial"/>
                <w:bCs/>
                <w:sz w:val="18"/>
              </w:rPr>
            </w:pPr>
          </w:p>
        </w:tc>
        <w:tc>
          <w:tcPr>
            <w:tcW w:w="992" w:type="dxa"/>
          </w:tcPr>
          <w:p w:rsidR="00A471F5" w:rsidRPr="002B64B6" w:rsidRDefault="00A471F5" w:rsidP="00A471F5">
            <w:pPr>
              <w:spacing w:after="0"/>
              <w:rPr>
                <w:rFonts w:ascii="Tw Cen MT" w:hAnsi="Tw Cen MT" w:cs="Arial"/>
                <w:bCs/>
                <w:sz w:val="18"/>
              </w:rPr>
            </w:pPr>
          </w:p>
        </w:tc>
        <w:tc>
          <w:tcPr>
            <w:tcW w:w="1105" w:type="dxa"/>
          </w:tcPr>
          <w:p w:rsidR="00A471F5" w:rsidRPr="002B64B6" w:rsidRDefault="00A471F5" w:rsidP="00A471F5">
            <w:pPr>
              <w:spacing w:after="0"/>
              <w:rPr>
                <w:rFonts w:ascii="Tw Cen MT" w:hAnsi="Tw Cen MT" w:cs="Arial"/>
                <w:bCs/>
                <w:sz w:val="18"/>
              </w:rPr>
            </w:pPr>
          </w:p>
        </w:tc>
      </w:tr>
      <w:tr w:rsidR="00A471F5" w:rsidRPr="00074DB6" w:rsidTr="00EE388E">
        <w:trPr>
          <w:trHeight w:val="1335"/>
        </w:trPr>
        <w:tc>
          <w:tcPr>
            <w:tcW w:w="2547" w:type="dxa"/>
          </w:tcPr>
          <w:p w:rsidR="00A471F5" w:rsidRPr="006A1CDB" w:rsidRDefault="00A471F5" w:rsidP="00A471F5">
            <w:pPr>
              <w:spacing w:after="0"/>
              <w:rPr>
                <w:rFonts w:ascii="Tw Cen MT" w:hAnsi="Tw Cen MT" w:cs="Arial"/>
                <w:b/>
                <w:bCs/>
                <w:sz w:val="18"/>
                <w:szCs w:val="18"/>
              </w:rPr>
            </w:pPr>
            <w:r w:rsidRPr="006A1CDB">
              <w:rPr>
                <w:rFonts w:ascii="Tw Cen MT" w:hAnsi="Tw Cen MT" w:cs="Arial"/>
                <w:b/>
                <w:bCs/>
                <w:sz w:val="18"/>
                <w:szCs w:val="18"/>
              </w:rPr>
              <w:t>Servicio de alimentación (desayuno, comida y cena) para el INSTITUTO ESPECIALIZADO EN LA EJECUCIÓN DE MEDIDAS PARA ADOLESCENTES Carretera Villa de Álvarez Comala Km. 6.5</w:t>
            </w:r>
          </w:p>
        </w:tc>
        <w:tc>
          <w:tcPr>
            <w:tcW w:w="2268"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DESAYUNO</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COMIDA</w:t>
            </w:r>
          </w:p>
          <w:p w:rsidR="00A471F5" w:rsidRPr="00083CE7" w:rsidRDefault="00A471F5" w:rsidP="00A471F5">
            <w:pPr>
              <w:spacing w:after="0"/>
              <w:jc w:val="center"/>
              <w:rPr>
                <w:rFonts w:ascii="Tw Cen MT" w:hAnsi="Tw Cen MT" w:cs="Arial"/>
                <w:bCs/>
                <w:sz w:val="20"/>
              </w:rPr>
            </w:pPr>
            <w:r w:rsidRPr="00083CE7">
              <w:rPr>
                <w:rFonts w:ascii="Tw Cen MT" w:hAnsi="Tw Cen MT" w:cs="Arial"/>
                <w:bCs/>
                <w:sz w:val="20"/>
              </w:rPr>
              <w:t>CENA</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proofErr w:type="gramStart"/>
            <w:r w:rsidRPr="00083CE7">
              <w:rPr>
                <w:rFonts w:ascii="Tw Cen MT" w:hAnsi="Tw Cen MT" w:cs="Arial"/>
                <w:b/>
                <w:bCs/>
                <w:sz w:val="20"/>
              </w:rPr>
              <w:t>TOTAL</w:t>
            </w:r>
            <w:proofErr w:type="gramEnd"/>
            <w:r w:rsidRPr="00083CE7">
              <w:rPr>
                <w:rFonts w:ascii="Tw Cen MT" w:hAnsi="Tw Cen MT" w:cs="Arial"/>
                <w:b/>
                <w:bCs/>
                <w:sz w:val="20"/>
              </w:rPr>
              <w:t xml:space="preserve"> DE PLATILLOS</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20</w:t>
            </w:r>
          </w:p>
          <w:p w:rsidR="00A471F5" w:rsidRPr="00083CE7" w:rsidRDefault="00A471F5" w:rsidP="00A471F5">
            <w:pPr>
              <w:spacing w:after="0"/>
              <w:jc w:val="center"/>
              <w:rPr>
                <w:rFonts w:ascii="Tw Cen MT" w:hAnsi="Tw Cen MT" w:cs="Arial"/>
                <w:bCs/>
                <w:sz w:val="20"/>
              </w:rPr>
            </w:pPr>
            <w:r>
              <w:rPr>
                <w:rFonts w:ascii="Tw Cen MT" w:hAnsi="Tw Cen MT" w:cs="Arial"/>
                <w:bCs/>
                <w:sz w:val="20"/>
              </w:rPr>
              <w:t>20</w:t>
            </w:r>
          </w:p>
          <w:p w:rsidR="00A471F5" w:rsidRPr="00083CE7" w:rsidRDefault="00A471F5" w:rsidP="00A471F5">
            <w:pPr>
              <w:spacing w:after="0"/>
              <w:jc w:val="center"/>
              <w:rPr>
                <w:rFonts w:ascii="Tw Cen MT" w:hAnsi="Tw Cen MT" w:cs="Arial"/>
                <w:bCs/>
                <w:sz w:val="20"/>
              </w:rPr>
            </w:pPr>
            <w:r>
              <w:rPr>
                <w:rFonts w:ascii="Tw Cen MT" w:hAnsi="Tw Cen MT" w:cs="Arial"/>
                <w:bCs/>
                <w:sz w:val="20"/>
              </w:rPr>
              <w:t>20</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60</w:t>
            </w:r>
          </w:p>
        </w:tc>
        <w:tc>
          <w:tcPr>
            <w:tcW w:w="992" w:type="dxa"/>
          </w:tcPr>
          <w:p w:rsidR="00A471F5" w:rsidRPr="00083CE7" w:rsidRDefault="00A471F5" w:rsidP="00A471F5">
            <w:pPr>
              <w:spacing w:after="0"/>
              <w:jc w:val="center"/>
              <w:rPr>
                <w:rFonts w:ascii="Tw Cen MT" w:hAnsi="Tw Cen MT" w:cs="Arial"/>
                <w:bCs/>
                <w:sz w:val="20"/>
              </w:rPr>
            </w:pPr>
          </w:p>
          <w:p w:rsidR="00A471F5" w:rsidRPr="00083CE7" w:rsidRDefault="00A471F5" w:rsidP="00A471F5">
            <w:pPr>
              <w:spacing w:after="0"/>
              <w:jc w:val="center"/>
              <w:rPr>
                <w:rFonts w:ascii="Tw Cen MT" w:hAnsi="Tw Cen MT" w:cs="Arial"/>
                <w:bCs/>
                <w:sz w:val="20"/>
              </w:rPr>
            </w:pPr>
            <w:r>
              <w:rPr>
                <w:rFonts w:ascii="Tw Cen MT" w:hAnsi="Tw Cen MT" w:cs="Arial"/>
                <w:bCs/>
                <w:sz w:val="20"/>
              </w:rPr>
              <w:t>50</w:t>
            </w:r>
          </w:p>
          <w:p w:rsidR="00A471F5" w:rsidRPr="00083CE7" w:rsidRDefault="00A471F5" w:rsidP="00A471F5">
            <w:pPr>
              <w:spacing w:after="0"/>
              <w:jc w:val="center"/>
              <w:rPr>
                <w:rFonts w:ascii="Tw Cen MT" w:hAnsi="Tw Cen MT" w:cs="Arial"/>
                <w:bCs/>
                <w:sz w:val="20"/>
              </w:rPr>
            </w:pPr>
            <w:r>
              <w:rPr>
                <w:rFonts w:ascii="Tw Cen MT" w:hAnsi="Tw Cen MT" w:cs="Arial"/>
                <w:bCs/>
                <w:sz w:val="20"/>
              </w:rPr>
              <w:t>50</w:t>
            </w:r>
          </w:p>
          <w:p w:rsidR="00A471F5" w:rsidRPr="00083CE7" w:rsidRDefault="00A471F5" w:rsidP="00A471F5">
            <w:pPr>
              <w:spacing w:after="0"/>
              <w:jc w:val="center"/>
              <w:rPr>
                <w:rFonts w:ascii="Tw Cen MT" w:hAnsi="Tw Cen MT" w:cs="Arial"/>
                <w:bCs/>
                <w:sz w:val="20"/>
              </w:rPr>
            </w:pPr>
            <w:r>
              <w:rPr>
                <w:rFonts w:ascii="Tw Cen MT" w:hAnsi="Tw Cen MT" w:cs="Arial"/>
                <w:bCs/>
                <w:sz w:val="20"/>
              </w:rPr>
              <w:t>50</w:t>
            </w:r>
          </w:p>
          <w:p w:rsidR="00A471F5" w:rsidRPr="00083CE7" w:rsidRDefault="00A471F5" w:rsidP="00A471F5">
            <w:pPr>
              <w:spacing w:after="0"/>
              <w:jc w:val="center"/>
              <w:rPr>
                <w:rFonts w:ascii="Tw Cen MT" w:hAnsi="Tw Cen MT" w:cs="Arial"/>
                <w:b/>
                <w:bCs/>
                <w:sz w:val="20"/>
              </w:rPr>
            </w:pPr>
          </w:p>
          <w:p w:rsidR="00A471F5" w:rsidRPr="00083CE7" w:rsidRDefault="00A471F5" w:rsidP="00A471F5">
            <w:pPr>
              <w:spacing w:after="0"/>
              <w:jc w:val="center"/>
              <w:rPr>
                <w:rFonts w:ascii="Tw Cen MT" w:hAnsi="Tw Cen MT" w:cs="Arial"/>
                <w:b/>
                <w:bCs/>
                <w:sz w:val="20"/>
              </w:rPr>
            </w:pPr>
            <w:r>
              <w:rPr>
                <w:rFonts w:ascii="Tw Cen MT" w:hAnsi="Tw Cen MT" w:cs="Arial"/>
                <w:b/>
                <w:bCs/>
                <w:sz w:val="20"/>
              </w:rPr>
              <w:t>150</w:t>
            </w:r>
          </w:p>
        </w:tc>
        <w:tc>
          <w:tcPr>
            <w:tcW w:w="993" w:type="dxa"/>
          </w:tcPr>
          <w:p w:rsidR="00A471F5" w:rsidRPr="002B64B6" w:rsidRDefault="00A471F5" w:rsidP="00A471F5">
            <w:pPr>
              <w:spacing w:after="0"/>
              <w:rPr>
                <w:rFonts w:ascii="Tw Cen MT" w:hAnsi="Tw Cen MT" w:cs="Arial"/>
                <w:bCs/>
                <w:sz w:val="18"/>
              </w:rPr>
            </w:pPr>
          </w:p>
        </w:tc>
        <w:tc>
          <w:tcPr>
            <w:tcW w:w="992" w:type="dxa"/>
          </w:tcPr>
          <w:p w:rsidR="00A471F5" w:rsidRPr="002B64B6" w:rsidRDefault="00A471F5" w:rsidP="00A471F5">
            <w:pPr>
              <w:spacing w:after="0"/>
              <w:rPr>
                <w:rFonts w:ascii="Tw Cen MT" w:hAnsi="Tw Cen MT" w:cs="Arial"/>
                <w:bCs/>
                <w:sz w:val="18"/>
              </w:rPr>
            </w:pPr>
          </w:p>
        </w:tc>
        <w:tc>
          <w:tcPr>
            <w:tcW w:w="1105" w:type="dxa"/>
          </w:tcPr>
          <w:p w:rsidR="00A471F5" w:rsidRPr="002B64B6" w:rsidRDefault="00A471F5" w:rsidP="00A471F5">
            <w:pPr>
              <w:spacing w:after="0"/>
              <w:rPr>
                <w:rFonts w:ascii="Tw Cen MT" w:hAnsi="Tw Cen MT" w:cs="Arial"/>
                <w:bCs/>
                <w:sz w:val="18"/>
              </w:rPr>
            </w:pPr>
          </w:p>
        </w:tc>
      </w:tr>
    </w:tbl>
    <w:p w:rsidR="00B478A1" w:rsidRDefault="00B478A1" w:rsidP="00DF620C">
      <w:pPr>
        <w:rPr>
          <w:rFonts w:ascii="Tw Cen MT" w:hAnsi="Tw Cen MT" w:cs="Arial"/>
          <w:b/>
          <w:bCs/>
        </w:rPr>
      </w:pPr>
    </w:p>
    <w:p w:rsidR="004C4FCE" w:rsidRDefault="004C4FCE" w:rsidP="00DF620C">
      <w:pPr>
        <w:rPr>
          <w:rFonts w:ascii="Tw Cen MT" w:hAnsi="Tw Cen MT" w:cs="Arial"/>
          <w:b/>
          <w:bCs/>
        </w:rPr>
      </w:pPr>
    </w:p>
    <w:p w:rsidR="00051901" w:rsidRDefault="00051901" w:rsidP="00306A57">
      <w:pPr>
        <w:jc w:val="center"/>
        <w:rPr>
          <w:rFonts w:ascii="Tw Cen MT" w:hAnsi="Tw Cen MT" w:cs="Arial"/>
          <w:b/>
          <w:bCs/>
        </w:rPr>
      </w:pPr>
      <w:r>
        <w:rPr>
          <w:rFonts w:ascii="Tw Cen MT" w:hAnsi="Tw Cen MT" w:cs="Arial"/>
          <w:b/>
          <w:bCs/>
        </w:rPr>
        <w:t>_____________________</w:t>
      </w:r>
    </w:p>
    <w:p w:rsidR="00051901" w:rsidRPr="00F40334" w:rsidRDefault="00051901" w:rsidP="00F40334">
      <w:pPr>
        <w:spacing w:after="0"/>
        <w:jc w:val="center"/>
        <w:rPr>
          <w:rFonts w:ascii="Tw Cen MT" w:hAnsi="Tw Cen MT" w:cs="Arial"/>
          <w:sz w:val="18"/>
        </w:rPr>
      </w:pPr>
      <w:r w:rsidRPr="00F40334">
        <w:rPr>
          <w:rFonts w:ascii="Tw Cen MT" w:hAnsi="Tw Cen MT" w:cs="Arial"/>
          <w:sz w:val="18"/>
        </w:rPr>
        <w:t>NOMBRE COMPLETO, CARGO Y FIRMA</w:t>
      </w:r>
    </w:p>
    <w:p w:rsidR="00F45A77" w:rsidRPr="003A6A36" w:rsidRDefault="00051901" w:rsidP="00A471F5">
      <w:pPr>
        <w:spacing w:after="0"/>
        <w:jc w:val="center"/>
        <w:rPr>
          <w:rFonts w:ascii="Tw Cen MT" w:hAnsi="Tw Cen MT" w:cs="Arial"/>
          <w:b/>
          <w:bCs/>
          <w:sz w:val="18"/>
        </w:rPr>
      </w:pPr>
      <w:r w:rsidRPr="00F40334">
        <w:rPr>
          <w:rFonts w:ascii="Tw Cen MT" w:hAnsi="Tw Cen MT" w:cs="Arial"/>
          <w:b/>
          <w:bCs/>
          <w:sz w:val="18"/>
        </w:rPr>
        <w:t>BAJO PROTESTA DE DECIR VERDAD</w:t>
      </w:r>
    </w:p>
    <w:p w:rsidR="006A1CDB" w:rsidRDefault="006A1CDB" w:rsidP="002F3DBD">
      <w:pPr>
        <w:jc w:val="center"/>
        <w:rPr>
          <w:rFonts w:ascii="Tw Cen MT" w:hAnsi="Tw Cen MT" w:cs="Arial"/>
          <w:b/>
          <w:bCs/>
        </w:rPr>
      </w:pPr>
      <w:bookmarkStart w:id="3" w:name="_GoBack"/>
      <w:bookmarkEnd w:id="3"/>
    </w:p>
    <w:p w:rsidR="00051901" w:rsidRPr="002D065F" w:rsidRDefault="00051901" w:rsidP="002F3DBD">
      <w:pPr>
        <w:jc w:val="center"/>
        <w:rPr>
          <w:rFonts w:ascii="Tw Cen MT" w:hAnsi="Tw Cen MT" w:cs="Arial"/>
          <w:b/>
          <w:bCs/>
        </w:rPr>
      </w:pPr>
      <w:r w:rsidRPr="002D065F">
        <w:rPr>
          <w:rFonts w:ascii="Tw Cen MT" w:hAnsi="Tw Cen MT" w:cs="Arial"/>
          <w:b/>
          <w:bCs/>
        </w:rPr>
        <w:lastRenderedPageBreak/>
        <w:t>(ANEXO 3) (PUNTO 3.3)</w:t>
      </w:r>
    </w:p>
    <w:p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051901">
      <w:pPr>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Pr>
          <w:rFonts w:ascii="Tw Cen MT" w:hAnsi="Tw Cen MT" w:cs="Arial"/>
          <w:b/>
        </w:rPr>
        <w:t>.</w:t>
      </w:r>
      <w:r w:rsidRPr="002D065F">
        <w:rPr>
          <w:rFonts w:ascii="Tw Cen MT" w:hAnsi="Tw Cen MT" w:cs="Arial"/>
          <w:b/>
        </w:rPr>
        <w:t xml:space="preserve"> 06002-0</w:t>
      </w:r>
      <w:r w:rsidR="00B478A1">
        <w:rPr>
          <w:rFonts w:ascii="Tw Cen MT" w:hAnsi="Tw Cen MT" w:cs="Arial"/>
          <w:b/>
        </w:rPr>
        <w:t>1</w:t>
      </w:r>
      <w:r w:rsidR="00AD6F4E">
        <w:rPr>
          <w:rFonts w:ascii="Tw Cen MT" w:hAnsi="Tw Cen MT" w:cs="Arial"/>
          <w:b/>
        </w:rPr>
        <w:t>3</w:t>
      </w:r>
      <w:r>
        <w:rPr>
          <w:rFonts w:ascii="Tw Cen MT" w:hAnsi="Tw Cen MT" w:cs="Arial"/>
          <w:b/>
        </w:rPr>
        <w:t>-1</w:t>
      </w:r>
      <w:r w:rsidR="003378BC">
        <w:rPr>
          <w:rFonts w:ascii="Tw Cen MT" w:hAnsi="Tw Cen MT" w:cs="Arial"/>
          <w:b/>
        </w:rPr>
        <w:t>8</w:t>
      </w:r>
      <w:r w:rsidRPr="002D065F">
        <w:rPr>
          <w:rFonts w:ascii="Tw Cen MT" w:hAnsi="Tw Cen MT" w:cs="Arial"/>
        </w:rPr>
        <w:t>,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p w:rsidR="00051901" w:rsidRPr="002D065F" w:rsidRDefault="00051901" w:rsidP="002F3DBD">
      <w:pPr>
        <w:jc w:val="center"/>
        <w:rPr>
          <w:rFonts w:ascii="Tw Cen MT" w:hAnsi="Tw Cen MT" w:cs="Arial"/>
        </w:rPr>
      </w:pPr>
    </w:p>
    <w:p w:rsidR="00051901" w:rsidRPr="002D065F" w:rsidRDefault="00051901" w:rsidP="002F3DBD">
      <w:pPr>
        <w:jc w:val="center"/>
        <w:rPr>
          <w:rFonts w:ascii="Tw Cen MT" w:hAnsi="Tw Cen MT" w:cs="Arial"/>
        </w:rPr>
      </w:pPr>
      <w:r w:rsidRPr="002D065F">
        <w:rPr>
          <w:rFonts w:ascii="Tw Cen MT" w:hAnsi="Tw Cen MT" w:cs="Arial"/>
        </w:rPr>
        <w:t>____________________________</w:t>
      </w:r>
    </w:p>
    <w:p w:rsidR="00051901" w:rsidRPr="002D065F" w:rsidRDefault="00051901" w:rsidP="002F3DBD">
      <w:pPr>
        <w:spacing w:after="0"/>
        <w:jc w:val="center"/>
        <w:rPr>
          <w:rFonts w:ascii="Tw Cen MT" w:hAnsi="Tw Cen MT" w:cs="Arial"/>
        </w:rPr>
      </w:pPr>
      <w:r w:rsidRPr="002D065F">
        <w:rPr>
          <w:rFonts w:ascii="Tw Cen MT" w:hAnsi="Tw Cen MT" w:cs="Arial"/>
        </w:rPr>
        <w:t>NOMBRE COMPLETO, CARGO Y FIRMA</w:t>
      </w:r>
    </w:p>
    <w:p w:rsidR="00051901" w:rsidRDefault="00051901" w:rsidP="00DA4D8D">
      <w:pPr>
        <w:spacing w:after="0"/>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051901" w:rsidRPr="002D065F" w:rsidRDefault="00051901" w:rsidP="00902EBE">
      <w:pPr>
        <w:jc w:val="center"/>
        <w:rPr>
          <w:rFonts w:ascii="Tw Cen MT" w:hAnsi="Tw Cen MT" w:cs="Arial"/>
          <w:b/>
          <w:bCs/>
        </w:rPr>
      </w:pPr>
      <w:r w:rsidRPr="002D065F">
        <w:rPr>
          <w:rFonts w:ascii="Tw Cen MT" w:hAnsi="Tw Cen MT" w:cs="Arial"/>
          <w:b/>
          <w:bCs/>
        </w:rPr>
        <w:lastRenderedPageBreak/>
        <w:t>ANEXO 4 (punto 3.4)</w:t>
      </w:r>
    </w:p>
    <w:p w:rsidR="00051901" w:rsidRPr="002D065F" w:rsidRDefault="00051901" w:rsidP="00902EBE">
      <w:pPr>
        <w:jc w:val="center"/>
        <w:rPr>
          <w:rFonts w:ascii="Tw Cen MT" w:hAnsi="Tw Cen MT" w:cs="Arial"/>
        </w:rPr>
      </w:pPr>
    </w:p>
    <w:p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AD6F4E">
      <w:pPr>
        <w:tabs>
          <w:tab w:val="left" w:pos="0"/>
        </w:tabs>
        <w:ind w:right="51"/>
        <w:jc w:val="both"/>
        <w:outlineLvl w:val="0"/>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3A0769" w:rsidRPr="002D065F">
        <w:rPr>
          <w:rFonts w:ascii="Tw Cen MT" w:hAnsi="Tw Cen MT" w:cs="Arial"/>
          <w:u w:val="single"/>
        </w:rPr>
        <w:t xml:space="preserve">apoderado) </w:t>
      </w:r>
      <w:r w:rsidR="003A0769"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00FF2869" w:rsidRPr="002D065F">
        <w:rPr>
          <w:rFonts w:ascii="Tw Cen MT" w:hAnsi="Tw Cen MT" w:cs="Arial"/>
          <w:b/>
          <w:bCs/>
        </w:rPr>
        <w:t>N</w:t>
      </w:r>
      <w:r w:rsidR="00FF2869">
        <w:rPr>
          <w:rFonts w:ascii="Tw Cen MT" w:hAnsi="Tw Cen MT" w:cs="Arial"/>
          <w:b/>
          <w:bCs/>
        </w:rPr>
        <w:t>o</w:t>
      </w:r>
      <w:r w:rsidRPr="002D065F">
        <w:rPr>
          <w:rFonts w:ascii="Tw Cen MT" w:hAnsi="Tw Cen MT" w:cs="Arial"/>
          <w:b/>
          <w:bCs/>
        </w:rPr>
        <w:t xml:space="preserve">. </w:t>
      </w:r>
      <w:r w:rsidRPr="002D065F">
        <w:rPr>
          <w:rFonts w:ascii="Tw Cen MT" w:hAnsi="Tw Cen MT" w:cs="Arial"/>
          <w:b/>
        </w:rPr>
        <w:t>06002-0</w:t>
      </w:r>
      <w:r w:rsidR="00B478A1">
        <w:rPr>
          <w:rFonts w:ascii="Tw Cen MT" w:hAnsi="Tw Cen MT" w:cs="Arial"/>
          <w:b/>
        </w:rPr>
        <w:t>1</w:t>
      </w:r>
      <w:r w:rsidR="00AD6F4E">
        <w:rPr>
          <w:rFonts w:ascii="Tw Cen MT" w:hAnsi="Tw Cen MT" w:cs="Arial"/>
          <w:b/>
        </w:rPr>
        <w:t>3</w:t>
      </w:r>
      <w:r w:rsidRPr="002D065F">
        <w:rPr>
          <w:rFonts w:ascii="Tw Cen MT" w:hAnsi="Tw Cen MT" w:cs="Arial"/>
          <w:b/>
        </w:rPr>
        <w:t>-1</w:t>
      </w:r>
      <w:r w:rsidR="00B5680A">
        <w:rPr>
          <w:rFonts w:ascii="Tw Cen MT" w:hAnsi="Tw Cen MT" w:cs="Arial"/>
          <w:b/>
        </w:rPr>
        <w:t>8</w:t>
      </w:r>
      <w:r w:rsidRPr="002D065F">
        <w:rPr>
          <w:rFonts w:ascii="Tw Cen MT" w:hAnsi="Tw Cen MT" w:cs="Arial"/>
          <w:b/>
          <w:bCs/>
        </w:rPr>
        <w:t xml:space="preserve"> </w:t>
      </w:r>
      <w:r w:rsidR="00AD6F4E">
        <w:rPr>
          <w:rFonts w:ascii="Tw Cen MT" w:hAnsi="Tw Cen MT" w:cs="Arial"/>
          <w:b/>
          <w:bCs/>
        </w:rPr>
        <w:t xml:space="preserve">PARA LA ADQUISICION DEL SERVICIO DE ALIMENTACIÓN (DESAYUNO, COMIDA, CENA) PARA LA POBLACIÓN INTERNA, OFICIALES DE SEGURIDAD Y PERSONAL DE LOS CENTROS DE REINSERCIÓN SOCIAL DEL ESTADO DE COLIMA Y DEL INSTITUTO ESPECIALIZADO EN LA EJECUCIÓN DE MEDIDAS PARA ADOLESCENTES, </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051901">
      <w:pPr>
        <w:rPr>
          <w:rFonts w:ascii="Tw Cen MT" w:hAnsi="Tw Cen MT" w:cs="Arial"/>
        </w:rPr>
      </w:pPr>
    </w:p>
    <w:p w:rsidR="00902EBE" w:rsidRDefault="00902EBE" w:rsidP="00051901">
      <w:pPr>
        <w:rPr>
          <w:rFonts w:ascii="Tw Cen MT" w:hAnsi="Tw Cen MT" w:cs="Arial"/>
        </w:rPr>
      </w:pPr>
    </w:p>
    <w:p w:rsidR="00902EBE" w:rsidRPr="002D065F" w:rsidRDefault="00902E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B478A1" w:rsidRPr="002D065F" w:rsidRDefault="00B478A1" w:rsidP="00051901">
      <w:pPr>
        <w:rPr>
          <w:rFonts w:ascii="Tw Cen MT" w:hAnsi="Tw Cen MT" w:cs="Arial"/>
        </w:rPr>
      </w:pPr>
    </w:p>
    <w:p w:rsidR="00051901" w:rsidRPr="002D065F" w:rsidRDefault="00051901" w:rsidP="003954BE">
      <w:pPr>
        <w:jc w:val="center"/>
        <w:rPr>
          <w:rFonts w:ascii="Tw Cen MT" w:hAnsi="Tw Cen MT"/>
          <w:b/>
        </w:rPr>
      </w:pPr>
      <w:r w:rsidRPr="002D065F">
        <w:rPr>
          <w:rFonts w:ascii="Tw Cen MT" w:hAnsi="Tw Cen MT"/>
          <w:b/>
        </w:rPr>
        <w:lastRenderedPageBreak/>
        <w:t>ANEXO 5 (punto 3.5)</w:t>
      </w:r>
    </w:p>
    <w:p w:rsidR="00051901" w:rsidRPr="002D065F" w:rsidRDefault="00051901" w:rsidP="003954BE">
      <w:pPr>
        <w:jc w:val="center"/>
        <w:rPr>
          <w:rFonts w:ascii="Tw Cen MT" w:hAnsi="Tw Cen MT"/>
          <w:b/>
        </w:rPr>
      </w:pPr>
    </w:p>
    <w:p w:rsidR="00051901" w:rsidRPr="002D065F" w:rsidRDefault="00051901" w:rsidP="003954BE">
      <w:pPr>
        <w:jc w:val="center"/>
        <w:rPr>
          <w:rFonts w:ascii="Tw Cen MT" w:hAnsi="Tw Cen MT"/>
          <w:b/>
        </w:rPr>
      </w:pPr>
      <w:r w:rsidRPr="002D065F">
        <w:rPr>
          <w:rFonts w:ascii="Tw Cen MT" w:hAnsi="Tw Cen MT"/>
          <w:b/>
        </w:rPr>
        <w:t>DECLARACIÓN DE INTEGRIDAD</w:t>
      </w:r>
    </w:p>
    <w:p w:rsidR="00051901" w:rsidRPr="002D065F" w:rsidRDefault="00051901" w:rsidP="00051901">
      <w:pPr>
        <w:rPr>
          <w:rFonts w:ascii="Tw Cen MT" w:eastAsiaTheme="minorEastAsia" w:hAnsi="Tw Cen MT"/>
          <w:lang w:eastAsia="es-MX"/>
        </w:rPr>
      </w:pPr>
    </w:p>
    <w:p w:rsidR="00051901" w:rsidRPr="002D065F" w:rsidRDefault="00051901" w:rsidP="00902EBE">
      <w:pPr>
        <w:pStyle w:val="Ttulo6"/>
        <w:numPr>
          <w:ilvl w:val="0"/>
          <w:numId w:val="0"/>
        </w:numPr>
        <w:rPr>
          <w:rFonts w:ascii="Tw Cen MT" w:hAnsi="Tw Cen MT"/>
          <w:b/>
          <w:i w:val="0"/>
          <w:lang w:val="es-MX" w:eastAsia="es-MX"/>
        </w:rPr>
      </w:pP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902EBE">
      <w:pPr>
        <w:spacing w:after="0"/>
        <w:rPr>
          <w:rFonts w:ascii="Tw Cen MT" w:hAnsi="Tw Cen MT" w:cs="Arial"/>
          <w:b/>
          <w:bCs/>
        </w:rPr>
      </w:pPr>
      <w:r w:rsidRPr="002D065F">
        <w:rPr>
          <w:rFonts w:ascii="Tw Cen MT" w:hAnsi="Tw Cen MT" w:cs="Arial"/>
          <w:b/>
          <w:bCs/>
        </w:rPr>
        <w:t>PRESENTE.</w:t>
      </w:r>
    </w:p>
    <w:p w:rsidR="00051901" w:rsidRPr="002D065F" w:rsidRDefault="00051901" w:rsidP="00051901">
      <w:pPr>
        <w:rPr>
          <w:rFonts w:ascii="Tw Cen MT" w:hAnsi="Tw Cen MT" w:cs="Arial"/>
          <w:bCs/>
        </w:rPr>
      </w:pPr>
    </w:p>
    <w:p w:rsidR="00051901" w:rsidRPr="002D065F" w:rsidRDefault="00051901" w:rsidP="00051901">
      <w:pPr>
        <w:rPr>
          <w:rFonts w:ascii="Tw Cen MT" w:hAnsi="Tw Cen MT" w:cs="Arial"/>
          <w:bCs/>
        </w:rPr>
      </w:pPr>
    </w:p>
    <w:p w:rsidR="00051901" w:rsidRPr="002D065F" w:rsidRDefault="00B5680A" w:rsidP="003954BE">
      <w:pPr>
        <w:jc w:val="right"/>
        <w:rPr>
          <w:rFonts w:ascii="Tw Cen MT" w:hAnsi="Tw Cen MT" w:cs="Arial"/>
          <w:bCs/>
        </w:rPr>
      </w:pPr>
      <w:r w:rsidRPr="002D065F">
        <w:rPr>
          <w:rFonts w:ascii="Tw Cen MT" w:hAnsi="Tw Cen MT" w:cs="Arial"/>
          <w:bCs/>
        </w:rPr>
        <w:t>FECHA: _</w:t>
      </w:r>
      <w:r w:rsidR="00051901" w:rsidRPr="002D065F">
        <w:rPr>
          <w:rFonts w:ascii="Tw Cen MT" w:hAnsi="Tw Cen MT" w:cs="Arial"/>
          <w:bCs/>
        </w:rPr>
        <w:t>_________________</w:t>
      </w:r>
    </w:p>
    <w:p w:rsidR="00051901" w:rsidRPr="002D065F" w:rsidRDefault="00051901" w:rsidP="00051901">
      <w:pPr>
        <w:rPr>
          <w:rFonts w:ascii="Tw Cen MT" w:hAnsi="Tw Cen MT" w:cs="Arial"/>
          <w:b/>
        </w:rPr>
      </w:pPr>
    </w:p>
    <w:p w:rsidR="00051901" w:rsidRPr="002D065F" w:rsidRDefault="00051901" w:rsidP="00051901">
      <w:pPr>
        <w:rPr>
          <w:rFonts w:ascii="Tw Cen MT" w:hAnsi="Tw Cen MT"/>
        </w:rPr>
      </w:pPr>
    </w:p>
    <w:p w:rsidR="00051901" w:rsidRPr="004F55DE" w:rsidRDefault="00051901" w:rsidP="003954BE">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AD6F4E" w:rsidRPr="002D065F">
        <w:rPr>
          <w:rFonts w:ascii="Tw Cen MT" w:hAnsi="Tw Cen MT" w:cs="Arial"/>
          <w:b/>
          <w:bCs/>
        </w:rPr>
        <w:t>N</w:t>
      </w:r>
      <w:r w:rsidR="00AD6F4E">
        <w:rPr>
          <w:rFonts w:ascii="Tw Cen MT" w:hAnsi="Tw Cen MT" w:cs="Arial"/>
          <w:b/>
          <w:bCs/>
        </w:rPr>
        <w:t>o</w:t>
      </w:r>
      <w:r w:rsidR="00AD6F4E" w:rsidRPr="002D065F">
        <w:rPr>
          <w:rFonts w:ascii="Tw Cen MT" w:hAnsi="Tw Cen MT" w:cs="Arial"/>
          <w:b/>
          <w:bCs/>
        </w:rPr>
        <w:t xml:space="preserve">. </w:t>
      </w:r>
      <w:r w:rsidR="00AD6F4E" w:rsidRPr="002D065F">
        <w:rPr>
          <w:rFonts w:ascii="Tw Cen MT" w:hAnsi="Tw Cen MT" w:cs="Arial"/>
          <w:b/>
        </w:rPr>
        <w:t>06002-0</w:t>
      </w:r>
      <w:r w:rsidR="00AD6F4E">
        <w:rPr>
          <w:rFonts w:ascii="Tw Cen MT" w:hAnsi="Tw Cen MT" w:cs="Arial"/>
          <w:b/>
        </w:rPr>
        <w:t>13</w:t>
      </w:r>
      <w:r w:rsidR="00AD6F4E" w:rsidRPr="002D065F">
        <w:rPr>
          <w:rFonts w:ascii="Tw Cen MT" w:hAnsi="Tw Cen MT" w:cs="Arial"/>
          <w:b/>
        </w:rPr>
        <w:t>-1</w:t>
      </w:r>
      <w:r w:rsidR="00AD6F4E">
        <w:rPr>
          <w:rFonts w:ascii="Tw Cen MT" w:hAnsi="Tw Cen MT" w:cs="Arial"/>
          <w:b/>
        </w:rPr>
        <w:t>8</w:t>
      </w:r>
      <w:r w:rsidR="00AD6F4E" w:rsidRPr="002D065F">
        <w:rPr>
          <w:rFonts w:ascii="Tw Cen MT" w:hAnsi="Tw Cen MT" w:cs="Arial"/>
          <w:b/>
          <w:bCs/>
        </w:rPr>
        <w:t xml:space="preserve"> </w:t>
      </w:r>
      <w:r w:rsidR="00AD6F4E">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rsidR="00051901" w:rsidRDefault="00051901" w:rsidP="00051901">
      <w:pPr>
        <w:rPr>
          <w:rFonts w:ascii="Tw Cen MT" w:hAnsi="Tw Cen MT" w:cs="Arial"/>
        </w:rPr>
      </w:pPr>
    </w:p>
    <w:p w:rsidR="00051901" w:rsidRPr="002D065F" w:rsidRDefault="00051901" w:rsidP="003954BE">
      <w:pPr>
        <w:jc w:val="both"/>
        <w:rPr>
          <w:rFonts w:ascii="Tw Cen MT" w:hAnsi="Tw Cen MT" w:cs="Arial"/>
          <w:lang w:val="es-ES_tradnl"/>
        </w:rPr>
      </w:pPr>
      <w:r w:rsidRPr="002D065F">
        <w:rPr>
          <w:rFonts w:ascii="Tw Cen MT" w:hAnsi="Tw Cen MT" w:cs="Arial"/>
        </w:rPr>
        <w:t xml:space="preserve">Declaro BAJO PROTESTA DE DECIR </w:t>
      </w:r>
      <w:r w:rsidR="00B5680A" w:rsidRPr="002D065F">
        <w:rPr>
          <w:rFonts w:ascii="Tw Cen MT" w:hAnsi="Tw Cen MT" w:cs="Arial"/>
        </w:rPr>
        <w:t>VERDAD y</w:t>
      </w:r>
      <w:r w:rsidRPr="002D065F">
        <w:rPr>
          <w:rFonts w:ascii="Tw Cen MT" w:hAnsi="Tw Cen MT" w:cs="Arial"/>
        </w:rPr>
        <w:t xml:space="preserve"> con la representación legal que ostento, que </w:t>
      </w:r>
      <w:r w:rsidR="00B5680A"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51901" w:rsidRPr="002D065F" w:rsidRDefault="00051901" w:rsidP="00051901">
      <w:pPr>
        <w:rPr>
          <w:rFonts w:ascii="Tw Cen MT" w:eastAsiaTheme="minorEastAsia" w:hAnsi="Tw Cen MT" w:cs="Arial"/>
          <w:lang w:val="es-ES_tradnl"/>
        </w:rPr>
      </w:pPr>
    </w:p>
    <w:p w:rsidR="00051901" w:rsidRDefault="00051901" w:rsidP="00051901">
      <w:pPr>
        <w:rPr>
          <w:rFonts w:ascii="Tw Cen MT" w:hAnsi="Tw Cen MT" w:cs="Arial"/>
        </w:rPr>
      </w:pPr>
    </w:p>
    <w:p w:rsidR="003954BE" w:rsidRDefault="003954BE" w:rsidP="00051901">
      <w:pPr>
        <w:rPr>
          <w:rFonts w:ascii="Tw Cen MT" w:hAnsi="Tw Cen MT" w:cs="Arial"/>
        </w:rPr>
      </w:pPr>
    </w:p>
    <w:p w:rsidR="003954BE" w:rsidRPr="002D065F" w:rsidRDefault="003954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rPr>
      </w:pPr>
    </w:p>
    <w:p w:rsidR="00D33C5E" w:rsidRPr="002D065F" w:rsidRDefault="00D33C5E"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6 (punto 3.6)</w:t>
      </w:r>
    </w:p>
    <w:p w:rsidR="00051901" w:rsidRPr="002D065F" w:rsidRDefault="00051901" w:rsidP="003954BE">
      <w:pPr>
        <w:jc w:val="center"/>
        <w:rPr>
          <w:rFonts w:ascii="Tw Cen MT" w:hAnsi="Tw Cen MT" w:cs="Arial"/>
          <w:b/>
          <w:bCs/>
        </w:rPr>
      </w:pPr>
    </w:p>
    <w:p w:rsidR="00051901" w:rsidRPr="002D065F" w:rsidRDefault="00051901" w:rsidP="003954BE">
      <w:pPr>
        <w:spacing w:after="0"/>
        <w:jc w:val="center"/>
        <w:rPr>
          <w:rFonts w:ascii="Tw Cen MT" w:hAnsi="Tw Cen MT" w:cs="Arial"/>
          <w:b/>
          <w:bCs/>
        </w:rPr>
      </w:pPr>
    </w:p>
    <w:p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Fecha:</w:t>
      </w:r>
      <w:r w:rsidRPr="002D065F">
        <w:rPr>
          <w:rFonts w:ascii="Tw Cen MT" w:hAnsi="Tw Cen MT" w:cs="Arial"/>
        </w:rPr>
        <w:tab/>
        <w:t xml:space="preserve"> ________________</w:t>
      </w:r>
      <w:r w:rsidRPr="002D065F">
        <w:rPr>
          <w:rFonts w:ascii="Tw Cen MT" w:hAnsi="Tw Cen MT" w:cs="Arial"/>
        </w:rPr>
        <w:tab/>
      </w:r>
      <w:r w:rsidRPr="002D065F">
        <w:rPr>
          <w:rFonts w:ascii="Tw Cen MT" w:hAnsi="Tw Cen MT" w:cs="Arial"/>
        </w:rPr>
        <w:tab/>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En relación a la Licitación Pública Nacional </w:t>
      </w:r>
      <w:r w:rsidR="00AD6F4E" w:rsidRPr="002D065F">
        <w:rPr>
          <w:rFonts w:ascii="Tw Cen MT" w:hAnsi="Tw Cen MT" w:cs="Arial"/>
          <w:b/>
          <w:bCs/>
        </w:rPr>
        <w:t>N</w:t>
      </w:r>
      <w:r w:rsidR="00AD6F4E">
        <w:rPr>
          <w:rFonts w:ascii="Tw Cen MT" w:hAnsi="Tw Cen MT" w:cs="Arial"/>
          <w:b/>
          <w:bCs/>
        </w:rPr>
        <w:t>o</w:t>
      </w:r>
      <w:r w:rsidR="00AD6F4E" w:rsidRPr="002D065F">
        <w:rPr>
          <w:rFonts w:ascii="Tw Cen MT" w:hAnsi="Tw Cen MT" w:cs="Arial"/>
          <w:b/>
          <w:bCs/>
        </w:rPr>
        <w:t xml:space="preserve">. </w:t>
      </w:r>
      <w:r w:rsidR="00AD6F4E" w:rsidRPr="002D065F">
        <w:rPr>
          <w:rFonts w:ascii="Tw Cen MT" w:hAnsi="Tw Cen MT" w:cs="Arial"/>
          <w:b/>
        </w:rPr>
        <w:t>06002-0</w:t>
      </w:r>
      <w:r w:rsidR="00AD6F4E">
        <w:rPr>
          <w:rFonts w:ascii="Tw Cen MT" w:hAnsi="Tw Cen MT" w:cs="Arial"/>
          <w:b/>
        </w:rPr>
        <w:t>13</w:t>
      </w:r>
      <w:r w:rsidR="00AD6F4E" w:rsidRPr="002D065F">
        <w:rPr>
          <w:rFonts w:ascii="Tw Cen MT" w:hAnsi="Tw Cen MT" w:cs="Arial"/>
          <w:b/>
        </w:rPr>
        <w:t>-1</w:t>
      </w:r>
      <w:r w:rsidR="00AD6F4E">
        <w:rPr>
          <w:rFonts w:ascii="Tw Cen MT" w:hAnsi="Tw Cen MT" w:cs="Arial"/>
          <w:b/>
        </w:rPr>
        <w:t>8</w:t>
      </w:r>
      <w:r w:rsidR="00AD6F4E" w:rsidRPr="002D065F">
        <w:rPr>
          <w:rFonts w:ascii="Tw Cen MT" w:hAnsi="Tw Cen MT" w:cs="Arial"/>
          <w:b/>
          <w:bCs/>
        </w:rPr>
        <w:t xml:space="preserve"> </w:t>
      </w:r>
      <w:r w:rsidR="00AD6F4E">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00DA4D8D">
        <w:rPr>
          <w:rFonts w:ascii="Tw Cen MT" w:hAnsi="Tw Cen MT" w:cs="Arial"/>
          <w:b/>
          <w:bCs/>
        </w:rPr>
        <w:t>,</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rsidR="00051901" w:rsidRPr="002D065F" w:rsidRDefault="00051901" w:rsidP="00051901">
      <w:pPr>
        <w:rPr>
          <w:rFonts w:ascii="Tw Cen MT" w:hAnsi="Tw Cen MT" w:cs="Arial"/>
        </w:rPr>
      </w:pPr>
    </w:p>
    <w:p w:rsidR="00051901" w:rsidRPr="002D065F" w:rsidRDefault="00051901" w:rsidP="00051901">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B5680A"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w:t>
      </w:r>
      <w:r w:rsidR="007F3816">
        <w:rPr>
          <w:rFonts w:ascii="Tw Cen MT" w:hAnsi="Tw Cen MT"/>
        </w:rPr>
        <w:t xml:space="preserve">del Sector </w:t>
      </w:r>
      <w:r w:rsidRPr="002D065F">
        <w:rPr>
          <w:rFonts w:ascii="Tw Cen MT" w:hAnsi="Tw Cen MT"/>
        </w:rPr>
        <w:t>Público del Estado de Colima.</w:t>
      </w: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B478A1" w:rsidRPr="002D065F" w:rsidRDefault="00B478A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7 (Punto 3.7)</w:t>
      </w:r>
    </w:p>
    <w:p w:rsidR="00051901" w:rsidRPr="002D065F" w:rsidRDefault="00051901" w:rsidP="003954BE">
      <w:pPr>
        <w:jc w:val="center"/>
        <w:rPr>
          <w:rFonts w:ascii="Tw Cen MT" w:hAnsi="Tw Cen MT" w:cs="Arial"/>
          <w:b/>
          <w:bCs/>
        </w:rPr>
      </w:pPr>
    </w:p>
    <w:p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954BE">
      <w:pPr>
        <w:spacing w:after="0"/>
        <w:rPr>
          <w:rFonts w:ascii="Tw Cen MT" w:hAnsi="Tw Cen MT" w:cs="Arial"/>
        </w:rPr>
      </w:pPr>
    </w:p>
    <w:p w:rsidR="00051901" w:rsidRPr="002D065F" w:rsidRDefault="00051901" w:rsidP="003954B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AD6F4E" w:rsidRPr="002D065F">
        <w:rPr>
          <w:rFonts w:ascii="Tw Cen MT" w:hAnsi="Tw Cen MT" w:cs="Arial"/>
          <w:b/>
          <w:bCs/>
        </w:rPr>
        <w:t>N</w:t>
      </w:r>
      <w:r w:rsidR="00AD6F4E">
        <w:rPr>
          <w:rFonts w:ascii="Tw Cen MT" w:hAnsi="Tw Cen MT" w:cs="Arial"/>
          <w:b/>
          <w:bCs/>
        </w:rPr>
        <w:t>o</w:t>
      </w:r>
      <w:r w:rsidR="00AD6F4E" w:rsidRPr="002D065F">
        <w:rPr>
          <w:rFonts w:ascii="Tw Cen MT" w:hAnsi="Tw Cen MT" w:cs="Arial"/>
          <w:b/>
          <w:bCs/>
        </w:rPr>
        <w:t xml:space="preserve">. </w:t>
      </w:r>
      <w:r w:rsidR="00AD6F4E" w:rsidRPr="002D065F">
        <w:rPr>
          <w:rFonts w:ascii="Tw Cen MT" w:hAnsi="Tw Cen MT" w:cs="Arial"/>
          <w:b/>
        </w:rPr>
        <w:t>06002-0</w:t>
      </w:r>
      <w:r w:rsidR="00AD6F4E">
        <w:rPr>
          <w:rFonts w:ascii="Tw Cen MT" w:hAnsi="Tw Cen MT" w:cs="Arial"/>
          <w:b/>
        </w:rPr>
        <w:t>13</w:t>
      </w:r>
      <w:r w:rsidR="00AD6F4E" w:rsidRPr="002D065F">
        <w:rPr>
          <w:rFonts w:ascii="Tw Cen MT" w:hAnsi="Tw Cen MT" w:cs="Arial"/>
          <w:b/>
        </w:rPr>
        <w:t>-1</w:t>
      </w:r>
      <w:r w:rsidR="00AD6F4E">
        <w:rPr>
          <w:rFonts w:ascii="Tw Cen MT" w:hAnsi="Tw Cen MT" w:cs="Arial"/>
          <w:b/>
        </w:rPr>
        <w:t>8</w:t>
      </w:r>
      <w:r w:rsidR="00AD6F4E" w:rsidRPr="002D065F">
        <w:rPr>
          <w:rFonts w:ascii="Tw Cen MT" w:hAnsi="Tw Cen MT" w:cs="Arial"/>
          <w:b/>
          <w:bCs/>
        </w:rPr>
        <w:t xml:space="preserve"> </w:t>
      </w:r>
      <w:r w:rsidR="00AD6F4E">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Pr>
          <w:rFonts w:ascii="Tw Cen MT" w:hAnsi="Tw Cen MT" w:cs="Arial"/>
          <w:b/>
          <w:bCs/>
        </w:rPr>
        <w:t>,</w:t>
      </w:r>
      <w:r w:rsidRPr="002D065F">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nuevos </w:t>
      </w:r>
      <w:r w:rsidR="000206AF">
        <w:rPr>
          <w:rFonts w:ascii="Tw Cen MT" w:hAnsi="Tw Cen MT" w:cs="Arial"/>
        </w:rPr>
        <w:t xml:space="preserve">y de marca registrada,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gar</w:t>
      </w:r>
      <w:r>
        <w:rPr>
          <w:rFonts w:ascii="Tw Cen MT" w:hAnsi="Tw Cen MT" w:cs="Arial"/>
        </w:rPr>
        <w:t xml:space="preserve">antizando </w:t>
      </w:r>
      <w:r w:rsidR="002C7392">
        <w:rPr>
          <w:rFonts w:ascii="Tw Cen MT" w:hAnsi="Tw Cen MT" w:cs="Arial"/>
        </w:rPr>
        <w:t xml:space="preserve">que </w:t>
      </w:r>
      <w:r>
        <w:rPr>
          <w:rFonts w:ascii="Tw Cen MT" w:hAnsi="Tw Cen MT" w:cs="Arial"/>
        </w:rPr>
        <w:t>todos los B</w:t>
      </w:r>
      <w:r w:rsidRPr="002D065F">
        <w:rPr>
          <w:rFonts w:ascii="Tw Cen MT" w:hAnsi="Tw Cen MT" w:cs="Arial"/>
        </w:rPr>
        <w:t>ienes</w:t>
      </w:r>
      <w:r>
        <w:rPr>
          <w:rFonts w:ascii="Tw Cen MT" w:hAnsi="Tw Cen MT" w:cs="Arial"/>
        </w:rPr>
        <w:t xml:space="preserve"> y/o Servicios</w:t>
      </w:r>
      <w:r w:rsidRPr="002D065F">
        <w:rPr>
          <w:rFonts w:ascii="Tw Cen MT" w:hAnsi="Tw Cen MT" w:cs="Arial"/>
        </w:rPr>
        <w:t xml:space="preserve"> licitados</w:t>
      </w:r>
      <w:r>
        <w:rPr>
          <w:rFonts w:ascii="Tw Cen MT" w:hAnsi="Tw Cen MT" w:cs="Arial"/>
        </w:rPr>
        <w:t xml:space="preserve"> </w:t>
      </w:r>
      <w:r w:rsidR="002C7392">
        <w:rPr>
          <w:rFonts w:ascii="Tw Cen MT" w:hAnsi="Tw Cen MT" w:cs="Arial"/>
        </w:rPr>
        <w:t>sean manejados con higiene</w:t>
      </w:r>
      <w:r>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954BE">
      <w:pPr>
        <w:spacing w:after="0"/>
        <w:jc w:val="center"/>
        <w:rPr>
          <w:rFonts w:ascii="Tw Cen MT" w:hAnsi="Tw Cen MT" w:cs="Arial"/>
        </w:rPr>
      </w:pPr>
      <w:r w:rsidRPr="002D065F">
        <w:rPr>
          <w:rFonts w:ascii="Tw Cen MT" w:hAnsi="Tw Cen MT" w:cs="Arial"/>
        </w:rPr>
        <w:t>Nombre de la empresa</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REPRESENTANTE LEGAL.</w:t>
      </w:r>
    </w:p>
    <w:p w:rsidR="00051901" w:rsidRPr="002D065F" w:rsidRDefault="00051901" w:rsidP="003954BE">
      <w:pPr>
        <w:spacing w:after="0"/>
        <w:jc w:val="center"/>
        <w:rPr>
          <w:rFonts w:ascii="Tw Cen MT" w:hAnsi="Tw Cen MT" w:cs="Arial"/>
        </w:rPr>
      </w:pPr>
      <w:r w:rsidRPr="002D065F">
        <w:rPr>
          <w:rFonts w:ascii="Tw Cen MT" w:hAnsi="Tw Cen MT" w:cs="Arial"/>
        </w:rPr>
        <w:t>Nombre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Pr="002D065F" w:rsidRDefault="00051901" w:rsidP="003B48EE">
      <w:pPr>
        <w:jc w:val="center"/>
        <w:rPr>
          <w:rFonts w:ascii="Tw Cen MT" w:hAnsi="Tw Cen MT" w:cs="Arial"/>
          <w:b/>
          <w:bCs/>
        </w:rPr>
      </w:pPr>
      <w:r w:rsidRPr="002D065F">
        <w:rPr>
          <w:rFonts w:ascii="Tw Cen MT" w:hAnsi="Tw Cen MT" w:cs="Arial"/>
          <w:b/>
          <w:bCs/>
        </w:rPr>
        <w:lastRenderedPageBreak/>
        <w:t>ANEXO 8 (Punto 3.12)</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rPr>
      </w:pPr>
    </w:p>
    <w:p w:rsidR="00051901" w:rsidRPr="002D065F" w:rsidRDefault="00051901" w:rsidP="00DA4D8D">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cuenta con la infraestructura y la capacidad técnica, administrativa y económica para proporcionar los bienes</w:t>
      </w:r>
      <w:r>
        <w:rPr>
          <w:rFonts w:ascii="Tw Cen MT" w:eastAsia="Calibri" w:hAnsi="Tw Cen MT" w:cs="Arial"/>
          <w:lang w:eastAsia="es-MX"/>
        </w:rPr>
        <w:t xml:space="preserve"> y/o servicios</w:t>
      </w:r>
      <w:r w:rsidRPr="002D065F">
        <w:rPr>
          <w:rFonts w:ascii="Tw Cen MT" w:eastAsia="Calibri" w:hAnsi="Tw Cen MT" w:cs="Arial"/>
          <w:lang w:eastAsia="es-MX"/>
        </w:rPr>
        <w:t xml:space="preserve"> objeto de la presente </w:t>
      </w:r>
      <w:r w:rsidRPr="002D065F">
        <w:rPr>
          <w:rFonts w:ascii="Tw Cen MT" w:hAnsi="Tw Cen MT" w:cs="Arial"/>
        </w:rPr>
        <w:t xml:space="preserve">Licitación Pública Nacional </w:t>
      </w:r>
      <w:r w:rsidR="002C7392" w:rsidRPr="002D065F">
        <w:rPr>
          <w:rFonts w:ascii="Tw Cen MT" w:hAnsi="Tw Cen MT" w:cs="Arial"/>
          <w:b/>
          <w:bCs/>
        </w:rPr>
        <w:t>N</w:t>
      </w:r>
      <w:r w:rsidR="002C7392">
        <w:rPr>
          <w:rFonts w:ascii="Tw Cen MT" w:hAnsi="Tw Cen MT" w:cs="Arial"/>
          <w:b/>
          <w:bCs/>
        </w:rPr>
        <w:t>o</w:t>
      </w:r>
      <w:r w:rsidR="002C7392" w:rsidRPr="002D065F">
        <w:rPr>
          <w:rFonts w:ascii="Tw Cen MT" w:hAnsi="Tw Cen MT" w:cs="Arial"/>
          <w:b/>
          <w:bCs/>
        </w:rPr>
        <w:t xml:space="preserve">. </w:t>
      </w:r>
      <w:r w:rsidR="002C7392" w:rsidRPr="002D065F">
        <w:rPr>
          <w:rFonts w:ascii="Tw Cen MT" w:hAnsi="Tw Cen MT" w:cs="Arial"/>
          <w:b/>
        </w:rPr>
        <w:t>06002-0</w:t>
      </w:r>
      <w:r w:rsidR="002C7392">
        <w:rPr>
          <w:rFonts w:ascii="Tw Cen MT" w:hAnsi="Tw Cen MT" w:cs="Arial"/>
          <w:b/>
        </w:rPr>
        <w:t>13</w:t>
      </w:r>
      <w:r w:rsidR="002C7392" w:rsidRPr="002D065F">
        <w:rPr>
          <w:rFonts w:ascii="Tw Cen MT" w:hAnsi="Tw Cen MT" w:cs="Arial"/>
          <w:b/>
        </w:rPr>
        <w:t>-1</w:t>
      </w:r>
      <w:r w:rsidR="002C7392">
        <w:rPr>
          <w:rFonts w:ascii="Tw Cen MT" w:hAnsi="Tw Cen MT" w:cs="Arial"/>
          <w:b/>
        </w:rPr>
        <w:t>8</w:t>
      </w:r>
      <w:r w:rsidR="002C7392" w:rsidRPr="002D065F">
        <w:rPr>
          <w:rFonts w:ascii="Tw Cen MT" w:hAnsi="Tw Cen MT" w:cs="Arial"/>
          <w:b/>
          <w:bCs/>
        </w:rPr>
        <w:t xml:space="preserve"> </w:t>
      </w:r>
      <w:r w:rsidR="002C7392">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D536E4" w:rsidRPr="002D065F" w:rsidRDefault="00D536E4" w:rsidP="00051901">
      <w:pPr>
        <w:rPr>
          <w:rFonts w:ascii="Tw Cen MT" w:hAnsi="Tw Cen MT" w:cs="Arial"/>
          <w:b/>
          <w:bCs/>
        </w:rPr>
      </w:pPr>
    </w:p>
    <w:p w:rsidR="00051901" w:rsidRDefault="00051901" w:rsidP="003B48EE">
      <w:pPr>
        <w:jc w:val="center"/>
        <w:rPr>
          <w:rFonts w:ascii="Tw Cen MT" w:hAnsi="Tw Cen MT" w:cs="Arial"/>
          <w:b/>
          <w:bCs/>
        </w:rPr>
      </w:pPr>
      <w:bookmarkStart w:id="4" w:name="_Hlk522876420"/>
      <w:r w:rsidRPr="002D065F">
        <w:rPr>
          <w:rFonts w:ascii="Tw Cen MT" w:hAnsi="Tw Cen MT" w:cs="Arial"/>
          <w:b/>
          <w:bCs/>
        </w:rPr>
        <w:lastRenderedPageBreak/>
        <w:t>ANEXO 9 (Punto 3.13)</w:t>
      </w:r>
    </w:p>
    <w:p w:rsidR="00051901" w:rsidRDefault="00051901" w:rsidP="003B48EE">
      <w:pPr>
        <w:jc w:val="center"/>
        <w:rPr>
          <w:rFonts w:ascii="Tw Cen MT" w:hAnsi="Tw Cen MT" w:cs="Arial"/>
          <w:b/>
          <w:bCs/>
        </w:rPr>
      </w:pPr>
    </w:p>
    <w:p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rsidR="00051901" w:rsidRDefault="00051901" w:rsidP="003B48EE">
      <w:pPr>
        <w:pStyle w:val="Textoindependiente31"/>
        <w:jc w:val="center"/>
        <w:rPr>
          <w:rFonts w:ascii="Tw Cen MT" w:hAnsi="Tw Cen MT" w:cs="Arial"/>
          <w:b/>
        </w:rPr>
      </w:pPr>
    </w:p>
    <w:p w:rsidR="00051901" w:rsidRPr="002D065F" w:rsidRDefault="00051901" w:rsidP="003B48EE">
      <w:pPr>
        <w:jc w:val="cente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3A0769">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 xml:space="preserve">cuenta con </w:t>
      </w:r>
      <w:r>
        <w:rPr>
          <w:rFonts w:ascii="Tw Cen MT" w:eastAsia="Calibri" w:hAnsi="Tw Cen MT" w:cs="Arial"/>
          <w:lang w:eastAsia="es-MX"/>
        </w:rPr>
        <w:t xml:space="preserve">el </w:t>
      </w:r>
      <w:r w:rsidRPr="00C54D8A">
        <w:rPr>
          <w:rFonts w:ascii="Tw Cen MT" w:eastAsia="Calibri" w:hAnsi="Tw Cen MT" w:cs="Arial"/>
          <w:b/>
          <w:lang w:eastAsia="es-MX"/>
        </w:rPr>
        <w:t>Giro u Objeto Social</w:t>
      </w:r>
      <w:r>
        <w:rPr>
          <w:rFonts w:ascii="Tw Cen MT" w:eastAsia="Calibri" w:hAnsi="Tw Cen MT" w:cs="Arial"/>
          <w:lang w:eastAsia="es-MX"/>
        </w:rPr>
        <w:t xml:space="preserve"> </w:t>
      </w:r>
      <w:r w:rsidR="005C06B1">
        <w:rPr>
          <w:rFonts w:ascii="Tw Cen MT" w:hAnsi="Tw Cen MT" w:cstheme="minorHAnsi"/>
          <w:lang w:val="es-ES"/>
        </w:rPr>
        <w:t>el</w:t>
      </w:r>
      <w:r w:rsidR="002C7392">
        <w:rPr>
          <w:rFonts w:ascii="Tw Cen MT" w:hAnsi="Tw Cen MT" w:cstheme="minorHAnsi"/>
          <w:lang w:val="es-ES"/>
        </w:rPr>
        <w:t xml:space="preserve"> cual est</w:t>
      </w:r>
      <w:r w:rsidR="005C06B1">
        <w:rPr>
          <w:rFonts w:ascii="Tw Cen MT" w:hAnsi="Tw Cen MT" w:cstheme="minorHAnsi"/>
          <w:lang w:val="es-ES"/>
        </w:rPr>
        <w:t>a</w:t>
      </w:r>
      <w:r w:rsidR="002C7392">
        <w:rPr>
          <w:rFonts w:ascii="Tw Cen MT" w:hAnsi="Tw Cen MT" w:cstheme="minorHAnsi"/>
          <w:b/>
          <w:lang w:val="es-ES"/>
        </w:rPr>
        <w:t xml:space="preserve"> </w:t>
      </w:r>
      <w:r w:rsidR="002C7392">
        <w:rPr>
          <w:rFonts w:ascii="Tw Cen MT" w:hAnsi="Tw Cen MT" w:cstheme="minorHAnsi"/>
          <w:lang w:val="es-ES"/>
        </w:rPr>
        <w:t>acreditado en la documentación legal de nuestra organización</w:t>
      </w:r>
      <w:r w:rsidR="002C7392" w:rsidRPr="002C7392">
        <w:rPr>
          <w:rFonts w:ascii="Tw Cen MT" w:hAnsi="Tw Cen MT" w:cstheme="minorHAnsi"/>
          <w:lang w:val="es-ES"/>
        </w:rPr>
        <w:t xml:space="preserve"> </w:t>
      </w:r>
      <w:r>
        <w:rPr>
          <w:rFonts w:ascii="Tw Cen MT" w:eastAsia="Calibri" w:hAnsi="Tw Cen MT" w:cs="Arial"/>
          <w:lang w:eastAsia="es-MX"/>
        </w:rPr>
        <w:t>y que las</w:t>
      </w:r>
      <w:r w:rsidRPr="002D065F">
        <w:rPr>
          <w:rFonts w:ascii="Tw Cen MT" w:eastAsia="Calibri" w:hAnsi="Tw Cen MT" w:cs="Arial"/>
          <w:lang w:eastAsia="es-MX"/>
        </w:rPr>
        <w:t xml:space="preserve">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002C7392">
        <w:rPr>
          <w:rFonts w:ascii="Tw Cen MT" w:hAnsi="Tw Cen MT" w:cstheme="minorHAnsi"/>
          <w:b/>
          <w:lang w:val="es-ES"/>
        </w:rPr>
        <w:t xml:space="preserve"> </w:t>
      </w:r>
      <w:r>
        <w:rPr>
          <w:rFonts w:ascii="Tw Cen MT" w:hAnsi="Tw Cen MT" w:cstheme="minorHAnsi"/>
          <w:lang w:val="es-ES"/>
        </w:rPr>
        <w:t>de la misma están</w:t>
      </w:r>
      <w:r w:rsidRPr="001E4AEB">
        <w:rPr>
          <w:rFonts w:ascii="Tw Cen MT" w:hAnsi="Tw Cen MT" w:cstheme="minorHAnsi"/>
          <w:lang w:val="es-ES"/>
        </w:rPr>
        <w:t xml:space="preserve"> </w:t>
      </w:r>
      <w:r w:rsidRPr="001E4AEB">
        <w:rPr>
          <w:rFonts w:ascii="Tw Cen MT" w:hAnsi="Tw Cen MT" w:cstheme="minorHAnsi"/>
          <w:b/>
          <w:lang w:val="es-ES"/>
        </w:rPr>
        <w:t>relacionadas con los bienes 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Pr>
          <w:rFonts w:ascii="Tw Cen MT" w:eastAsia="Calibri" w:hAnsi="Tw Cen MT" w:cs="Arial"/>
          <w:b/>
          <w:bCs/>
          <w:lang w:eastAsia="es-MX"/>
        </w:rPr>
        <w:t xml:space="preserve"> </w:t>
      </w:r>
      <w:r w:rsidRPr="002D065F">
        <w:rPr>
          <w:rFonts w:ascii="Tw Cen MT" w:hAnsi="Tw Cen MT" w:cs="Arial"/>
        </w:rPr>
        <w:t xml:space="preserve">Pública Nacional </w:t>
      </w:r>
      <w:r w:rsidR="002C7392" w:rsidRPr="002D065F">
        <w:rPr>
          <w:rFonts w:ascii="Tw Cen MT" w:hAnsi="Tw Cen MT" w:cs="Arial"/>
          <w:b/>
          <w:bCs/>
        </w:rPr>
        <w:t>N</w:t>
      </w:r>
      <w:r w:rsidR="002C7392">
        <w:rPr>
          <w:rFonts w:ascii="Tw Cen MT" w:hAnsi="Tw Cen MT" w:cs="Arial"/>
          <w:b/>
          <w:bCs/>
        </w:rPr>
        <w:t>o</w:t>
      </w:r>
      <w:r w:rsidR="002C7392" w:rsidRPr="002D065F">
        <w:rPr>
          <w:rFonts w:ascii="Tw Cen MT" w:hAnsi="Tw Cen MT" w:cs="Arial"/>
          <w:b/>
          <w:bCs/>
        </w:rPr>
        <w:t xml:space="preserve">. </w:t>
      </w:r>
      <w:r w:rsidR="002C7392" w:rsidRPr="002D065F">
        <w:rPr>
          <w:rFonts w:ascii="Tw Cen MT" w:hAnsi="Tw Cen MT" w:cs="Arial"/>
          <w:b/>
        </w:rPr>
        <w:t>06002-0</w:t>
      </w:r>
      <w:r w:rsidR="002C7392">
        <w:rPr>
          <w:rFonts w:ascii="Tw Cen MT" w:hAnsi="Tw Cen MT" w:cs="Arial"/>
          <w:b/>
        </w:rPr>
        <w:t>13</w:t>
      </w:r>
      <w:r w:rsidR="002C7392" w:rsidRPr="002D065F">
        <w:rPr>
          <w:rFonts w:ascii="Tw Cen MT" w:hAnsi="Tw Cen MT" w:cs="Arial"/>
          <w:b/>
        </w:rPr>
        <w:t>-1</w:t>
      </w:r>
      <w:r w:rsidR="002C7392">
        <w:rPr>
          <w:rFonts w:ascii="Tw Cen MT" w:hAnsi="Tw Cen MT" w:cs="Arial"/>
          <w:b/>
        </w:rPr>
        <w:t>8</w:t>
      </w:r>
      <w:r w:rsidR="002C7392" w:rsidRPr="002D065F">
        <w:rPr>
          <w:rFonts w:ascii="Tw Cen MT" w:hAnsi="Tw Cen MT" w:cs="Arial"/>
          <w:b/>
          <w:bCs/>
        </w:rPr>
        <w:t xml:space="preserve"> </w:t>
      </w:r>
      <w:r w:rsidR="002C7392">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0038454C">
        <w:rPr>
          <w:rFonts w:ascii="Tw Cen MT" w:hAnsi="Tw Cen MT" w:cs="Arial"/>
          <w:b/>
          <w:bCs/>
        </w:rPr>
        <w:t>.</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B5680A" w:rsidRDefault="00B5680A" w:rsidP="00051901">
      <w:pPr>
        <w:rPr>
          <w:rFonts w:ascii="Tw Cen MT" w:hAnsi="Tw Cen MT" w:cs="Arial"/>
          <w:b/>
          <w:bCs/>
        </w:rPr>
      </w:pPr>
    </w:p>
    <w:p w:rsidR="003A0769" w:rsidRDefault="003A0769" w:rsidP="00051901">
      <w:pPr>
        <w:rPr>
          <w:rFonts w:ascii="Tw Cen MT" w:hAnsi="Tw Cen MT" w:cs="Arial"/>
          <w:b/>
          <w:bCs/>
        </w:rPr>
      </w:pPr>
    </w:p>
    <w:p w:rsidR="00051901" w:rsidRDefault="00051901" w:rsidP="003B48EE">
      <w:pPr>
        <w:spacing w:after="0"/>
        <w:rPr>
          <w:rFonts w:ascii="Tw Cen MT" w:hAnsi="Tw Cen MT" w:cs="Arial"/>
          <w:b/>
          <w:bCs/>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bookmarkEnd w:id="4"/>
    </w:p>
    <w:p w:rsidR="00051901" w:rsidRDefault="00051901" w:rsidP="00051901">
      <w:pPr>
        <w:rPr>
          <w:rFonts w:ascii="Tw Cen MT" w:hAnsi="Tw Cen MT" w:cs="Arial"/>
          <w:b/>
          <w:bCs/>
        </w:rPr>
      </w:pPr>
    </w:p>
    <w:p w:rsidR="00B5680A" w:rsidRDefault="00B5680A" w:rsidP="00051901">
      <w:pPr>
        <w:rPr>
          <w:rFonts w:ascii="Tw Cen MT" w:hAnsi="Tw Cen MT" w:cs="Arial"/>
          <w:b/>
          <w:bCs/>
        </w:rPr>
      </w:pPr>
    </w:p>
    <w:p w:rsidR="00B5680A" w:rsidRDefault="00B5680A" w:rsidP="00051901">
      <w:pPr>
        <w:rPr>
          <w:rFonts w:ascii="Tw Cen MT" w:hAnsi="Tw Cen MT" w:cs="Arial"/>
          <w:b/>
          <w:bCs/>
        </w:rPr>
      </w:pPr>
    </w:p>
    <w:p w:rsidR="00D536E4" w:rsidRDefault="00D536E4"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lastRenderedPageBreak/>
        <w:t xml:space="preserve">ANEXO </w:t>
      </w:r>
      <w:r>
        <w:rPr>
          <w:rFonts w:ascii="Tw Cen MT" w:hAnsi="Tw Cen MT" w:cs="Arial"/>
          <w:b/>
          <w:bCs/>
        </w:rPr>
        <w:t>10 (Punto 3.14</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B48EE">
      <w:pPr>
        <w:spacing w:after="0"/>
        <w:rPr>
          <w:rFonts w:ascii="Tw Cen MT" w:hAnsi="Tw Cen MT" w:cs="Arial"/>
        </w:rPr>
      </w:pPr>
    </w:p>
    <w:p w:rsidR="00051901" w:rsidRPr="002D065F" w:rsidRDefault="00051901" w:rsidP="003B48E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A47482" w:rsidRPr="002D065F">
        <w:rPr>
          <w:rFonts w:ascii="Tw Cen MT" w:hAnsi="Tw Cen MT" w:cs="Arial"/>
          <w:b/>
          <w:bCs/>
        </w:rPr>
        <w:t>N</w:t>
      </w:r>
      <w:r w:rsidR="00A47482">
        <w:rPr>
          <w:rFonts w:ascii="Tw Cen MT" w:hAnsi="Tw Cen MT" w:cs="Arial"/>
          <w:b/>
          <w:bCs/>
        </w:rPr>
        <w:t>o</w:t>
      </w:r>
      <w:r w:rsidR="00A47482" w:rsidRPr="002D065F">
        <w:rPr>
          <w:rFonts w:ascii="Tw Cen MT" w:hAnsi="Tw Cen MT" w:cs="Arial"/>
          <w:b/>
          <w:bCs/>
        </w:rPr>
        <w:t xml:space="preserve">. </w:t>
      </w:r>
      <w:r w:rsidR="00A47482" w:rsidRPr="002D065F">
        <w:rPr>
          <w:rFonts w:ascii="Tw Cen MT" w:hAnsi="Tw Cen MT" w:cs="Arial"/>
          <w:b/>
        </w:rPr>
        <w:t>06002-0</w:t>
      </w:r>
      <w:r w:rsidR="00A47482">
        <w:rPr>
          <w:rFonts w:ascii="Tw Cen MT" w:hAnsi="Tw Cen MT" w:cs="Arial"/>
          <w:b/>
        </w:rPr>
        <w:t>13</w:t>
      </w:r>
      <w:r w:rsidR="00A47482" w:rsidRPr="002D065F">
        <w:rPr>
          <w:rFonts w:ascii="Tw Cen MT" w:hAnsi="Tw Cen MT" w:cs="Arial"/>
          <w:b/>
        </w:rPr>
        <w:t>-1</w:t>
      </w:r>
      <w:r w:rsidR="00A47482">
        <w:rPr>
          <w:rFonts w:ascii="Tw Cen MT" w:hAnsi="Tw Cen MT" w:cs="Arial"/>
          <w:b/>
        </w:rPr>
        <w:t>8</w:t>
      </w:r>
      <w:r w:rsidR="00A47482" w:rsidRPr="002D065F">
        <w:rPr>
          <w:rFonts w:ascii="Tw Cen MT" w:hAnsi="Tw Cen MT" w:cs="Arial"/>
          <w:b/>
          <w:bCs/>
        </w:rPr>
        <w:t xml:space="preserve"> </w:t>
      </w:r>
      <w:r w:rsidR="00A47482">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0038454C">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B478A1" w:rsidRDefault="00B478A1" w:rsidP="00051901">
      <w:pPr>
        <w:rPr>
          <w:rFonts w:ascii="Tw Cen MT" w:hAnsi="Tw Cen MT" w:cs="Arial"/>
          <w:b/>
          <w:bCs/>
        </w:rPr>
      </w:pPr>
    </w:p>
    <w:p w:rsidR="00051901" w:rsidRPr="002D065F" w:rsidRDefault="00051901" w:rsidP="003B48EE">
      <w:pPr>
        <w:jc w:val="center"/>
        <w:rPr>
          <w:rFonts w:ascii="Tw Cen MT" w:hAnsi="Tw Cen MT" w:cs="Arial"/>
          <w:b/>
          <w:bCs/>
        </w:rPr>
      </w:pPr>
      <w:r>
        <w:rPr>
          <w:rFonts w:ascii="Tw Cen MT" w:hAnsi="Tw Cen MT" w:cs="Arial"/>
          <w:b/>
          <w:bCs/>
        </w:rPr>
        <w:lastRenderedPageBreak/>
        <w:t>ANEXO 11 (Punto 3.15</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rsidR="00051901" w:rsidRPr="002D065F" w:rsidRDefault="00051901" w:rsidP="00051901">
      <w:pPr>
        <w:pStyle w:val="Textoindependiente31"/>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B478A1">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575585" w:rsidRPr="002D065F">
        <w:rPr>
          <w:rFonts w:ascii="Tw Cen MT" w:hAnsi="Tw Cen MT" w:cs="Arial"/>
          <w:b/>
          <w:bCs/>
        </w:rPr>
        <w:t>N</w:t>
      </w:r>
      <w:r w:rsidR="00575585">
        <w:rPr>
          <w:rFonts w:ascii="Tw Cen MT" w:hAnsi="Tw Cen MT" w:cs="Arial"/>
          <w:b/>
          <w:bCs/>
        </w:rPr>
        <w:t>o</w:t>
      </w:r>
      <w:r w:rsidR="00575585" w:rsidRPr="002D065F">
        <w:rPr>
          <w:rFonts w:ascii="Tw Cen MT" w:hAnsi="Tw Cen MT" w:cs="Arial"/>
          <w:b/>
          <w:bCs/>
        </w:rPr>
        <w:t xml:space="preserve">. </w:t>
      </w:r>
      <w:r w:rsidR="00575585" w:rsidRPr="002D065F">
        <w:rPr>
          <w:rFonts w:ascii="Tw Cen MT" w:hAnsi="Tw Cen MT" w:cs="Arial"/>
          <w:b/>
        </w:rPr>
        <w:t>06002-0</w:t>
      </w:r>
      <w:r w:rsidR="00575585">
        <w:rPr>
          <w:rFonts w:ascii="Tw Cen MT" w:hAnsi="Tw Cen MT" w:cs="Arial"/>
          <w:b/>
        </w:rPr>
        <w:t>13</w:t>
      </w:r>
      <w:r w:rsidR="00575585" w:rsidRPr="002D065F">
        <w:rPr>
          <w:rFonts w:ascii="Tw Cen MT" w:hAnsi="Tw Cen MT" w:cs="Arial"/>
          <w:b/>
        </w:rPr>
        <w:t>-1</w:t>
      </w:r>
      <w:r w:rsidR="00575585">
        <w:rPr>
          <w:rFonts w:ascii="Tw Cen MT" w:hAnsi="Tw Cen MT" w:cs="Arial"/>
          <w:b/>
        </w:rPr>
        <w:t>8</w:t>
      </w:r>
      <w:r w:rsidR="00575585" w:rsidRPr="002D065F">
        <w:rPr>
          <w:rFonts w:ascii="Tw Cen MT" w:hAnsi="Tw Cen MT" w:cs="Arial"/>
          <w:b/>
          <w:bCs/>
        </w:rPr>
        <w:t xml:space="preserve"> </w:t>
      </w:r>
      <w:r w:rsidR="00575585">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0038454C">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Default="00051901" w:rsidP="00051901">
      <w:pPr>
        <w:rPr>
          <w:rFonts w:ascii="Tw Cen MT" w:hAnsi="Tw Cen MT" w:cs="Arial"/>
          <w:b/>
          <w:bCs/>
        </w:rPr>
      </w:pPr>
    </w:p>
    <w:p w:rsidR="00D33C5E" w:rsidRDefault="00D33C5E" w:rsidP="00051901">
      <w:pPr>
        <w:rPr>
          <w:rFonts w:ascii="Tw Cen MT" w:hAnsi="Tw Cen MT" w:cs="Arial"/>
          <w:b/>
          <w:bCs/>
        </w:rPr>
      </w:pPr>
    </w:p>
    <w:p w:rsidR="00B478A1" w:rsidRPr="002D065F" w:rsidRDefault="00B478A1" w:rsidP="00051901">
      <w:pPr>
        <w:rPr>
          <w:rFonts w:ascii="Tw Cen MT" w:hAnsi="Tw Cen MT" w:cs="Arial"/>
          <w:b/>
          <w:bCs/>
        </w:rPr>
      </w:pPr>
    </w:p>
    <w:p w:rsidR="00051901" w:rsidRPr="00C47E88" w:rsidRDefault="00051901" w:rsidP="0050134E">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rsidR="00051901" w:rsidRPr="00C47E88" w:rsidRDefault="00051901" w:rsidP="0050134E">
      <w:pPr>
        <w:jc w:val="center"/>
        <w:rPr>
          <w:rFonts w:ascii="Tw Cen MT" w:hAnsi="Tw Cen MT" w:cs="Arial"/>
          <w:b/>
          <w:bCs/>
        </w:rPr>
      </w:pPr>
    </w:p>
    <w:p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rsidR="00051901" w:rsidRPr="00C47E88" w:rsidRDefault="00051901" w:rsidP="0050134E">
      <w:pPr>
        <w:jc w:val="center"/>
        <w:rPr>
          <w:rFonts w:ascii="Tw Cen MT" w:hAnsi="Tw Cen MT" w:cs="Arial"/>
          <w:b/>
        </w:rPr>
      </w:pPr>
      <w:r>
        <w:rPr>
          <w:rFonts w:ascii="Tw Cen MT" w:hAnsi="Tw Cen MT" w:cs="Arial"/>
          <w:b/>
        </w:rPr>
        <w:t>(PRESENTACIÓN DE PROPUESTA INDIVIDUAL)</w:t>
      </w:r>
    </w:p>
    <w:p w:rsidR="00051901" w:rsidRPr="00C47E88" w:rsidRDefault="00051901" w:rsidP="00051901">
      <w:pPr>
        <w:rPr>
          <w:rFonts w:ascii="Tw Cen MT" w:hAnsi="Tw Cen MT" w:cs="Arial"/>
        </w:rPr>
      </w:pPr>
    </w:p>
    <w:p w:rsidR="00051901" w:rsidRPr="00C47E88" w:rsidRDefault="00051901" w:rsidP="0050134E">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50134E">
      <w:pPr>
        <w:spacing w:after="0"/>
        <w:rPr>
          <w:rFonts w:ascii="Tw Cen MT" w:hAnsi="Tw Cen MT" w:cs="Arial"/>
          <w:b/>
          <w:bCs/>
        </w:rPr>
      </w:pPr>
      <w:r w:rsidRPr="00C47E88">
        <w:rPr>
          <w:rFonts w:ascii="Tw Cen MT" w:hAnsi="Tw Cen MT" w:cs="Arial"/>
          <w:b/>
          <w:bCs/>
        </w:rPr>
        <w:t>COLIMA, COL.</w:t>
      </w:r>
    </w:p>
    <w:p w:rsidR="00051901" w:rsidRPr="00C47E88" w:rsidRDefault="00051901" w:rsidP="0050134E">
      <w:pPr>
        <w:spacing w:after="0"/>
        <w:rPr>
          <w:rFonts w:ascii="Tw Cen MT" w:hAnsi="Tw Cen MT" w:cs="Arial"/>
        </w:rPr>
      </w:pPr>
    </w:p>
    <w:p w:rsidR="00051901" w:rsidRPr="00C47E88" w:rsidRDefault="00051901" w:rsidP="0050134E">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1E4AEB" w:rsidRDefault="00051901" w:rsidP="0050134E">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eastAsia="Calibri" w:hAnsi="Tw Cen MT" w:cs="Arial"/>
          <w:b/>
          <w:lang w:eastAsia="es-MX"/>
        </w:rPr>
        <w:t xml:space="preserve"> </w:t>
      </w:r>
      <w:r w:rsidRPr="00575585">
        <w:rPr>
          <w:rFonts w:ascii="Tw Cen MT" w:hAnsi="Tw Cen MT" w:cs="Arial"/>
        </w:rPr>
        <w:t>Licitación Pública Nacional</w:t>
      </w:r>
      <w:r w:rsidRPr="00C47E88">
        <w:rPr>
          <w:rFonts w:ascii="Tw Cen MT" w:hAnsi="Tw Cen MT" w:cs="Arial"/>
        </w:rPr>
        <w:t xml:space="preserve"> </w:t>
      </w:r>
      <w:r w:rsidR="00575585" w:rsidRPr="002D065F">
        <w:rPr>
          <w:rFonts w:ascii="Tw Cen MT" w:hAnsi="Tw Cen MT" w:cs="Arial"/>
          <w:b/>
          <w:bCs/>
        </w:rPr>
        <w:t>N</w:t>
      </w:r>
      <w:r w:rsidR="00575585">
        <w:rPr>
          <w:rFonts w:ascii="Tw Cen MT" w:hAnsi="Tw Cen MT" w:cs="Arial"/>
          <w:b/>
          <w:bCs/>
        </w:rPr>
        <w:t>o</w:t>
      </w:r>
      <w:r w:rsidR="00575585" w:rsidRPr="002D065F">
        <w:rPr>
          <w:rFonts w:ascii="Tw Cen MT" w:hAnsi="Tw Cen MT" w:cs="Arial"/>
          <w:b/>
          <w:bCs/>
        </w:rPr>
        <w:t xml:space="preserve">. </w:t>
      </w:r>
      <w:r w:rsidR="00575585" w:rsidRPr="002D065F">
        <w:rPr>
          <w:rFonts w:ascii="Tw Cen MT" w:hAnsi="Tw Cen MT" w:cs="Arial"/>
          <w:b/>
        </w:rPr>
        <w:t>06002-0</w:t>
      </w:r>
      <w:r w:rsidR="00575585">
        <w:rPr>
          <w:rFonts w:ascii="Tw Cen MT" w:hAnsi="Tw Cen MT" w:cs="Arial"/>
          <w:b/>
        </w:rPr>
        <w:t>13</w:t>
      </w:r>
      <w:r w:rsidR="00575585" w:rsidRPr="002D065F">
        <w:rPr>
          <w:rFonts w:ascii="Tw Cen MT" w:hAnsi="Tw Cen MT" w:cs="Arial"/>
          <w:b/>
        </w:rPr>
        <w:t>-1</w:t>
      </w:r>
      <w:r w:rsidR="00575585">
        <w:rPr>
          <w:rFonts w:ascii="Tw Cen MT" w:hAnsi="Tw Cen MT" w:cs="Arial"/>
          <w:b/>
        </w:rPr>
        <w:t>8</w:t>
      </w:r>
      <w:r w:rsidR="00575585" w:rsidRPr="002D065F">
        <w:rPr>
          <w:rFonts w:ascii="Tw Cen MT" w:hAnsi="Tw Cen MT" w:cs="Arial"/>
          <w:b/>
          <w:bCs/>
        </w:rPr>
        <w:t xml:space="preserve"> </w:t>
      </w:r>
      <w:r w:rsidR="00575585">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B5680A"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rsidR="00051901" w:rsidRPr="00C47E88" w:rsidRDefault="00051901" w:rsidP="00051901">
      <w:pP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50134E">
      <w:pPr>
        <w:spacing w:after="0"/>
        <w:jc w:val="center"/>
        <w:rPr>
          <w:rFonts w:ascii="Tw Cen MT" w:hAnsi="Tw Cen MT" w:cs="Arial"/>
        </w:rPr>
      </w:pPr>
      <w:r w:rsidRPr="00C47E88">
        <w:rPr>
          <w:rFonts w:ascii="Tw Cen MT" w:hAnsi="Tw Cen MT" w:cs="Arial"/>
        </w:rPr>
        <w:t>Nombre de la empresa</w:t>
      </w:r>
    </w:p>
    <w:p w:rsidR="00051901" w:rsidRPr="00C47E88" w:rsidRDefault="00051901" w:rsidP="0050134E">
      <w:pPr>
        <w:jc w:val="center"/>
        <w:rPr>
          <w:rFonts w:ascii="Tw Cen MT" w:hAnsi="Tw Cen MT" w:cs="Arial"/>
        </w:rPr>
      </w:pPr>
    </w:p>
    <w:p w:rsidR="00051901" w:rsidRDefault="00051901" w:rsidP="0050134E">
      <w:pPr>
        <w:jc w:val="center"/>
        <w:rPr>
          <w:rFonts w:ascii="Tw Cen MT" w:hAnsi="Tw Cen MT" w:cs="Arial"/>
        </w:rPr>
      </w:pPr>
    </w:p>
    <w:p w:rsidR="0050134E" w:rsidRPr="00C47E88" w:rsidRDefault="0050134E" w:rsidP="0050134E">
      <w:pPr>
        <w:jc w:val="cente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REPRESENTANTE LEGAL.</w:t>
      </w:r>
    </w:p>
    <w:p w:rsidR="00051901" w:rsidRPr="00C47E88" w:rsidRDefault="00051901" w:rsidP="0050134E">
      <w:pPr>
        <w:spacing w:after="0"/>
        <w:jc w:val="center"/>
        <w:rPr>
          <w:rFonts w:ascii="Tw Cen MT" w:hAnsi="Tw Cen MT" w:cs="Arial"/>
        </w:rPr>
      </w:pPr>
      <w:r w:rsidRPr="00C47E88">
        <w:rPr>
          <w:rFonts w:ascii="Tw Cen MT" w:hAnsi="Tw Cen MT" w:cs="Arial"/>
        </w:rPr>
        <w:t>Nombre y firma.</w:t>
      </w:r>
    </w:p>
    <w:p w:rsidR="00051901" w:rsidRPr="00C47E88" w:rsidRDefault="00051901" w:rsidP="0050134E">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50134E">
      <w:pPr>
        <w:jc w:val="center"/>
        <w:rPr>
          <w:rFonts w:ascii="Tw Cen MT" w:hAnsi="Tw Cen MT" w:cs="Arial"/>
          <w:b/>
          <w:bCs/>
        </w:rPr>
      </w:pPr>
    </w:p>
    <w:p w:rsidR="00B34AF6" w:rsidRPr="00C47E88" w:rsidRDefault="00B34AF6" w:rsidP="00051901">
      <w:pPr>
        <w:rPr>
          <w:rFonts w:ascii="Tw Cen MT" w:hAnsi="Tw Cen MT" w:cs="Arial"/>
          <w:b/>
          <w:bCs/>
        </w:rPr>
      </w:pPr>
    </w:p>
    <w:p w:rsidR="00051901" w:rsidRPr="00C47E88" w:rsidRDefault="00051901" w:rsidP="006B1307">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13 (Punto 3.17</w:t>
      </w:r>
      <w:r w:rsidRPr="00C47E88">
        <w:rPr>
          <w:rFonts w:ascii="Tw Cen MT" w:hAnsi="Tw Cen MT" w:cs="Arial"/>
          <w:b/>
          <w:bCs/>
        </w:rPr>
        <w:t>)</w:t>
      </w:r>
    </w:p>
    <w:p w:rsidR="00051901" w:rsidRPr="00C47E88" w:rsidRDefault="00051901" w:rsidP="006B1307">
      <w:pPr>
        <w:jc w:val="center"/>
        <w:rPr>
          <w:rFonts w:ascii="Tw Cen MT" w:hAnsi="Tw Cen MT" w:cs="Arial"/>
          <w:b/>
          <w:bCs/>
        </w:rPr>
      </w:pPr>
    </w:p>
    <w:p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rsidR="00051901" w:rsidRPr="00C47E88" w:rsidRDefault="00051901" w:rsidP="00051901">
      <w:pPr>
        <w:rPr>
          <w:rFonts w:ascii="Tw Cen MT" w:hAnsi="Tw Cen MT" w:cs="Arial"/>
        </w:rPr>
      </w:pPr>
    </w:p>
    <w:p w:rsidR="00051901" w:rsidRPr="00C47E88" w:rsidRDefault="00051901" w:rsidP="006B1307">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6B1307">
      <w:pPr>
        <w:spacing w:after="0"/>
        <w:rPr>
          <w:rFonts w:ascii="Tw Cen MT" w:hAnsi="Tw Cen MT" w:cs="Arial"/>
          <w:b/>
          <w:bCs/>
        </w:rPr>
      </w:pPr>
      <w:r w:rsidRPr="00C47E88">
        <w:rPr>
          <w:rFonts w:ascii="Tw Cen MT" w:hAnsi="Tw Cen MT" w:cs="Arial"/>
          <w:b/>
          <w:bCs/>
        </w:rPr>
        <w:t>COLIMA, COL.</w:t>
      </w:r>
    </w:p>
    <w:p w:rsidR="00051901" w:rsidRPr="00C47E88" w:rsidRDefault="00051901" w:rsidP="006B1307">
      <w:pPr>
        <w:spacing w:after="0"/>
        <w:rPr>
          <w:rFonts w:ascii="Tw Cen MT" w:hAnsi="Tw Cen MT" w:cs="Arial"/>
        </w:rPr>
      </w:pPr>
    </w:p>
    <w:p w:rsidR="00051901" w:rsidRPr="00C47E88" w:rsidRDefault="00051901" w:rsidP="006B1307">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jc w:val="both"/>
        <w:rPr>
          <w:rFonts w:ascii="Tw Cen MT" w:hAnsi="Tw Cen MT" w:cs="Arial"/>
        </w:rPr>
      </w:pPr>
      <w:r w:rsidRPr="00C47E88">
        <w:rPr>
          <w:rFonts w:ascii="Tw Cen MT" w:hAnsi="Tw Cen MT" w:cs="Arial"/>
        </w:rPr>
        <w:t xml:space="preserve">El que suscribe__________________________________________________________ representante legal de la empresa __________________________________, </w:t>
      </w:r>
      <w:r w:rsidR="00575585" w:rsidRPr="00C47E88">
        <w:rPr>
          <w:rFonts w:ascii="Tw Cen MT" w:hAnsi="Tw Cen MT" w:cs="Arial"/>
        </w:rPr>
        <w:t>para la</w:t>
      </w:r>
      <w:r w:rsidR="00575585" w:rsidRPr="00C47E88">
        <w:rPr>
          <w:rFonts w:ascii="Tw Cen MT" w:eastAsia="Calibri" w:hAnsi="Tw Cen MT" w:cs="Arial"/>
          <w:b/>
          <w:lang w:eastAsia="es-MX"/>
        </w:rPr>
        <w:t xml:space="preserve"> </w:t>
      </w:r>
      <w:r w:rsidRPr="00575585">
        <w:rPr>
          <w:rFonts w:ascii="Tw Cen MT" w:hAnsi="Tw Cen MT" w:cs="Arial"/>
        </w:rPr>
        <w:t>Licitación Pública Nacional</w:t>
      </w:r>
      <w:r w:rsidRPr="00C47E88">
        <w:rPr>
          <w:rFonts w:ascii="Tw Cen MT" w:hAnsi="Tw Cen MT" w:cs="Arial"/>
          <w:b/>
        </w:rPr>
        <w:t xml:space="preserve"> </w:t>
      </w:r>
      <w:r w:rsidR="00575585" w:rsidRPr="002D065F">
        <w:rPr>
          <w:rFonts w:ascii="Tw Cen MT" w:hAnsi="Tw Cen MT" w:cs="Arial"/>
          <w:b/>
          <w:bCs/>
        </w:rPr>
        <w:t>N</w:t>
      </w:r>
      <w:r w:rsidR="00575585">
        <w:rPr>
          <w:rFonts w:ascii="Tw Cen MT" w:hAnsi="Tw Cen MT" w:cs="Arial"/>
          <w:b/>
          <w:bCs/>
        </w:rPr>
        <w:t>o</w:t>
      </w:r>
      <w:r w:rsidR="00575585" w:rsidRPr="002D065F">
        <w:rPr>
          <w:rFonts w:ascii="Tw Cen MT" w:hAnsi="Tw Cen MT" w:cs="Arial"/>
          <w:b/>
          <w:bCs/>
        </w:rPr>
        <w:t xml:space="preserve">. </w:t>
      </w:r>
      <w:r w:rsidR="00575585" w:rsidRPr="002D065F">
        <w:rPr>
          <w:rFonts w:ascii="Tw Cen MT" w:hAnsi="Tw Cen MT" w:cs="Arial"/>
          <w:b/>
        </w:rPr>
        <w:t>06002-0</w:t>
      </w:r>
      <w:r w:rsidR="00575585">
        <w:rPr>
          <w:rFonts w:ascii="Tw Cen MT" w:hAnsi="Tw Cen MT" w:cs="Arial"/>
          <w:b/>
        </w:rPr>
        <w:t>13</w:t>
      </w:r>
      <w:r w:rsidR="00575585" w:rsidRPr="002D065F">
        <w:rPr>
          <w:rFonts w:ascii="Tw Cen MT" w:hAnsi="Tw Cen MT" w:cs="Arial"/>
          <w:b/>
        </w:rPr>
        <w:t>-1</w:t>
      </w:r>
      <w:r w:rsidR="00575585">
        <w:rPr>
          <w:rFonts w:ascii="Tw Cen MT" w:hAnsi="Tw Cen MT" w:cs="Arial"/>
          <w:b/>
        </w:rPr>
        <w:t>8</w:t>
      </w:r>
      <w:r w:rsidR="00575585" w:rsidRPr="002D065F">
        <w:rPr>
          <w:rFonts w:ascii="Tw Cen MT" w:hAnsi="Tw Cen MT" w:cs="Arial"/>
          <w:b/>
          <w:bCs/>
        </w:rPr>
        <w:t xml:space="preserve"> </w:t>
      </w:r>
      <w:r w:rsidR="00575585">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6B1307">
      <w:pPr>
        <w:spacing w:after="0"/>
        <w:jc w:val="center"/>
        <w:rPr>
          <w:rFonts w:ascii="Tw Cen MT" w:hAnsi="Tw Cen MT" w:cs="Arial"/>
        </w:rPr>
      </w:pPr>
      <w:r w:rsidRPr="00C47E88">
        <w:rPr>
          <w:rFonts w:ascii="Tw Cen MT" w:hAnsi="Tw Cen MT" w:cs="Arial"/>
        </w:rPr>
        <w:t>Nombre de la empresa</w:t>
      </w:r>
    </w:p>
    <w:p w:rsidR="00051901" w:rsidRDefault="00051901" w:rsidP="006B1307">
      <w:pPr>
        <w:jc w:val="center"/>
        <w:rPr>
          <w:rFonts w:ascii="Tw Cen MT" w:hAnsi="Tw Cen MT" w:cs="Arial"/>
        </w:rPr>
      </w:pPr>
    </w:p>
    <w:p w:rsidR="006B1307" w:rsidRDefault="006B1307" w:rsidP="006B1307">
      <w:pPr>
        <w:jc w:val="center"/>
        <w:rPr>
          <w:rFonts w:ascii="Tw Cen MT" w:hAnsi="Tw Cen MT" w:cs="Arial"/>
        </w:rPr>
      </w:pPr>
    </w:p>
    <w:p w:rsidR="006B1307" w:rsidRPr="00C47E88" w:rsidRDefault="006B1307" w:rsidP="006B1307">
      <w:pPr>
        <w:jc w:val="center"/>
        <w:rPr>
          <w:rFonts w:ascii="Tw Cen MT" w:hAnsi="Tw Cen MT" w:cs="Arial"/>
        </w:rPr>
      </w:pPr>
    </w:p>
    <w:p w:rsidR="00051901" w:rsidRPr="00C47E88" w:rsidRDefault="00051901" w:rsidP="006B1307">
      <w:pPr>
        <w:jc w:val="cente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REPRESENTANTE LEGAL.</w:t>
      </w:r>
    </w:p>
    <w:p w:rsidR="00051901" w:rsidRPr="00C47E88" w:rsidRDefault="00051901" w:rsidP="006B1307">
      <w:pPr>
        <w:spacing w:after="0"/>
        <w:jc w:val="center"/>
        <w:rPr>
          <w:rFonts w:ascii="Tw Cen MT" w:hAnsi="Tw Cen MT" w:cs="Arial"/>
        </w:rPr>
      </w:pPr>
      <w:r w:rsidRPr="00C47E88">
        <w:rPr>
          <w:rFonts w:ascii="Tw Cen MT" w:hAnsi="Tw Cen MT" w:cs="Arial"/>
        </w:rPr>
        <w:t>Nombre y firma.</w:t>
      </w:r>
    </w:p>
    <w:p w:rsidR="00051901" w:rsidRPr="00C47E88" w:rsidRDefault="00051901" w:rsidP="006B1307">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6B1307">
      <w:pPr>
        <w:jc w:val="center"/>
        <w:rPr>
          <w:rFonts w:ascii="Tw Cen MT" w:hAnsi="Tw Cen MT" w:cs="Arial"/>
        </w:rPr>
      </w:pPr>
    </w:p>
    <w:p w:rsidR="00B34AF6" w:rsidRPr="00C47E88" w:rsidRDefault="00B34AF6" w:rsidP="00051901">
      <w:pPr>
        <w:rPr>
          <w:rFonts w:ascii="Tw Cen MT" w:hAnsi="Tw Cen MT" w:cs="Arial"/>
        </w:rPr>
      </w:pPr>
    </w:p>
    <w:p w:rsidR="00051901" w:rsidRPr="002D065F" w:rsidRDefault="00051901" w:rsidP="00F44352">
      <w:pPr>
        <w:jc w:val="center"/>
        <w:rPr>
          <w:rFonts w:ascii="Tw Cen MT" w:hAnsi="Tw Cen MT" w:cs="Arial"/>
          <w:b/>
          <w:bCs/>
        </w:rPr>
      </w:pPr>
      <w:r>
        <w:rPr>
          <w:rFonts w:ascii="Tw Cen MT" w:hAnsi="Tw Cen MT" w:cs="Arial"/>
          <w:b/>
          <w:bCs/>
        </w:rPr>
        <w:lastRenderedPageBreak/>
        <w:t>ANEXO 14 (Punto 3.18</w:t>
      </w:r>
      <w:r w:rsidRPr="002D065F">
        <w:rPr>
          <w:rFonts w:ascii="Tw Cen MT" w:hAnsi="Tw Cen MT" w:cs="Arial"/>
          <w:b/>
          <w:bCs/>
        </w:rPr>
        <w:t>)</w:t>
      </w:r>
    </w:p>
    <w:p w:rsidR="00051901" w:rsidRPr="002D065F" w:rsidRDefault="00051901" w:rsidP="00F44352">
      <w:pPr>
        <w:jc w:val="center"/>
        <w:rPr>
          <w:rFonts w:ascii="Tw Cen MT" w:hAnsi="Tw Cen MT" w:cs="Arial"/>
          <w:b/>
          <w:bCs/>
        </w:rPr>
      </w:pPr>
    </w:p>
    <w:p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rsidR="00051901" w:rsidRPr="002D065F" w:rsidRDefault="00051901" w:rsidP="00F44352">
      <w:pPr>
        <w:jc w:val="center"/>
        <w:rPr>
          <w:rFonts w:ascii="Tw Cen MT" w:hAnsi="Tw Cen MT" w:cs="Arial"/>
        </w:rPr>
      </w:pPr>
    </w:p>
    <w:p w:rsidR="00051901" w:rsidRPr="002D065F" w:rsidRDefault="00051901" w:rsidP="00F44352">
      <w:pPr>
        <w:jc w:val="right"/>
        <w:rPr>
          <w:rFonts w:ascii="Tw Cen MT" w:hAnsi="Tw Cen MT" w:cs="Arial"/>
        </w:rPr>
      </w:pPr>
      <w:r w:rsidRPr="002D065F">
        <w:rPr>
          <w:rFonts w:ascii="Tw Cen MT" w:hAnsi="Tw Cen MT" w:cs="Arial"/>
        </w:rPr>
        <w:t>(Lugar y Fecha de Expedición).</w:t>
      </w:r>
    </w:p>
    <w:p w:rsidR="00051901" w:rsidRPr="002D065F" w:rsidRDefault="00051901" w:rsidP="00F44352">
      <w:pPr>
        <w:jc w:val="cente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F44352">
      <w:pPr>
        <w:spacing w:after="0"/>
        <w:rPr>
          <w:rFonts w:ascii="Tw Cen MT" w:hAnsi="Tw Cen MT" w:cs="Arial"/>
        </w:rPr>
      </w:pPr>
    </w:p>
    <w:p w:rsidR="00051901" w:rsidRPr="002D065F" w:rsidRDefault="00051901" w:rsidP="00F44352">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7B5B66" w:rsidRDefault="00051901" w:rsidP="007B5B66">
      <w:pPr>
        <w:jc w:val="both"/>
        <w:rPr>
          <w:rFonts w:ascii="Tw Cen MT" w:hAnsi="Tw Cen MT" w:cs="Arial"/>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3D46CF" w:rsidRPr="002D065F">
        <w:rPr>
          <w:rFonts w:ascii="Tw Cen MT" w:hAnsi="Tw Cen MT" w:cs="Arial"/>
          <w:b/>
          <w:bCs/>
        </w:rPr>
        <w:t>N</w:t>
      </w:r>
      <w:r w:rsidR="003D46CF">
        <w:rPr>
          <w:rFonts w:ascii="Tw Cen MT" w:hAnsi="Tw Cen MT" w:cs="Arial"/>
          <w:b/>
          <w:bCs/>
        </w:rPr>
        <w:t>o</w:t>
      </w:r>
      <w:r w:rsidR="003D46CF" w:rsidRPr="002D065F">
        <w:rPr>
          <w:rFonts w:ascii="Tw Cen MT" w:hAnsi="Tw Cen MT" w:cs="Arial"/>
          <w:b/>
          <w:bCs/>
        </w:rPr>
        <w:t xml:space="preserve">. </w:t>
      </w:r>
      <w:r w:rsidR="003D46CF" w:rsidRPr="002D065F">
        <w:rPr>
          <w:rFonts w:ascii="Tw Cen MT" w:hAnsi="Tw Cen MT" w:cs="Arial"/>
          <w:b/>
        </w:rPr>
        <w:t>06002-0</w:t>
      </w:r>
      <w:r w:rsidR="003D46CF">
        <w:rPr>
          <w:rFonts w:ascii="Tw Cen MT" w:hAnsi="Tw Cen MT" w:cs="Arial"/>
          <w:b/>
        </w:rPr>
        <w:t>13</w:t>
      </w:r>
      <w:r w:rsidR="003D46CF" w:rsidRPr="002D065F">
        <w:rPr>
          <w:rFonts w:ascii="Tw Cen MT" w:hAnsi="Tw Cen MT" w:cs="Arial"/>
          <w:b/>
        </w:rPr>
        <w:t>-1</w:t>
      </w:r>
      <w:r w:rsidR="003D46CF">
        <w:rPr>
          <w:rFonts w:ascii="Tw Cen MT" w:hAnsi="Tw Cen MT" w:cs="Arial"/>
          <w:b/>
        </w:rPr>
        <w:t>8</w:t>
      </w:r>
      <w:r w:rsidR="003D46CF" w:rsidRPr="002D065F">
        <w:rPr>
          <w:rFonts w:ascii="Tw Cen MT" w:hAnsi="Tw Cen MT" w:cs="Arial"/>
          <w:b/>
          <w:bCs/>
        </w:rPr>
        <w:t xml:space="preserve"> </w:t>
      </w:r>
      <w:r w:rsidR="003D46CF">
        <w:rPr>
          <w:rFonts w:ascii="Tw Cen MT" w:hAnsi="Tw Cen MT" w:cs="Arial"/>
          <w:b/>
          <w:bCs/>
        </w:rPr>
        <w:t>PARA LA ADQUISICION DEL SERVICIO DE ALIMENTACIÓN (DESAYUNO, COMIDA, CENA) PARA LA POBLACIÓN INTERNA, OFICIALES DE SEGURIDAD Y PERSONAL DE LOS CENTROS DE REINSERCIÓN SOCIAL DEL ESTADO DE COLIMA Y DEL INSTITUTO ESPECIALIZADO EN LA EJECUCIÓN DE MEDIDAS PARA ADOLESCENTES</w:t>
      </w:r>
      <w:r w:rsidR="00217E99">
        <w:rPr>
          <w:rFonts w:ascii="Tw Cen MT" w:hAnsi="Tw Cen MT" w:cs="Arial"/>
          <w:b/>
          <w:bCs/>
        </w:rPr>
        <w:t xml:space="preserve">, </w:t>
      </w:r>
      <w:r w:rsidR="007B5B66" w:rsidRPr="00CE1D06">
        <w:rPr>
          <w:rFonts w:ascii="Tw Cen MT" w:hAnsi="Tw Cen MT" w:cs="Arial"/>
        </w:rPr>
        <w:t>me comprometo BAJO PROTESTA DE DECIR VERDAD</w:t>
      </w:r>
      <w:r w:rsidR="007B5B66" w:rsidRPr="00CE1D06">
        <w:rPr>
          <w:rFonts w:ascii="Tw Cen MT" w:hAnsi="Tw Cen MT" w:cs="Arial"/>
          <w:b/>
        </w:rPr>
        <w:t xml:space="preserve"> </w:t>
      </w:r>
      <w:r w:rsidR="007B5B66" w:rsidRPr="00CE1D06">
        <w:rPr>
          <w:rFonts w:ascii="Tw Cen MT" w:hAnsi="Tw Cen MT" w:cs="Arial"/>
        </w:rPr>
        <w:t xml:space="preserve">a </w:t>
      </w:r>
      <w:r w:rsidR="007B5B66" w:rsidRPr="00DB516F">
        <w:rPr>
          <w:rFonts w:ascii="Tw Cen MT" w:hAnsi="Tw Cen MT" w:cs="Arial"/>
        </w:rPr>
        <w:t xml:space="preserve">garantizar la estandarización de los procesos de calidad de los alimentos de los bienes con las características señaladas en el </w:t>
      </w:r>
      <w:r w:rsidR="007B5B66" w:rsidRPr="00DB516F">
        <w:rPr>
          <w:rFonts w:ascii="Tw Cen MT" w:hAnsi="Tw Cen MT" w:cs="Arial"/>
          <w:b/>
        </w:rPr>
        <w:t xml:space="preserve">ANEXO NÚMERO 1 TECNICO, </w:t>
      </w:r>
      <w:r w:rsidR="007B5B66" w:rsidRPr="00DB516F">
        <w:rPr>
          <w:rFonts w:ascii="Tw Cen MT" w:hAnsi="Tw Cen MT" w:cs="Arial"/>
        </w:rPr>
        <w:t xml:space="preserve">además los productos empacados de fábrica o envasados que contengan fecha de caducidad, deberán contar con dicha caducidad vigente a partir del ingreso a los centros de reinserción social en donde se elaboran los alimentos de conformidad a lo establecido en la </w:t>
      </w:r>
      <w:r w:rsidR="007B5B66" w:rsidRPr="00D52D72">
        <w:rPr>
          <w:rFonts w:ascii="Tw Cen MT" w:hAnsi="Tw Cen MT" w:cs="Arial"/>
        </w:rPr>
        <w:t>tabla No. 1 del numeral 5.6.7 de la Norma Oficial Mexicana NOM-251-SSA1-2009, Prácticas de higiene para el proceso de alimentos, bebidas o suplementos alimenticios;</w:t>
      </w:r>
      <w:r w:rsidR="007B5B66" w:rsidRPr="00DB516F">
        <w:rPr>
          <w:rFonts w:ascii="Tw Cen MT" w:hAnsi="Tw Cen MT" w:cs="Arial"/>
        </w:rPr>
        <w:t xml:space="preserve"> así mismo, deberán presentarse en envase sellado y con etiqueta.</w:t>
      </w:r>
    </w:p>
    <w:p w:rsidR="00051901" w:rsidRPr="00E10785" w:rsidRDefault="00051901" w:rsidP="00F44352">
      <w:pPr>
        <w:jc w:val="both"/>
        <w:rPr>
          <w:rFonts w:ascii="Tw Cen MT" w:hAnsi="Tw Cen MT" w:cs="Arial"/>
          <w:b/>
          <w:bCs/>
        </w:rPr>
      </w:pPr>
      <w:r w:rsidRPr="006A2A3D">
        <w:rPr>
          <w:rFonts w:ascii="Tw Cen MT" w:hAnsi="Tw Cen MT" w:cs="Arial"/>
          <w:bCs/>
        </w:rPr>
        <w:t xml:space="preserve">  </w:t>
      </w:r>
    </w:p>
    <w:p w:rsidR="00051901" w:rsidRPr="002D065F" w:rsidRDefault="00051901" w:rsidP="00051901">
      <w:pPr>
        <w:rPr>
          <w:rFonts w:ascii="Tw Cen MT" w:hAnsi="Tw Cen MT" w:cs="Arial"/>
        </w:rPr>
      </w:pPr>
    </w:p>
    <w:p w:rsidR="00051901" w:rsidRPr="002D065F" w:rsidRDefault="00051901" w:rsidP="00F44352">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F44352">
      <w:pPr>
        <w:spacing w:after="0"/>
        <w:jc w:val="center"/>
        <w:rPr>
          <w:rFonts w:ascii="Tw Cen MT" w:hAnsi="Tw Cen MT" w:cs="Arial"/>
        </w:rPr>
      </w:pPr>
      <w:r w:rsidRPr="002D065F">
        <w:rPr>
          <w:rFonts w:ascii="Tw Cen MT" w:hAnsi="Tw Cen MT" w:cs="Arial"/>
        </w:rPr>
        <w:t>Nombre de la empresa</w:t>
      </w: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REPRESENTANTE LEGAL.</w:t>
      </w:r>
    </w:p>
    <w:p w:rsidR="00051901" w:rsidRPr="002D065F" w:rsidRDefault="00051901" w:rsidP="00F44352">
      <w:pPr>
        <w:spacing w:after="0"/>
        <w:jc w:val="center"/>
        <w:rPr>
          <w:rFonts w:ascii="Tw Cen MT" w:hAnsi="Tw Cen MT" w:cs="Arial"/>
        </w:rPr>
      </w:pPr>
      <w:r w:rsidRPr="002D065F">
        <w:rPr>
          <w:rFonts w:ascii="Tw Cen MT" w:hAnsi="Tw Cen MT" w:cs="Arial"/>
        </w:rPr>
        <w:t>Nombre y firma.</w:t>
      </w:r>
    </w:p>
    <w:p w:rsidR="00217E99" w:rsidRDefault="00051901" w:rsidP="0001365E">
      <w:pPr>
        <w:spacing w:after="0"/>
        <w:jc w:val="center"/>
        <w:rPr>
          <w:rFonts w:ascii="Tw Cen MT" w:hAnsi="Tw Cen MT" w:cs="Arial"/>
          <w:b/>
          <w:bCs/>
        </w:rPr>
      </w:pPr>
      <w:r w:rsidRPr="002D065F">
        <w:rPr>
          <w:rFonts w:ascii="Tw Cen MT" w:hAnsi="Tw Cen MT" w:cs="Arial"/>
          <w:b/>
          <w:bCs/>
        </w:rPr>
        <w:t>BAJO PROTESTA DE DECIR VERDAD</w:t>
      </w:r>
    </w:p>
    <w:p w:rsidR="003D46CF" w:rsidRPr="0001365E" w:rsidRDefault="003D46CF" w:rsidP="0001365E">
      <w:pPr>
        <w:spacing w:after="0"/>
        <w:jc w:val="center"/>
        <w:rPr>
          <w:rFonts w:ascii="Tw Cen MT" w:hAnsi="Tw Cen MT" w:cs="Arial"/>
          <w:b/>
          <w:bCs/>
        </w:rPr>
      </w:pPr>
    </w:p>
    <w:p w:rsidR="00051901" w:rsidRPr="00053ADC" w:rsidRDefault="00051901" w:rsidP="008C2C1A">
      <w:pPr>
        <w:jc w:val="center"/>
        <w:rPr>
          <w:rFonts w:ascii="Tw Cen MT" w:hAnsi="Tw Cen MT" w:cs="Arial"/>
          <w:b/>
          <w:bCs/>
        </w:rPr>
      </w:pPr>
      <w:r w:rsidRPr="00053ADC">
        <w:rPr>
          <w:rFonts w:ascii="Tw Cen MT" w:hAnsi="Tw Cen MT" w:cs="Arial"/>
          <w:b/>
          <w:bCs/>
        </w:rPr>
        <w:lastRenderedPageBreak/>
        <w:t>ANEXO 1</w:t>
      </w:r>
      <w:r>
        <w:rPr>
          <w:rFonts w:ascii="Tw Cen MT" w:hAnsi="Tw Cen MT" w:cs="Arial"/>
          <w:b/>
          <w:bCs/>
        </w:rPr>
        <w:t>5 (Punto 3.19</w:t>
      </w:r>
      <w:r w:rsidRPr="00053ADC">
        <w:rPr>
          <w:rFonts w:ascii="Tw Cen MT" w:hAnsi="Tw Cen MT" w:cs="Arial"/>
          <w:b/>
          <w:bCs/>
        </w:rPr>
        <w:t>)</w:t>
      </w:r>
    </w:p>
    <w:p w:rsidR="00051901" w:rsidRDefault="00051901" w:rsidP="008C2C1A">
      <w:pPr>
        <w:jc w:val="center"/>
        <w:rPr>
          <w:rFonts w:ascii="Tw Cen MT" w:hAnsi="Tw Cen MT" w:cs="Arial"/>
          <w:b/>
          <w:bCs/>
        </w:rPr>
      </w:pPr>
    </w:p>
    <w:p w:rsidR="00051901" w:rsidRDefault="00051901" w:rsidP="008C2C1A">
      <w:pPr>
        <w:jc w:val="center"/>
        <w:rPr>
          <w:rFonts w:ascii="Tw Cen MT" w:hAnsi="Tw Cen MT" w:cs="Arial"/>
          <w:b/>
          <w:bCs/>
        </w:rPr>
      </w:pPr>
      <w:r>
        <w:rPr>
          <w:rFonts w:ascii="Tw Cen MT" w:hAnsi="Tw Cen MT" w:cs="Arial"/>
          <w:b/>
          <w:bCs/>
        </w:rPr>
        <w:t>TRANSPARENCIA Y DATOS PERSONALES</w:t>
      </w:r>
    </w:p>
    <w:p w:rsidR="00051901" w:rsidRPr="00053ADC" w:rsidRDefault="00051901" w:rsidP="00051901">
      <w:pPr>
        <w:rPr>
          <w:rFonts w:ascii="Tw Cen MT" w:hAnsi="Tw Cen MT" w:cs="Arial"/>
        </w:rPr>
      </w:pPr>
    </w:p>
    <w:p w:rsidR="00051901" w:rsidRPr="00053ADC" w:rsidRDefault="00051901" w:rsidP="008C2C1A">
      <w:pPr>
        <w:jc w:val="right"/>
        <w:rPr>
          <w:rFonts w:ascii="Tw Cen MT" w:hAnsi="Tw Cen MT" w:cs="Arial"/>
        </w:rPr>
      </w:pPr>
      <w:r w:rsidRPr="00053ADC">
        <w:rPr>
          <w:rFonts w:ascii="Tw Cen MT" w:hAnsi="Tw Cen MT" w:cs="Arial"/>
        </w:rPr>
        <w:t>(Lugar y Fecha de Expedición).</w:t>
      </w:r>
    </w:p>
    <w:p w:rsidR="00051901" w:rsidRPr="00053ADC" w:rsidRDefault="00051901" w:rsidP="00051901">
      <w:pPr>
        <w:rPr>
          <w:rFonts w:ascii="Tw Cen MT" w:hAnsi="Tw Cen MT" w:cs="Arial"/>
        </w:rPr>
      </w:pP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rsidR="00051901" w:rsidRPr="00053ADC" w:rsidRDefault="00051901" w:rsidP="008C2C1A">
      <w:pPr>
        <w:spacing w:after="0"/>
        <w:rPr>
          <w:rFonts w:ascii="Tw Cen MT" w:hAnsi="Tw Cen MT" w:cs="Arial"/>
        </w:rPr>
      </w:pPr>
    </w:p>
    <w:p w:rsidR="00051901" w:rsidRPr="00053ADC" w:rsidRDefault="00051901" w:rsidP="00051901">
      <w:pPr>
        <w:rPr>
          <w:rFonts w:ascii="Tw Cen MT" w:hAnsi="Tw Cen MT" w:cs="Arial"/>
        </w:rPr>
      </w:pPr>
      <w:r w:rsidRPr="00053ADC">
        <w:rPr>
          <w:rFonts w:ascii="Tw Cen MT" w:hAnsi="Tw Cen MT" w:cs="Arial"/>
          <w:b/>
          <w:bCs/>
        </w:rPr>
        <w:t xml:space="preserve">P   R   E   </w:t>
      </w:r>
      <w:proofErr w:type="gramStart"/>
      <w:r w:rsidRPr="00053ADC">
        <w:rPr>
          <w:rFonts w:ascii="Tw Cen MT" w:hAnsi="Tw Cen MT" w:cs="Arial"/>
          <w:b/>
          <w:bCs/>
        </w:rPr>
        <w:t>S  E</w:t>
      </w:r>
      <w:proofErr w:type="gramEnd"/>
      <w:r w:rsidRPr="00053ADC">
        <w:rPr>
          <w:rFonts w:ascii="Tw Cen MT" w:hAnsi="Tw Cen MT" w:cs="Arial"/>
          <w:b/>
          <w:bCs/>
        </w:rPr>
        <w:t xml:space="preserve">  N  T  E</w:t>
      </w:r>
      <w:r w:rsidRPr="00053ADC">
        <w:rPr>
          <w:rFonts w:ascii="Tw Cen MT" w:hAnsi="Tw Cen MT" w:cs="Arial"/>
        </w:rPr>
        <w:t>.</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spacing w:after="0"/>
        <w:jc w:val="center"/>
        <w:rPr>
          <w:rFonts w:ascii="Tw Cen MT" w:hAnsi="Tw Cen MT" w:cs="Arial"/>
        </w:rPr>
      </w:pPr>
      <w:proofErr w:type="gramStart"/>
      <w:r w:rsidRPr="00053ADC">
        <w:rPr>
          <w:rFonts w:ascii="Tw Cen MT" w:hAnsi="Tw Cen MT" w:cs="Arial"/>
        </w:rPr>
        <w:t>A  T</w:t>
      </w:r>
      <w:proofErr w:type="gramEnd"/>
      <w:r w:rsidRPr="00053ADC">
        <w:rPr>
          <w:rFonts w:ascii="Tw Cen MT" w:hAnsi="Tw Cen MT" w:cs="Arial"/>
        </w:rPr>
        <w:t xml:space="preserve">  E  N  T  A   M   E  N  T  E</w:t>
      </w:r>
    </w:p>
    <w:p w:rsidR="00051901" w:rsidRPr="00053ADC" w:rsidRDefault="00051901" w:rsidP="008C2C1A">
      <w:pPr>
        <w:spacing w:after="0"/>
        <w:jc w:val="center"/>
        <w:rPr>
          <w:rFonts w:ascii="Tw Cen MT" w:hAnsi="Tw Cen MT" w:cs="Arial"/>
        </w:rPr>
      </w:pPr>
      <w:r w:rsidRPr="00053ADC">
        <w:rPr>
          <w:rFonts w:ascii="Tw Cen MT" w:hAnsi="Tw Cen MT" w:cs="Arial"/>
        </w:rPr>
        <w:t>Nombre de la empresa</w:t>
      </w:r>
    </w:p>
    <w:p w:rsidR="00051901" w:rsidRPr="00053ADC" w:rsidRDefault="00051901" w:rsidP="008C2C1A">
      <w:pPr>
        <w:spacing w:after="0"/>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REPRESENTANTE LEGAL.</w:t>
      </w:r>
    </w:p>
    <w:p w:rsidR="00051901" w:rsidRPr="00053ADC" w:rsidRDefault="00051901" w:rsidP="008C2C1A">
      <w:pPr>
        <w:spacing w:after="0"/>
        <w:jc w:val="center"/>
        <w:rPr>
          <w:rFonts w:ascii="Tw Cen MT" w:hAnsi="Tw Cen MT" w:cs="Arial"/>
        </w:rPr>
      </w:pPr>
      <w:r w:rsidRPr="00053ADC">
        <w:rPr>
          <w:rFonts w:ascii="Tw Cen MT" w:hAnsi="Tw Cen MT" w:cs="Arial"/>
        </w:rPr>
        <w:t>Nombre y firma.</w:t>
      </w:r>
    </w:p>
    <w:p w:rsidR="00051901" w:rsidRDefault="00051901" w:rsidP="008C2C1A">
      <w:pPr>
        <w:spacing w:after="0"/>
        <w:jc w:val="center"/>
        <w:rPr>
          <w:rFonts w:ascii="Tw Cen MT" w:hAnsi="Tw Cen MT" w:cs="Arial"/>
          <w:b/>
          <w:bCs/>
        </w:rPr>
      </w:pPr>
      <w:r w:rsidRPr="00053ADC">
        <w:rPr>
          <w:rFonts w:ascii="Tw Cen MT" w:hAnsi="Tw Cen MT" w:cs="Arial"/>
          <w:b/>
          <w:bCs/>
        </w:rPr>
        <w:t>BAJO PROTESTA DE DECIR VERDAD</w:t>
      </w:r>
    </w:p>
    <w:p w:rsidR="00051901" w:rsidRPr="002D065F" w:rsidRDefault="00051901" w:rsidP="008C2C1A">
      <w:pPr>
        <w:jc w:val="center"/>
        <w:rPr>
          <w:rFonts w:ascii="Tw Cen MT" w:hAnsi="Tw Cen MT" w:cs="Arial"/>
        </w:rPr>
      </w:pPr>
    </w:p>
    <w:p w:rsidR="00F704C0" w:rsidRDefault="00F704C0" w:rsidP="000E29AE">
      <w:pPr>
        <w:jc w:val="center"/>
      </w:pPr>
    </w:p>
    <w:sectPr w:rsidR="00F704C0" w:rsidSect="003A6A36">
      <w:headerReference w:type="default" r:id="rId20"/>
      <w:footerReference w:type="default" r:id="rId21"/>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B7" w:rsidRDefault="002936B7" w:rsidP="00B74F9D">
      <w:pPr>
        <w:spacing w:after="0" w:line="240" w:lineRule="auto"/>
      </w:pPr>
      <w:r>
        <w:separator/>
      </w:r>
    </w:p>
  </w:endnote>
  <w:endnote w:type="continuationSeparator" w:id="0">
    <w:p w:rsidR="002936B7" w:rsidRDefault="002936B7"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2D" w:rsidRDefault="00353E2D">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Content>
      <w:p w:rsidR="00353E2D" w:rsidRPr="00966C1B" w:rsidRDefault="00353E2D">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BC3ADA">
          <w:rPr>
            <w:rFonts w:ascii="Tw Cen MT" w:hAnsi="Tw Cen MT"/>
            <w:b/>
            <w:noProof/>
            <w:sz w:val="18"/>
            <w:lang w:val="es-ES"/>
          </w:rPr>
          <w:t>5</w:t>
        </w:r>
        <w:r w:rsidRPr="00966C1B">
          <w:rPr>
            <w:rFonts w:ascii="Tw Cen MT" w:hAnsi="Tw Cen MT"/>
            <w:b/>
            <w:sz w:val="18"/>
          </w:rPr>
          <w:fldChar w:fldCharType="end"/>
        </w:r>
      </w:p>
      <w:p w:rsidR="00353E2D" w:rsidRDefault="00353E2D">
        <w:pPr>
          <w:pStyle w:val="Piedepgina"/>
          <w:jc w:val="center"/>
        </w:pPr>
      </w:p>
    </w:sdtContent>
  </w:sdt>
  <w:p w:rsidR="00353E2D" w:rsidRPr="00966C1B" w:rsidRDefault="00353E2D"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B7" w:rsidRDefault="002936B7" w:rsidP="00B74F9D">
      <w:pPr>
        <w:spacing w:after="0" w:line="240" w:lineRule="auto"/>
      </w:pPr>
      <w:r>
        <w:separator/>
      </w:r>
    </w:p>
  </w:footnote>
  <w:footnote w:type="continuationSeparator" w:id="0">
    <w:p w:rsidR="002936B7" w:rsidRDefault="002936B7"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2D" w:rsidRPr="00B74F9D" w:rsidRDefault="00353E2D"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353E2D" w:rsidRPr="00B74F9D" w:rsidRDefault="00353E2D"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353E2D" w:rsidRPr="00BC4147" w:rsidRDefault="00353E2D" w:rsidP="00B74F9D">
    <w:pPr>
      <w:pStyle w:val="Encabezado"/>
      <w:rPr>
        <w:rFonts w:ascii="Arial" w:hAnsi="Arial" w:cs="Arial"/>
        <w:sz w:val="18"/>
        <w:szCs w:val="18"/>
      </w:rPr>
    </w:pPr>
  </w:p>
  <w:p w:rsidR="00353E2D" w:rsidRPr="00ED6D2C" w:rsidRDefault="00353E2D"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06002-013</w:t>
    </w:r>
    <w:r w:rsidRPr="00ED6D2C">
      <w:rPr>
        <w:rFonts w:ascii="Tw Cen MT" w:hAnsi="Tw Cen MT"/>
        <w:b/>
        <w:sz w:val="24"/>
        <w:szCs w:val="24"/>
      </w:rPr>
      <w:t>-1</w:t>
    </w:r>
    <w:r>
      <w:rPr>
        <w:rFonts w:ascii="Tw Cen MT" w:hAnsi="Tw Cen MT"/>
        <w:b/>
        <w:sz w:val="24"/>
        <w:szCs w:val="24"/>
      </w:rPr>
      <w:t>8</w:t>
    </w:r>
  </w:p>
  <w:p w:rsidR="00353E2D" w:rsidRDefault="00353E2D"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4569F9"/>
    <w:multiLevelType w:val="multilevel"/>
    <w:tmpl w:val="DF2A0C94"/>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D975A4"/>
    <w:multiLevelType w:val="multilevel"/>
    <w:tmpl w:val="DC2C39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D5615"/>
    <w:multiLevelType w:val="hybridMultilevel"/>
    <w:tmpl w:val="D7381314"/>
    <w:numStyleLink w:val="Estiloimportado16"/>
  </w:abstractNum>
  <w:abstractNum w:abstractNumId="17" w15:restartNumberingAfterBreak="0">
    <w:nsid w:val="2F8B323C"/>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9F1CD7"/>
    <w:multiLevelType w:val="multilevel"/>
    <w:tmpl w:val="FA04050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5A86"/>
    <w:multiLevelType w:val="hybridMultilevel"/>
    <w:tmpl w:val="118690CA"/>
    <w:lvl w:ilvl="0" w:tplc="488201DA">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AB5CF1"/>
    <w:multiLevelType w:val="multilevel"/>
    <w:tmpl w:val="1F92A50E"/>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30F5D"/>
    <w:multiLevelType w:val="hybridMultilevel"/>
    <w:tmpl w:val="D7381314"/>
    <w:numStyleLink w:val="Estiloimportado16"/>
  </w:abstractNum>
  <w:abstractNum w:abstractNumId="31"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2DC4D76"/>
    <w:multiLevelType w:val="multilevel"/>
    <w:tmpl w:val="504269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4747566"/>
    <w:multiLevelType w:val="multilevel"/>
    <w:tmpl w:val="434C0E82"/>
    <w:lvl w:ilvl="0">
      <w:start w:val="2"/>
      <w:numFmt w:val="decimal"/>
      <w:lvlText w:val="%1"/>
      <w:lvlJc w:val="left"/>
      <w:pPr>
        <w:ind w:left="360" w:hanging="360"/>
      </w:pPr>
      <w:rPr>
        <w:rFonts w:eastAsiaTheme="minorEastAsia" w:hint="default"/>
        <w:color w:val="000000"/>
      </w:rPr>
    </w:lvl>
    <w:lvl w:ilvl="1">
      <w:start w:val="1"/>
      <w:numFmt w:val="decimal"/>
      <w:lvlText w:val="%1.%2"/>
      <w:lvlJc w:val="left"/>
      <w:pPr>
        <w:ind w:left="720" w:hanging="360"/>
      </w:pPr>
      <w:rPr>
        <w:rFonts w:eastAsiaTheme="minorEastAsia" w:hint="default"/>
        <w:color w:val="000000"/>
      </w:rPr>
    </w:lvl>
    <w:lvl w:ilvl="2">
      <w:start w:val="1"/>
      <w:numFmt w:val="decimal"/>
      <w:lvlText w:val="%1.%2.%3"/>
      <w:lvlJc w:val="left"/>
      <w:pPr>
        <w:ind w:left="1440" w:hanging="720"/>
      </w:pPr>
      <w:rPr>
        <w:rFonts w:eastAsiaTheme="minorEastAsia" w:hint="default"/>
        <w:color w:val="000000"/>
      </w:rPr>
    </w:lvl>
    <w:lvl w:ilvl="3">
      <w:start w:val="1"/>
      <w:numFmt w:val="decimal"/>
      <w:lvlText w:val="%1.%2.%3.%4"/>
      <w:lvlJc w:val="left"/>
      <w:pPr>
        <w:ind w:left="2160" w:hanging="1080"/>
      </w:pPr>
      <w:rPr>
        <w:rFonts w:eastAsiaTheme="minorEastAsia" w:hint="default"/>
        <w:color w:val="000000"/>
      </w:rPr>
    </w:lvl>
    <w:lvl w:ilvl="4">
      <w:start w:val="1"/>
      <w:numFmt w:val="decimal"/>
      <w:lvlText w:val="%1.%2.%3.%4.%5"/>
      <w:lvlJc w:val="left"/>
      <w:pPr>
        <w:ind w:left="2520" w:hanging="1080"/>
      </w:pPr>
      <w:rPr>
        <w:rFonts w:eastAsiaTheme="minorEastAsia" w:hint="default"/>
        <w:color w:val="000000"/>
      </w:rPr>
    </w:lvl>
    <w:lvl w:ilvl="5">
      <w:start w:val="1"/>
      <w:numFmt w:val="decimal"/>
      <w:lvlText w:val="%1.%2.%3.%4.%5.%6"/>
      <w:lvlJc w:val="left"/>
      <w:pPr>
        <w:ind w:left="3240" w:hanging="1440"/>
      </w:pPr>
      <w:rPr>
        <w:rFonts w:eastAsiaTheme="minorEastAsia" w:hint="default"/>
        <w:color w:val="000000"/>
      </w:rPr>
    </w:lvl>
    <w:lvl w:ilvl="6">
      <w:start w:val="1"/>
      <w:numFmt w:val="decimal"/>
      <w:lvlText w:val="%1.%2.%3.%4.%5.%6.%7"/>
      <w:lvlJc w:val="left"/>
      <w:pPr>
        <w:ind w:left="3600" w:hanging="1440"/>
      </w:pPr>
      <w:rPr>
        <w:rFonts w:eastAsiaTheme="minorEastAsia" w:hint="default"/>
        <w:color w:val="000000"/>
      </w:rPr>
    </w:lvl>
    <w:lvl w:ilvl="7">
      <w:start w:val="1"/>
      <w:numFmt w:val="decimal"/>
      <w:lvlText w:val="%1.%2.%3.%4.%5.%6.%7.%8"/>
      <w:lvlJc w:val="left"/>
      <w:pPr>
        <w:ind w:left="4320" w:hanging="1800"/>
      </w:pPr>
      <w:rPr>
        <w:rFonts w:eastAsiaTheme="minorEastAsia" w:hint="default"/>
        <w:color w:val="000000"/>
      </w:rPr>
    </w:lvl>
    <w:lvl w:ilvl="8">
      <w:start w:val="1"/>
      <w:numFmt w:val="decimal"/>
      <w:lvlText w:val="%1.%2.%3.%4.%5.%6.%7.%8.%9"/>
      <w:lvlJc w:val="left"/>
      <w:pPr>
        <w:ind w:left="4680" w:hanging="1800"/>
      </w:pPr>
      <w:rPr>
        <w:rFonts w:eastAsiaTheme="minorEastAsia" w:hint="default"/>
        <w:color w:val="000000"/>
      </w:rPr>
    </w:lvl>
  </w:abstractNum>
  <w:abstractNum w:abstractNumId="36"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64825A2"/>
    <w:multiLevelType w:val="hybridMultilevel"/>
    <w:tmpl w:val="E23E0E0E"/>
    <w:lvl w:ilvl="0" w:tplc="080A0017">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9A4302"/>
    <w:multiLevelType w:val="hybridMultilevel"/>
    <w:tmpl w:val="D7381314"/>
    <w:numStyleLink w:val="Estiloimportado16"/>
  </w:abstractNum>
  <w:abstractNum w:abstractNumId="42" w15:restartNumberingAfterBreak="0">
    <w:nsid w:val="7003667A"/>
    <w:multiLevelType w:val="multilevel"/>
    <w:tmpl w:val="9F62FF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87B4CBB"/>
    <w:multiLevelType w:val="hybridMultilevel"/>
    <w:tmpl w:val="7BA03D9E"/>
    <w:lvl w:ilvl="0" w:tplc="080A0001">
      <w:start w:val="1"/>
      <w:numFmt w:val="bullet"/>
      <w:lvlText w:val=""/>
      <w:lvlJc w:val="left"/>
      <w:pPr>
        <w:ind w:left="1421" w:hanging="360"/>
      </w:pPr>
      <w:rPr>
        <w:rFonts w:ascii="Symbol" w:hAnsi="Symbol" w:hint="default"/>
      </w:rPr>
    </w:lvl>
    <w:lvl w:ilvl="1" w:tplc="080A0003" w:tentative="1">
      <w:start w:val="1"/>
      <w:numFmt w:val="bullet"/>
      <w:lvlText w:val="o"/>
      <w:lvlJc w:val="left"/>
      <w:pPr>
        <w:ind w:left="2141" w:hanging="360"/>
      </w:pPr>
      <w:rPr>
        <w:rFonts w:ascii="Courier New" w:hAnsi="Courier New" w:cs="Courier New" w:hint="default"/>
      </w:rPr>
    </w:lvl>
    <w:lvl w:ilvl="2" w:tplc="080A0005" w:tentative="1">
      <w:start w:val="1"/>
      <w:numFmt w:val="bullet"/>
      <w:lvlText w:val=""/>
      <w:lvlJc w:val="left"/>
      <w:pPr>
        <w:ind w:left="2861" w:hanging="360"/>
      </w:pPr>
      <w:rPr>
        <w:rFonts w:ascii="Wingdings" w:hAnsi="Wingdings" w:hint="default"/>
      </w:rPr>
    </w:lvl>
    <w:lvl w:ilvl="3" w:tplc="080A0001" w:tentative="1">
      <w:start w:val="1"/>
      <w:numFmt w:val="bullet"/>
      <w:lvlText w:val=""/>
      <w:lvlJc w:val="left"/>
      <w:pPr>
        <w:ind w:left="3581" w:hanging="360"/>
      </w:pPr>
      <w:rPr>
        <w:rFonts w:ascii="Symbol" w:hAnsi="Symbol" w:hint="default"/>
      </w:rPr>
    </w:lvl>
    <w:lvl w:ilvl="4" w:tplc="080A0003" w:tentative="1">
      <w:start w:val="1"/>
      <w:numFmt w:val="bullet"/>
      <w:lvlText w:val="o"/>
      <w:lvlJc w:val="left"/>
      <w:pPr>
        <w:ind w:left="4301" w:hanging="360"/>
      </w:pPr>
      <w:rPr>
        <w:rFonts w:ascii="Courier New" w:hAnsi="Courier New" w:cs="Courier New" w:hint="default"/>
      </w:rPr>
    </w:lvl>
    <w:lvl w:ilvl="5" w:tplc="080A0005" w:tentative="1">
      <w:start w:val="1"/>
      <w:numFmt w:val="bullet"/>
      <w:lvlText w:val=""/>
      <w:lvlJc w:val="left"/>
      <w:pPr>
        <w:ind w:left="5021" w:hanging="360"/>
      </w:pPr>
      <w:rPr>
        <w:rFonts w:ascii="Wingdings" w:hAnsi="Wingdings" w:hint="default"/>
      </w:rPr>
    </w:lvl>
    <w:lvl w:ilvl="6" w:tplc="080A0001" w:tentative="1">
      <w:start w:val="1"/>
      <w:numFmt w:val="bullet"/>
      <w:lvlText w:val=""/>
      <w:lvlJc w:val="left"/>
      <w:pPr>
        <w:ind w:left="5741" w:hanging="360"/>
      </w:pPr>
      <w:rPr>
        <w:rFonts w:ascii="Symbol" w:hAnsi="Symbol" w:hint="default"/>
      </w:rPr>
    </w:lvl>
    <w:lvl w:ilvl="7" w:tplc="080A0003" w:tentative="1">
      <w:start w:val="1"/>
      <w:numFmt w:val="bullet"/>
      <w:lvlText w:val="o"/>
      <w:lvlJc w:val="left"/>
      <w:pPr>
        <w:ind w:left="6461" w:hanging="360"/>
      </w:pPr>
      <w:rPr>
        <w:rFonts w:ascii="Courier New" w:hAnsi="Courier New" w:cs="Courier New" w:hint="default"/>
      </w:rPr>
    </w:lvl>
    <w:lvl w:ilvl="8" w:tplc="080A0005" w:tentative="1">
      <w:start w:val="1"/>
      <w:numFmt w:val="bullet"/>
      <w:lvlText w:val=""/>
      <w:lvlJc w:val="left"/>
      <w:pPr>
        <w:ind w:left="7181" w:hanging="360"/>
      </w:pPr>
      <w:rPr>
        <w:rFonts w:ascii="Wingdings" w:hAnsi="Wingdings" w:hint="default"/>
      </w:rPr>
    </w:lvl>
  </w:abstractNum>
  <w:abstractNum w:abstractNumId="47" w15:restartNumberingAfterBreak="0">
    <w:nsid w:val="7A7E789B"/>
    <w:multiLevelType w:val="multilevel"/>
    <w:tmpl w:val="6AB4D91E"/>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2"/>
  </w:num>
  <w:num w:numId="4">
    <w:abstractNumId w:val="41"/>
  </w:num>
  <w:num w:numId="5">
    <w:abstractNumId w:val="31"/>
  </w:num>
  <w:num w:numId="6">
    <w:abstractNumId w:val="45"/>
  </w:num>
  <w:num w:numId="7">
    <w:abstractNumId w:val="9"/>
  </w:num>
  <w:num w:numId="8">
    <w:abstractNumId w:val="36"/>
  </w:num>
  <w:num w:numId="9">
    <w:abstractNumId w:val="34"/>
  </w:num>
  <w:num w:numId="10">
    <w:abstractNumId w:val="20"/>
  </w:num>
  <w:num w:numId="11">
    <w:abstractNumId w:val="16"/>
  </w:num>
  <w:num w:numId="12">
    <w:abstractNumId w:val="27"/>
  </w:num>
  <w:num w:numId="13">
    <w:abstractNumId w:val="30"/>
  </w:num>
  <w:num w:numId="14">
    <w:abstractNumId w:val="38"/>
  </w:num>
  <w:num w:numId="15">
    <w:abstractNumId w:val="10"/>
  </w:num>
  <w:num w:numId="16">
    <w:abstractNumId w:val="19"/>
  </w:num>
  <w:num w:numId="17">
    <w:abstractNumId w:val="13"/>
  </w:num>
  <w:num w:numId="18">
    <w:abstractNumId w:val="8"/>
  </w:num>
  <w:num w:numId="19">
    <w:abstractNumId w:val="5"/>
  </w:num>
  <w:num w:numId="20">
    <w:abstractNumId w:val="14"/>
  </w:num>
  <w:num w:numId="21">
    <w:abstractNumId w:val="39"/>
  </w:num>
  <w:num w:numId="22">
    <w:abstractNumId w:val="44"/>
  </w:num>
  <w:num w:numId="23">
    <w:abstractNumId w:val="40"/>
  </w:num>
  <w:num w:numId="24">
    <w:abstractNumId w:val="28"/>
  </w:num>
  <w:num w:numId="25">
    <w:abstractNumId w:val="24"/>
  </w:num>
  <w:num w:numId="26">
    <w:abstractNumId w:val="25"/>
  </w:num>
  <w:num w:numId="27">
    <w:abstractNumId w:val="29"/>
  </w:num>
  <w:num w:numId="28">
    <w:abstractNumId w:val="21"/>
  </w:num>
  <w:num w:numId="29">
    <w:abstractNumId w:val="11"/>
  </w:num>
  <w:num w:numId="30">
    <w:abstractNumId w:val="1"/>
  </w:num>
  <w:num w:numId="31">
    <w:abstractNumId w:val="2"/>
  </w:num>
  <w:num w:numId="32">
    <w:abstractNumId w:val="48"/>
  </w:num>
  <w:num w:numId="33">
    <w:abstractNumId w:val="43"/>
  </w:num>
  <w:num w:numId="34">
    <w:abstractNumId w:val="15"/>
  </w:num>
  <w:num w:numId="35">
    <w:abstractNumId w:val="26"/>
  </w:num>
  <w:num w:numId="36">
    <w:abstractNumId w:val="4"/>
  </w:num>
  <w:num w:numId="37">
    <w:abstractNumId w:val="7"/>
  </w:num>
  <w:num w:numId="38">
    <w:abstractNumId w:val="22"/>
  </w:num>
  <w:num w:numId="39">
    <w:abstractNumId w:val="37"/>
  </w:num>
  <w:num w:numId="40">
    <w:abstractNumId w:val="35"/>
  </w:num>
  <w:num w:numId="41">
    <w:abstractNumId w:val="46"/>
  </w:num>
  <w:num w:numId="42">
    <w:abstractNumId w:val="33"/>
  </w:num>
  <w:num w:numId="43">
    <w:abstractNumId w:val="12"/>
  </w:num>
  <w:num w:numId="44">
    <w:abstractNumId w:val="17"/>
  </w:num>
  <w:num w:numId="45">
    <w:abstractNumId w:val="18"/>
  </w:num>
  <w:num w:numId="46">
    <w:abstractNumId w:val="6"/>
  </w:num>
  <w:num w:numId="47">
    <w:abstractNumId w:val="42"/>
  </w:num>
  <w:num w:numId="48">
    <w:abstractNumId w:val="47"/>
  </w:num>
  <w:num w:numId="4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5E61"/>
    <w:rsid w:val="00011A68"/>
    <w:rsid w:val="0001365E"/>
    <w:rsid w:val="00015005"/>
    <w:rsid w:val="000154F4"/>
    <w:rsid w:val="000206AF"/>
    <w:rsid w:val="00020A78"/>
    <w:rsid w:val="000220C8"/>
    <w:rsid w:val="000333B6"/>
    <w:rsid w:val="00040104"/>
    <w:rsid w:val="00051901"/>
    <w:rsid w:val="00083ECF"/>
    <w:rsid w:val="000B69BE"/>
    <w:rsid w:val="000C6BA5"/>
    <w:rsid w:val="000E29AE"/>
    <w:rsid w:val="00104F9E"/>
    <w:rsid w:val="00122F52"/>
    <w:rsid w:val="00126538"/>
    <w:rsid w:val="00137636"/>
    <w:rsid w:val="0015777A"/>
    <w:rsid w:val="00170702"/>
    <w:rsid w:val="00175BD7"/>
    <w:rsid w:val="00176588"/>
    <w:rsid w:val="00186114"/>
    <w:rsid w:val="001952CD"/>
    <w:rsid w:val="00196EB9"/>
    <w:rsid w:val="00197463"/>
    <w:rsid w:val="001976E2"/>
    <w:rsid w:val="001A3155"/>
    <w:rsid w:val="001B427F"/>
    <w:rsid w:val="001B7D15"/>
    <w:rsid w:val="001C61B9"/>
    <w:rsid w:val="001E5BB6"/>
    <w:rsid w:val="001F1418"/>
    <w:rsid w:val="001F5A00"/>
    <w:rsid w:val="00217E99"/>
    <w:rsid w:val="00227D92"/>
    <w:rsid w:val="002462C0"/>
    <w:rsid w:val="002544B0"/>
    <w:rsid w:val="002727EB"/>
    <w:rsid w:val="00280C1D"/>
    <w:rsid w:val="00283FF8"/>
    <w:rsid w:val="00285241"/>
    <w:rsid w:val="002855A6"/>
    <w:rsid w:val="0028693D"/>
    <w:rsid w:val="002936B7"/>
    <w:rsid w:val="002A0E09"/>
    <w:rsid w:val="002A3A8F"/>
    <w:rsid w:val="002C7392"/>
    <w:rsid w:val="002D64E9"/>
    <w:rsid w:val="002F3DBD"/>
    <w:rsid w:val="00306A57"/>
    <w:rsid w:val="003128A0"/>
    <w:rsid w:val="003243F8"/>
    <w:rsid w:val="0032492D"/>
    <w:rsid w:val="00334879"/>
    <w:rsid w:val="0033742A"/>
    <w:rsid w:val="003378BC"/>
    <w:rsid w:val="00341987"/>
    <w:rsid w:val="00353E2D"/>
    <w:rsid w:val="00364D31"/>
    <w:rsid w:val="00371E1A"/>
    <w:rsid w:val="00371F4E"/>
    <w:rsid w:val="00372C45"/>
    <w:rsid w:val="003832B6"/>
    <w:rsid w:val="0038454C"/>
    <w:rsid w:val="003954BE"/>
    <w:rsid w:val="0039577A"/>
    <w:rsid w:val="003965CE"/>
    <w:rsid w:val="003A0769"/>
    <w:rsid w:val="003A2252"/>
    <w:rsid w:val="003A6A36"/>
    <w:rsid w:val="003B48EE"/>
    <w:rsid w:val="003C52B7"/>
    <w:rsid w:val="003C6A52"/>
    <w:rsid w:val="003D0829"/>
    <w:rsid w:val="003D46CF"/>
    <w:rsid w:val="003F1C30"/>
    <w:rsid w:val="003F665B"/>
    <w:rsid w:val="004233BC"/>
    <w:rsid w:val="00423EAB"/>
    <w:rsid w:val="0042498D"/>
    <w:rsid w:val="00442BB8"/>
    <w:rsid w:val="004663EC"/>
    <w:rsid w:val="0047324E"/>
    <w:rsid w:val="004949AF"/>
    <w:rsid w:val="004954A0"/>
    <w:rsid w:val="004B2252"/>
    <w:rsid w:val="004B4E33"/>
    <w:rsid w:val="004B5687"/>
    <w:rsid w:val="004B76B2"/>
    <w:rsid w:val="004C19BB"/>
    <w:rsid w:val="004C2AEA"/>
    <w:rsid w:val="004C4FCE"/>
    <w:rsid w:val="004C5486"/>
    <w:rsid w:val="004D46E9"/>
    <w:rsid w:val="004E3CF9"/>
    <w:rsid w:val="004E5F80"/>
    <w:rsid w:val="00500B64"/>
    <w:rsid w:val="0050134E"/>
    <w:rsid w:val="0050560F"/>
    <w:rsid w:val="00506FF0"/>
    <w:rsid w:val="0051355D"/>
    <w:rsid w:val="00530A4F"/>
    <w:rsid w:val="00532AE6"/>
    <w:rsid w:val="0054424F"/>
    <w:rsid w:val="00553C10"/>
    <w:rsid w:val="00572320"/>
    <w:rsid w:val="00575585"/>
    <w:rsid w:val="005A04D6"/>
    <w:rsid w:val="005A2C41"/>
    <w:rsid w:val="005A5B7C"/>
    <w:rsid w:val="005A7456"/>
    <w:rsid w:val="005B0768"/>
    <w:rsid w:val="005B1C58"/>
    <w:rsid w:val="005B322B"/>
    <w:rsid w:val="005B3BF3"/>
    <w:rsid w:val="005B69CB"/>
    <w:rsid w:val="005C06B1"/>
    <w:rsid w:val="005C639D"/>
    <w:rsid w:val="005D74D8"/>
    <w:rsid w:val="005E7C0F"/>
    <w:rsid w:val="005F3A76"/>
    <w:rsid w:val="005F59AE"/>
    <w:rsid w:val="00600A51"/>
    <w:rsid w:val="00605CB7"/>
    <w:rsid w:val="00614AB9"/>
    <w:rsid w:val="006168F5"/>
    <w:rsid w:val="00620D31"/>
    <w:rsid w:val="00640E1B"/>
    <w:rsid w:val="00647B17"/>
    <w:rsid w:val="0066339C"/>
    <w:rsid w:val="00664611"/>
    <w:rsid w:val="006703B0"/>
    <w:rsid w:val="00674933"/>
    <w:rsid w:val="00691ACE"/>
    <w:rsid w:val="00691AF7"/>
    <w:rsid w:val="00695836"/>
    <w:rsid w:val="006A1CDB"/>
    <w:rsid w:val="006B1307"/>
    <w:rsid w:val="006B7171"/>
    <w:rsid w:val="006C3D2F"/>
    <w:rsid w:val="006E11C2"/>
    <w:rsid w:val="006E4058"/>
    <w:rsid w:val="006F005B"/>
    <w:rsid w:val="007000D3"/>
    <w:rsid w:val="00713ACE"/>
    <w:rsid w:val="007218EC"/>
    <w:rsid w:val="0074680B"/>
    <w:rsid w:val="00756DC6"/>
    <w:rsid w:val="00771C35"/>
    <w:rsid w:val="00782453"/>
    <w:rsid w:val="00783B87"/>
    <w:rsid w:val="00787E34"/>
    <w:rsid w:val="00793281"/>
    <w:rsid w:val="00797541"/>
    <w:rsid w:val="007A2B9C"/>
    <w:rsid w:val="007A7008"/>
    <w:rsid w:val="007B5B66"/>
    <w:rsid w:val="007E0415"/>
    <w:rsid w:val="007F3816"/>
    <w:rsid w:val="008007B8"/>
    <w:rsid w:val="00810601"/>
    <w:rsid w:val="00814E2B"/>
    <w:rsid w:val="00816A3E"/>
    <w:rsid w:val="00817852"/>
    <w:rsid w:val="008465F3"/>
    <w:rsid w:val="00857ACB"/>
    <w:rsid w:val="00866D65"/>
    <w:rsid w:val="0086748C"/>
    <w:rsid w:val="008715CF"/>
    <w:rsid w:val="008771D6"/>
    <w:rsid w:val="00883D21"/>
    <w:rsid w:val="008A2D35"/>
    <w:rsid w:val="008A4851"/>
    <w:rsid w:val="008C2C1A"/>
    <w:rsid w:val="008C3832"/>
    <w:rsid w:val="008C482F"/>
    <w:rsid w:val="008E1C97"/>
    <w:rsid w:val="008E4BFE"/>
    <w:rsid w:val="008E51D7"/>
    <w:rsid w:val="008F19AB"/>
    <w:rsid w:val="008F20D9"/>
    <w:rsid w:val="008F5F83"/>
    <w:rsid w:val="00902EBE"/>
    <w:rsid w:val="009334CB"/>
    <w:rsid w:val="009367D5"/>
    <w:rsid w:val="00937886"/>
    <w:rsid w:val="00950E5C"/>
    <w:rsid w:val="0095440A"/>
    <w:rsid w:val="00966C1B"/>
    <w:rsid w:val="0097342E"/>
    <w:rsid w:val="00975D1F"/>
    <w:rsid w:val="00982B26"/>
    <w:rsid w:val="0098761D"/>
    <w:rsid w:val="009A0917"/>
    <w:rsid w:val="009A2BD3"/>
    <w:rsid w:val="009A4408"/>
    <w:rsid w:val="009B183F"/>
    <w:rsid w:val="009D16E6"/>
    <w:rsid w:val="009D4A93"/>
    <w:rsid w:val="009D52E8"/>
    <w:rsid w:val="009E761D"/>
    <w:rsid w:val="009F15CF"/>
    <w:rsid w:val="009F538E"/>
    <w:rsid w:val="00A10055"/>
    <w:rsid w:val="00A17D36"/>
    <w:rsid w:val="00A22C29"/>
    <w:rsid w:val="00A24A9C"/>
    <w:rsid w:val="00A25D36"/>
    <w:rsid w:val="00A400D6"/>
    <w:rsid w:val="00A471F5"/>
    <w:rsid w:val="00A472EF"/>
    <w:rsid w:val="00A47482"/>
    <w:rsid w:val="00A71148"/>
    <w:rsid w:val="00A75B3C"/>
    <w:rsid w:val="00AA056F"/>
    <w:rsid w:val="00AB0D88"/>
    <w:rsid w:val="00AD5B26"/>
    <w:rsid w:val="00AD6F4E"/>
    <w:rsid w:val="00B00722"/>
    <w:rsid w:val="00B03D5D"/>
    <w:rsid w:val="00B04CD2"/>
    <w:rsid w:val="00B0680E"/>
    <w:rsid w:val="00B0748A"/>
    <w:rsid w:val="00B10358"/>
    <w:rsid w:val="00B139FC"/>
    <w:rsid w:val="00B15270"/>
    <w:rsid w:val="00B34AF6"/>
    <w:rsid w:val="00B360CE"/>
    <w:rsid w:val="00B450BC"/>
    <w:rsid w:val="00B478A1"/>
    <w:rsid w:val="00B51734"/>
    <w:rsid w:val="00B5680A"/>
    <w:rsid w:val="00B67E41"/>
    <w:rsid w:val="00B71069"/>
    <w:rsid w:val="00B74F9D"/>
    <w:rsid w:val="00B97F7D"/>
    <w:rsid w:val="00BA2748"/>
    <w:rsid w:val="00BA74D8"/>
    <w:rsid w:val="00BC01DC"/>
    <w:rsid w:val="00BC3ADA"/>
    <w:rsid w:val="00BD3651"/>
    <w:rsid w:val="00BE7AC4"/>
    <w:rsid w:val="00BF497F"/>
    <w:rsid w:val="00BF4B47"/>
    <w:rsid w:val="00C04DED"/>
    <w:rsid w:val="00C124FD"/>
    <w:rsid w:val="00C1665F"/>
    <w:rsid w:val="00C177D3"/>
    <w:rsid w:val="00C25FFA"/>
    <w:rsid w:val="00C350B8"/>
    <w:rsid w:val="00C42D5D"/>
    <w:rsid w:val="00C54D8A"/>
    <w:rsid w:val="00C55E6D"/>
    <w:rsid w:val="00C56DF0"/>
    <w:rsid w:val="00C56FE1"/>
    <w:rsid w:val="00C60980"/>
    <w:rsid w:val="00C650EF"/>
    <w:rsid w:val="00C70F1B"/>
    <w:rsid w:val="00CA1EC1"/>
    <w:rsid w:val="00CB1FFB"/>
    <w:rsid w:val="00CB3057"/>
    <w:rsid w:val="00CC267B"/>
    <w:rsid w:val="00CC7EDE"/>
    <w:rsid w:val="00CD44C0"/>
    <w:rsid w:val="00CE2BE6"/>
    <w:rsid w:val="00CF73C0"/>
    <w:rsid w:val="00D12560"/>
    <w:rsid w:val="00D27034"/>
    <w:rsid w:val="00D33C5E"/>
    <w:rsid w:val="00D3727A"/>
    <w:rsid w:val="00D52D72"/>
    <w:rsid w:val="00D536E4"/>
    <w:rsid w:val="00D71F82"/>
    <w:rsid w:val="00D77209"/>
    <w:rsid w:val="00D91BC1"/>
    <w:rsid w:val="00DA4D8D"/>
    <w:rsid w:val="00DA672C"/>
    <w:rsid w:val="00DC63C4"/>
    <w:rsid w:val="00DD4A4D"/>
    <w:rsid w:val="00DE67C7"/>
    <w:rsid w:val="00DF0164"/>
    <w:rsid w:val="00DF2FA2"/>
    <w:rsid w:val="00DF4B2C"/>
    <w:rsid w:val="00DF620C"/>
    <w:rsid w:val="00E007E0"/>
    <w:rsid w:val="00E0793F"/>
    <w:rsid w:val="00E15510"/>
    <w:rsid w:val="00E169DC"/>
    <w:rsid w:val="00E1789C"/>
    <w:rsid w:val="00E20207"/>
    <w:rsid w:val="00E40AA8"/>
    <w:rsid w:val="00E45312"/>
    <w:rsid w:val="00E508FA"/>
    <w:rsid w:val="00E57EBA"/>
    <w:rsid w:val="00E61ACC"/>
    <w:rsid w:val="00E91267"/>
    <w:rsid w:val="00EA0C16"/>
    <w:rsid w:val="00EC2A34"/>
    <w:rsid w:val="00ED4BA3"/>
    <w:rsid w:val="00ED6D2C"/>
    <w:rsid w:val="00EE00F7"/>
    <w:rsid w:val="00EE388E"/>
    <w:rsid w:val="00EE56B0"/>
    <w:rsid w:val="00F124BA"/>
    <w:rsid w:val="00F13D27"/>
    <w:rsid w:val="00F36DF4"/>
    <w:rsid w:val="00F40334"/>
    <w:rsid w:val="00F43F79"/>
    <w:rsid w:val="00F44352"/>
    <w:rsid w:val="00F443AC"/>
    <w:rsid w:val="00F45A77"/>
    <w:rsid w:val="00F52624"/>
    <w:rsid w:val="00F61140"/>
    <w:rsid w:val="00F67466"/>
    <w:rsid w:val="00F704C0"/>
    <w:rsid w:val="00F723F8"/>
    <w:rsid w:val="00F72D3F"/>
    <w:rsid w:val="00F77F13"/>
    <w:rsid w:val="00F8071E"/>
    <w:rsid w:val="00FA1136"/>
    <w:rsid w:val="00FB7151"/>
    <w:rsid w:val="00FF28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8CF"/>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38"/>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compras2228@gmail.com" TargetMode="External"/><Relationship Id="rId19"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lima-estado.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F721-6D11-4766-8B6F-4A205B48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46</Pages>
  <Words>19062</Words>
  <Characters>104844</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Juan Ramon González Farías</cp:lastModifiedBy>
  <cp:revision>64</cp:revision>
  <cp:lastPrinted>2017-08-23T23:15:00Z</cp:lastPrinted>
  <dcterms:created xsi:type="dcterms:W3CDTF">2017-08-25T21:41:00Z</dcterms:created>
  <dcterms:modified xsi:type="dcterms:W3CDTF">2018-09-26T16:40:00Z</dcterms:modified>
</cp:coreProperties>
</file>