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8" w:rsidRDefault="00F05178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2875B4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8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5"/>
        <w:ind w:right="-3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39414A">
        <w:rPr>
          <w:rFonts w:ascii="Arial" w:hAnsi="Arial" w:cs="Arial"/>
          <w:b/>
          <w:bCs/>
          <w:spacing w:val="1"/>
          <w:w w:val="102"/>
          <w:sz w:val="18"/>
          <w:szCs w:val="18"/>
        </w:rPr>
        <w:t>0</w:t>
      </w:r>
      <w:r w:rsidR="00D474F9">
        <w:rPr>
          <w:rFonts w:ascii="Arial" w:hAnsi="Arial" w:cs="Arial"/>
          <w:b/>
          <w:bCs/>
          <w:spacing w:val="1"/>
          <w:w w:val="102"/>
          <w:sz w:val="18"/>
          <w:szCs w:val="18"/>
        </w:rPr>
        <w:t>7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39414A">
        <w:rPr>
          <w:rFonts w:ascii="Arial" w:hAnsi="Arial" w:cs="Arial"/>
          <w:b/>
          <w:bCs/>
          <w:spacing w:val="-2"/>
          <w:w w:val="102"/>
          <w:sz w:val="18"/>
          <w:szCs w:val="18"/>
        </w:rPr>
        <w:t>4</w:t>
      </w:r>
    </w:p>
    <w:p w:rsidR="00F05178" w:rsidRDefault="00F05178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D474F9">
        <w:rPr>
          <w:rFonts w:ascii="Arial" w:hAnsi="Arial" w:cs="Arial"/>
          <w:b/>
          <w:bCs/>
          <w:spacing w:val="-1"/>
          <w:sz w:val="15"/>
          <w:szCs w:val="15"/>
        </w:rPr>
        <w:t>7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4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 w:rsidR="00D94CCF">
        <w:rPr>
          <w:rFonts w:ascii="Arial" w:hAnsi="Arial" w:cs="Arial"/>
          <w:spacing w:val="-1"/>
          <w:w w:val="104"/>
          <w:sz w:val="15"/>
          <w:szCs w:val="15"/>
        </w:rPr>
        <w:t>la adquisición de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D474F9" w:rsidRPr="00D474F9">
        <w:rPr>
          <w:rFonts w:ascii="Arial" w:hAnsi="Arial" w:cs="Arial"/>
          <w:b/>
          <w:sz w:val="18"/>
          <w:szCs w:val="18"/>
        </w:rPr>
        <w:t>HOLOGRAMA FISCAL VEHICULAR Y DE REMOLQUE 2015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p w:rsidR="00F05178" w:rsidRDefault="00F05178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F05178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F05178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352F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$ 2,000.00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BE4026" w:rsidRDefault="00BE4026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E4026"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4B24BE" w:rsidRPr="00BE40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352F7" w:rsidRPr="00BE402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E402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B24BE" w:rsidRPr="00BE4026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 w:rsidRPr="00BE402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E402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352F7" w:rsidRPr="00BE402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4AD8" w:rsidRPr="00BE4026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E4AD8" w:rsidRPr="00BE4026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E4AD8" w:rsidRPr="00BE402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DA1DF5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909F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352F7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/14</w:t>
            </w:r>
          </w:p>
          <w:p w:rsidR="0041722B" w:rsidRPr="003A4872" w:rsidRDefault="004B24BE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DA1DF5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352F7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DA1DF5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352F7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D909F0" w:rsidP="00527BE0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DA1DF5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D94CC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352F7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D909F0" w:rsidP="00D94CCF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642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063"/>
        <w:gridCol w:w="1323"/>
        <w:gridCol w:w="1854"/>
        <w:gridCol w:w="3453"/>
      </w:tblGrid>
      <w:tr w:rsidR="00D94CCF" w:rsidRPr="00BB1F25" w:rsidTr="00D94CCF">
        <w:trPr>
          <w:trHeight w:hRule="exact" w:val="41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aquete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D94CCF" w:rsidRPr="007C5342" w:rsidTr="005755F7">
        <w:trPr>
          <w:trHeight w:hRule="exact" w:val="107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D94CCF" w:rsidRPr="00BB1F25" w:rsidRDefault="00D94CCF" w:rsidP="00F05178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 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D" w:rsidRDefault="00FF106D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Pr="00D94CCF" w:rsidRDefault="00D94CCF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</w:rPr>
            </w:pPr>
            <w:r w:rsidRPr="00D94CCF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ADQUISICION DE </w:t>
            </w:r>
            <w:r w:rsidR="003352F7" w:rsidRPr="003352F7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HOLOGRAMA FISCAL VEHICULAR Y DE REMOLQUE 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Pr="005755F7" w:rsidRDefault="00FF106D" w:rsidP="00D94CC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755F7">
              <w:rPr>
                <w:rFonts w:ascii="Arial" w:hAnsi="Arial" w:cs="Arial"/>
                <w:b/>
                <w:sz w:val="16"/>
                <w:szCs w:val="18"/>
              </w:rPr>
              <w:t>180,000 (Vehículos)</w:t>
            </w:r>
          </w:p>
          <w:p w:rsidR="00FF106D" w:rsidRPr="005755F7" w:rsidRDefault="00FF106D" w:rsidP="00D94CC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FF106D" w:rsidRPr="00D94CCF" w:rsidRDefault="00FF106D" w:rsidP="00FF10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55F7">
              <w:rPr>
                <w:rFonts w:ascii="Arial" w:hAnsi="Arial" w:cs="Arial"/>
                <w:b/>
                <w:sz w:val="16"/>
                <w:szCs w:val="18"/>
              </w:rPr>
              <w:t>2,000 (Remolques)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7C5342" w:rsidRDefault="00FF106D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Pieza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307D9E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</w:t>
      </w:r>
      <w:r w:rsidR="003352F7">
        <w:rPr>
          <w:rFonts w:ascii="Arial" w:hAnsi="Arial" w:cs="Arial"/>
          <w:sz w:val="15"/>
          <w:szCs w:val="15"/>
        </w:rPr>
        <w:t>5</w:t>
      </w:r>
      <w:r w:rsidR="008245CB" w:rsidRPr="008245CB">
        <w:rPr>
          <w:rFonts w:ascii="Arial" w:hAnsi="Arial" w:cs="Arial"/>
          <w:sz w:val="15"/>
          <w:szCs w:val="15"/>
        </w:rPr>
        <w:t>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F05178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 w:rsidRPr="00F05178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 w:rsidRPr="00F05178">
        <w:rPr>
          <w:rFonts w:ascii="Arial" w:hAnsi="Arial" w:cs="Arial"/>
          <w:color w:val="000000"/>
          <w:sz w:val="15"/>
          <w:szCs w:val="15"/>
        </w:rPr>
        <w:t>:</w:t>
      </w:r>
      <w:r w:rsidRPr="00F05178"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El proveedor adjudicado deberá 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proporcionar </w:t>
      </w:r>
      <w:r w:rsidR="00D94CCF">
        <w:rPr>
          <w:rFonts w:ascii="Arial" w:hAnsi="Arial" w:cs="Arial"/>
          <w:color w:val="000000"/>
          <w:sz w:val="15"/>
          <w:szCs w:val="15"/>
        </w:rPr>
        <w:t>los bienes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objeto de esta licitación en </w:t>
      </w:r>
      <w:r w:rsidR="005E18A1">
        <w:rPr>
          <w:rFonts w:ascii="Arial" w:hAnsi="Arial" w:cs="Arial"/>
          <w:color w:val="000000"/>
          <w:sz w:val="15"/>
          <w:szCs w:val="15"/>
        </w:rPr>
        <w:t>las oficinas de la Dirección General de Ingresos</w:t>
      </w:r>
      <w:r w:rsidR="000C3AE0">
        <w:rPr>
          <w:rFonts w:ascii="Arial" w:hAnsi="Arial" w:cs="Arial"/>
          <w:color w:val="000000"/>
          <w:sz w:val="15"/>
          <w:szCs w:val="15"/>
        </w:rPr>
        <w:t xml:space="preserve"> de la Secretaría de Finanzas y Administración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, </w:t>
      </w:r>
      <w:r w:rsidR="00D909F0">
        <w:rPr>
          <w:rFonts w:ascii="Arial" w:hAnsi="Arial" w:cs="Arial"/>
          <w:color w:val="000000"/>
          <w:sz w:val="15"/>
          <w:szCs w:val="15"/>
        </w:rPr>
        <w:t>con fecha límite de entrega</w:t>
      </w:r>
      <w:r w:rsidR="000C3AE0">
        <w:rPr>
          <w:rFonts w:ascii="Arial" w:hAnsi="Arial" w:cs="Arial"/>
          <w:color w:val="000000"/>
          <w:sz w:val="15"/>
          <w:szCs w:val="15"/>
        </w:rPr>
        <w:t xml:space="preserve"> </w:t>
      </w:r>
      <w:r w:rsidR="00D909F0">
        <w:rPr>
          <w:rFonts w:ascii="Arial" w:hAnsi="Arial" w:cs="Arial"/>
          <w:color w:val="000000"/>
          <w:sz w:val="15"/>
          <w:szCs w:val="15"/>
        </w:rPr>
        <w:t>d</w:t>
      </w:r>
      <w:r w:rsidR="000C3AE0">
        <w:rPr>
          <w:rFonts w:ascii="Arial" w:hAnsi="Arial" w:cs="Arial"/>
          <w:color w:val="000000"/>
          <w:sz w:val="15"/>
          <w:szCs w:val="15"/>
        </w:rPr>
        <w:t>el 22</w:t>
      </w:r>
      <w:r w:rsidR="00D94CCF">
        <w:rPr>
          <w:rFonts w:ascii="Arial" w:hAnsi="Arial" w:cs="Arial"/>
          <w:color w:val="000000"/>
          <w:sz w:val="15"/>
          <w:szCs w:val="15"/>
        </w:rPr>
        <w:t xml:space="preserve"> de </w:t>
      </w:r>
      <w:r w:rsidR="000C3AE0">
        <w:rPr>
          <w:rFonts w:ascii="Arial" w:hAnsi="Arial" w:cs="Arial"/>
          <w:color w:val="000000"/>
          <w:sz w:val="15"/>
          <w:szCs w:val="15"/>
        </w:rPr>
        <w:t>Diciembre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 de 2014.</w:t>
      </w:r>
    </w:p>
    <w:p w:rsidR="006F445B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F05178" w:rsidRDefault="00F05178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D459D0" w:rsidP="003939EA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BE4026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01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BE4026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NOVIEMBRE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4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D909F0" w:rsidRDefault="00D909F0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F05178" w:rsidRDefault="00F05178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P. </w:t>
      </w:r>
      <w:r w:rsidR="00CB1A6C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BLANCA ISAB</w:t>
      </w:r>
      <w:r w:rsidR="005E18A1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E</w:t>
      </w:r>
      <w:r w:rsidR="00CB1A6C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L</w:t>
      </w:r>
      <w:r w:rsidR="005E18A1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ÁVALOS FERNÁNDEZ</w:t>
      </w:r>
    </w:p>
    <w:p w:rsidR="00FB713B" w:rsidRPr="004B24BE" w:rsidRDefault="004B24BE" w:rsidP="00D94CC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</w:t>
      </w:r>
      <w:r w:rsidR="005E18A1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FINANZAS Y ADMINISTRACIÓN</w:t>
      </w:r>
    </w:p>
    <w:sectPr w:rsidR="00FB713B" w:rsidRPr="004B24BE" w:rsidSect="00400ED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1F" w:rsidRDefault="0077701F" w:rsidP="00AC5BE1">
      <w:r>
        <w:separator/>
      </w:r>
    </w:p>
  </w:endnote>
  <w:endnote w:type="continuationSeparator" w:id="0">
    <w:p w:rsidR="0077701F" w:rsidRDefault="0077701F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78" w:rsidRPr="00CD2BFA" w:rsidRDefault="00F05178" w:rsidP="00F05178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>“Año 2014, Colima Capital Americana de la Cultura”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158" w:rsidRPr="00680378" w:rsidRDefault="00680378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1F" w:rsidRDefault="0077701F" w:rsidP="00AC5BE1">
      <w:r>
        <w:separator/>
      </w:r>
    </w:p>
  </w:footnote>
  <w:footnote w:type="continuationSeparator" w:id="0">
    <w:p w:rsidR="0077701F" w:rsidRDefault="0077701F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-218660</wp:posOffset>
          </wp:positionV>
          <wp:extent cx="1348574" cy="720230"/>
          <wp:effectExtent l="19050" t="0" r="397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74" cy="72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1D90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C3AE0"/>
    <w:rsid w:val="000D4BA8"/>
    <w:rsid w:val="000D4C1F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44E28"/>
    <w:rsid w:val="00150B66"/>
    <w:rsid w:val="00151092"/>
    <w:rsid w:val="00153C9C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5C74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352F7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39EA"/>
    <w:rsid w:val="0039414A"/>
    <w:rsid w:val="00395FEA"/>
    <w:rsid w:val="003A4872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2419"/>
    <w:rsid w:val="00444391"/>
    <w:rsid w:val="00453D71"/>
    <w:rsid w:val="00456C10"/>
    <w:rsid w:val="00464B1C"/>
    <w:rsid w:val="00472B38"/>
    <w:rsid w:val="00475D4A"/>
    <w:rsid w:val="0048130A"/>
    <w:rsid w:val="00481E0B"/>
    <w:rsid w:val="00483509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76F3"/>
    <w:rsid w:val="00517B87"/>
    <w:rsid w:val="005249B5"/>
    <w:rsid w:val="00527BE0"/>
    <w:rsid w:val="005301E1"/>
    <w:rsid w:val="00532EA1"/>
    <w:rsid w:val="00536E5C"/>
    <w:rsid w:val="005448E8"/>
    <w:rsid w:val="00550193"/>
    <w:rsid w:val="005502ED"/>
    <w:rsid w:val="005538CA"/>
    <w:rsid w:val="00554A80"/>
    <w:rsid w:val="005577A9"/>
    <w:rsid w:val="005639DA"/>
    <w:rsid w:val="00573518"/>
    <w:rsid w:val="005755F7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18A1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C356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7701F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2C96"/>
    <w:rsid w:val="008245CB"/>
    <w:rsid w:val="0082474C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1958"/>
    <w:rsid w:val="009D54D2"/>
    <w:rsid w:val="009F5137"/>
    <w:rsid w:val="00A05E3C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36D02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E4026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81C9A"/>
    <w:rsid w:val="00C96B74"/>
    <w:rsid w:val="00CA14C5"/>
    <w:rsid w:val="00CB1A6C"/>
    <w:rsid w:val="00CB2EFE"/>
    <w:rsid w:val="00CC0FD1"/>
    <w:rsid w:val="00CC28E2"/>
    <w:rsid w:val="00CC2B38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474F9"/>
    <w:rsid w:val="00D53B4D"/>
    <w:rsid w:val="00D53D5A"/>
    <w:rsid w:val="00D62A7B"/>
    <w:rsid w:val="00D7205E"/>
    <w:rsid w:val="00D754A3"/>
    <w:rsid w:val="00D823DA"/>
    <w:rsid w:val="00D8503C"/>
    <w:rsid w:val="00D909F0"/>
    <w:rsid w:val="00D91E4E"/>
    <w:rsid w:val="00D9381A"/>
    <w:rsid w:val="00D93950"/>
    <w:rsid w:val="00D94CCF"/>
    <w:rsid w:val="00D94D66"/>
    <w:rsid w:val="00D95EFC"/>
    <w:rsid w:val="00D97FD4"/>
    <w:rsid w:val="00DA178E"/>
    <w:rsid w:val="00DA1DF5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1269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F05178"/>
    <w:rsid w:val="00F052B4"/>
    <w:rsid w:val="00F1582A"/>
    <w:rsid w:val="00F22B65"/>
    <w:rsid w:val="00F23CD9"/>
    <w:rsid w:val="00F26009"/>
    <w:rsid w:val="00F26404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766AE"/>
    <w:rsid w:val="00F81E01"/>
    <w:rsid w:val="00FA2153"/>
    <w:rsid w:val="00FA6F63"/>
    <w:rsid w:val="00FB31DD"/>
    <w:rsid w:val="00FB5825"/>
    <w:rsid w:val="00FB5856"/>
    <w:rsid w:val="00FB6090"/>
    <w:rsid w:val="00FB713B"/>
    <w:rsid w:val="00FC33E4"/>
    <w:rsid w:val="00FC3F28"/>
    <w:rsid w:val="00FD4A58"/>
    <w:rsid w:val="00FE3761"/>
    <w:rsid w:val="00FE505E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ima-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0C2B-ACFE-4F66-8189-936DE0BD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3491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9</cp:revision>
  <cp:lastPrinted>2014-10-09T16:44:00Z</cp:lastPrinted>
  <dcterms:created xsi:type="dcterms:W3CDTF">2014-10-09T16:32:00Z</dcterms:created>
  <dcterms:modified xsi:type="dcterms:W3CDTF">2014-10-25T02:27:00Z</dcterms:modified>
</cp:coreProperties>
</file>